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02"/>
        <w:gridCol w:w="3056"/>
        <w:gridCol w:w="1674"/>
        <w:gridCol w:w="3128"/>
      </w:tblGrid>
      <w:tr w:rsidR="00C9238F" w:rsidRPr="005E19AD" w14:paraId="104F9DBE" w14:textId="77777777" w:rsidTr="002B2D0C">
        <w:tc>
          <w:tcPr>
            <w:tcW w:w="1106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289649B0" w14:textId="77777777" w:rsidR="00970F5C" w:rsidRPr="00970F5C" w:rsidRDefault="00970F5C" w:rsidP="00970F5C">
            <w:pPr>
              <w:spacing w:before="240" w:after="0" w:line="240" w:lineRule="auto"/>
              <w:rPr>
                <w:rFonts w:ascii="Times New Roman" w:hAnsi="Times New Roman" w:cs="Times New Roman"/>
              </w:rPr>
            </w:pPr>
            <w:r w:rsidRPr="00970F5C">
              <w:rPr>
                <w:rFonts w:ascii="Times New Roman" w:hAnsi="Times New Roman" w:cs="Times New Roman"/>
              </w:rPr>
              <w:t>LOAD FACTOR OPTIMIZATION WITH DIFFERENT</w:t>
            </w:r>
          </w:p>
          <w:p w14:paraId="76A41892" w14:textId="28959B43" w:rsidR="00C9238F" w:rsidRPr="00C333A6" w:rsidRDefault="00970F5C" w:rsidP="00970F5C">
            <w:pPr>
              <w:spacing w:before="240"/>
              <w:rPr>
                <w:rFonts w:ascii="Times New Roman" w:hAnsi="Times New Roman" w:cs="Times New Roman"/>
              </w:rPr>
            </w:pPr>
            <w:r w:rsidRPr="00970F5C">
              <w:rPr>
                <w:rFonts w:ascii="Times New Roman" w:hAnsi="Times New Roman" w:cs="Times New Roman"/>
              </w:rPr>
              <w:t>ALGORITHM</w:t>
            </w:r>
          </w:p>
        </w:tc>
      </w:tr>
      <w:tr w:rsidR="00C9238F" w:rsidRPr="005E19AD" w14:paraId="41B6DFDE" w14:textId="77777777" w:rsidTr="002B2D0C">
        <w:tc>
          <w:tcPr>
            <w:tcW w:w="1106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1A570A80" w:rsidR="00C9238F" w:rsidRPr="005E19AD" w:rsidRDefault="00970F5C" w:rsidP="0074090D">
            <w:pPr>
              <w:spacing w:before="240"/>
              <w:rPr>
                <w:rFonts w:ascii="Times New Roman" w:hAnsi="Times New Roman" w:cs="Times New Roman"/>
              </w:rPr>
            </w:pPr>
            <w:r w:rsidRPr="00970F5C">
              <w:rPr>
                <w:rFonts w:ascii="Times New Roman" w:hAnsi="Times New Roman" w:cs="Times New Roman"/>
              </w:rPr>
              <w:t xml:space="preserve">Mazharul Sharker, Anika Tun </w:t>
            </w:r>
            <w:proofErr w:type="spellStart"/>
            <w:r w:rsidRPr="00970F5C">
              <w:rPr>
                <w:rFonts w:ascii="Times New Roman" w:hAnsi="Times New Roman" w:cs="Times New Roman"/>
              </w:rPr>
              <w:t>Naziba</w:t>
            </w:r>
            <w:proofErr w:type="spellEnd"/>
            <w:r w:rsidRPr="00970F5C">
              <w:rPr>
                <w:rFonts w:ascii="Times New Roman" w:hAnsi="Times New Roman" w:cs="Times New Roman"/>
              </w:rPr>
              <w:t>, Manika Tun Nafisa, and Abu Hena MD Shatil</w:t>
            </w:r>
          </w:p>
        </w:tc>
      </w:tr>
      <w:tr w:rsidR="00C9238F" w:rsidRPr="005E19AD" w14:paraId="1694AB7A" w14:textId="77777777" w:rsidTr="002B2D0C">
        <w:tc>
          <w:tcPr>
            <w:tcW w:w="1106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4549B80C" w:rsidR="00C9238F" w:rsidRPr="005E19AD" w:rsidRDefault="00867C98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abu.shatil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2B2D0C">
        <w:tc>
          <w:tcPr>
            <w:tcW w:w="1106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1F63A2D8" w:rsidR="00C9238F" w:rsidRPr="005E19AD" w:rsidRDefault="00395B32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95B32">
              <w:rPr>
                <w:rFonts w:ascii="Times New Roman" w:hAnsi="Times New Roman" w:cs="Times New Roman"/>
              </w:rPr>
              <w:t>THE SEU JOURNAL OF ELECTRICAL AND ELECTRONIC ENGINEERING (SEUJEEE)</w:t>
            </w:r>
          </w:p>
        </w:tc>
      </w:tr>
      <w:tr w:rsidR="00010104" w:rsidRPr="005E19AD" w14:paraId="29260EEE" w14:textId="77777777" w:rsidTr="002B2D0C">
        <w:tc>
          <w:tcPr>
            <w:tcW w:w="1106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5E19AD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2B2D0C">
        <w:tc>
          <w:tcPr>
            <w:tcW w:w="1106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517" w:type="pct"/>
            <w:tcBorders>
              <w:bottom w:val="single" w:sz="4" w:space="0" w:color="auto"/>
            </w:tcBorders>
            <w:vAlign w:val="bottom"/>
          </w:tcPr>
          <w:p w14:paraId="76051B5A" w14:textId="1C7AAABB" w:rsidR="00576892" w:rsidRPr="005E19AD" w:rsidRDefault="00970F5C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25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53" w:type="pct"/>
            <w:tcBorders>
              <w:bottom w:val="single" w:sz="4" w:space="0" w:color="auto"/>
            </w:tcBorders>
            <w:vAlign w:val="bottom"/>
          </w:tcPr>
          <w:p w14:paraId="73C90383" w14:textId="471AF236" w:rsidR="00576892" w:rsidRPr="005E19AD" w:rsidRDefault="00970F5C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852B20" w:rsidRPr="005E19AD" w14:paraId="29A11658" w14:textId="77777777" w:rsidTr="002B2D0C">
        <w:tc>
          <w:tcPr>
            <w:tcW w:w="1106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37790664" w:rsidR="00852B20" w:rsidRPr="005E19AD" w:rsidRDefault="00395B3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Southeast University</w:t>
            </w:r>
          </w:p>
        </w:tc>
      </w:tr>
      <w:tr w:rsidR="00852B20" w:rsidRPr="005E19AD" w14:paraId="0977BFEF" w14:textId="77777777" w:rsidTr="002B2D0C">
        <w:tc>
          <w:tcPr>
            <w:tcW w:w="1106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5959F8C4" w:rsidR="00852B20" w:rsidRPr="005E19AD" w:rsidRDefault="00395B3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</w:t>
            </w:r>
            <w:r w:rsidR="00970F5C">
              <w:rPr>
                <w:rFonts w:ascii="Times New Roman" w:hAnsi="Times New Roman" w:cs="Times New Roman"/>
              </w:rPr>
              <w:t>uly</w:t>
            </w:r>
            <w:r>
              <w:rPr>
                <w:rFonts w:ascii="Times New Roman" w:hAnsi="Times New Roman" w:cs="Times New Roman"/>
              </w:rPr>
              <w:t xml:space="preserve"> 15</w:t>
            </w:r>
            <w:r w:rsidR="00BC6682" w:rsidRPr="00BC6682">
              <w:rPr>
                <w:rFonts w:ascii="Times New Roman" w:hAnsi="Times New Roman" w:cs="Times New Roman"/>
              </w:rPr>
              <w:t>, 202</w:t>
            </w:r>
            <w:r w:rsidR="00970F5C">
              <w:rPr>
                <w:rFonts w:ascii="Times New Roman" w:hAnsi="Times New Roman" w:cs="Times New Roman"/>
              </w:rPr>
              <w:t>1</w:t>
            </w:r>
          </w:p>
        </w:tc>
      </w:tr>
      <w:tr w:rsidR="00852B20" w:rsidRPr="005E19AD" w14:paraId="04C32390" w14:textId="77777777" w:rsidTr="002B2D0C">
        <w:tc>
          <w:tcPr>
            <w:tcW w:w="1106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6643DB76" w:rsidR="00852B20" w:rsidRPr="005E19AD" w:rsidRDefault="00395B32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95B32">
              <w:rPr>
                <w:rFonts w:ascii="Times New Roman" w:hAnsi="Times New Roman" w:cs="Times New Roman"/>
              </w:rPr>
              <w:t>2710-2149</w:t>
            </w:r>
          </w:p>
        </w:tc>
      </w:tr>
      <w:tr w:rsidR="00852B20" w:rsidRPr="005E19AD" w14:paraId="6125C715" w14:textId="77777777" w:rsidTr="002B2D0C">
        <w:tc>
          <w:tcPr>
            <w:tcW w:w="1106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54473CCB" w:rsidR="00852B20" w:rsidRPr="00C333A6" w:rsidRDefault="00852B20" w:rsidP="00C333A6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16A1DAEC" w14:textId="77777777" w:rsidTr="002B2D0C">
        <w:tc>
          <w:tcPr>
            <w:tcW w:w="1106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6DC8B2C1" w:rsidR="00C9238F" w:rsidRPr="005E19AD" w:rsidRDefault="00970F5C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970F5C">
              <w:rPr>
                <w:rFonts w:ascii="Times New Roman" w:hAnsi="Times New Roman" w:cs="Times New Roman"/>
              </w:rPr>
              <w:t>https://seu.edu.bd/seujeee/downloads/vol_01_issue_02_Jul_2021/SEUJEEE-Vol01Issue02-5.pdf</w:t>
            </w:r>
          </w:p>
        </w:tc>
      </w:tr>
      <w:tr w:rsidR="00852B20" w:rsidRPr="005E19AD" w14:paraId="204EC2C6" w14:textId="77777777" w:rsidTr="002B2D0C">
        <w:tc>
          <w:tcPr>
            <w:tcW w:w="1106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4C1ADA46" w:rsidR="00852B20" w:rsidRPr="005E19AD" w:rsidRDefault="00110BA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10BAB">
              <w:rPr>
                <w:rFonts w:ascii="Times New Roman" w:hAnsi="Times New Roman" w:cs="Times New Roman"/>
              </w:rPr>
              <w:t xml:space="preserve">Page </w:t>
            </w:r>
            <w:r w:rsidR="00970F5C">
              <w:rPr>
                <w:rFonts w:ascii="Times New Roman" w:hAnsi="Times New Roman" w:cs="Times New Roman"/>
              </w:rPr>
              <w:t>28</w:t>
            </w:r>
            <w:r w:rsidR="0074090D">
              <w:rPr>
                <w:rFonts w:ascii="Times New Roman" w:hAnsi="Times New Roman" w:cs="Times New Roman"/>
              </w:rPr>
              <w:t>-</w:t>
            </w:r>
            <w:r w:rsidR="00970F5C">
              <w:rPr>
                <w:rFonts w:ascii="Times New Roman" w:hAnsi="Times New Roman" w:cs="Times New Roman"/>
              </w:rPr>
              <w:t>33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FE44EC" w14:textId="77777777" w:rsidR="00970F5C" w:rsidRPr="00970F5C" w:rsidRDefault="00970F5C" w:rsidP="00970F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70F5C">
              <w:rPr>
                <w:rFonts w:ascii="Times New Roman" w:hAnsi="Times New Roman" w:cs="Times New Roman"/>
              </w:rPr>
              <w:t>The energy is obtained to the primary and</w:t>
            </w:r>
          </w:p>
          <w:p w14:paraId="12A6C896" w14:textId="77777777" w:rsidR="00970F5C" w:rsidRPr="00970F5C" w:rsidRDefault="00970F5C" w:rsidP="00970F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70F5C">
              <w:rPr>
                <w:rFonts w:ascii="Times New Roman" w:hAnsi="Times New Roman" w:cs="Times New Roman"/>
              </w:rPr>
              <w:t xml:space="preserve">secondary substations during high demand, using </w:t>
            </w:r>
            <w:proofErr w:type="gramStart"/>
            <w:r w:rsidRPr="00970F5C">
              <w:rPr>
                <w:rFonts w:ascii="Times New Roman" w:hAnsi="Times New Roman" w:cs="Times New Roman"/>
              </w:rPr>
              <w:t>dynamic</w:t>
            </w:r>
            <w:proofErr w:type="gramEnd"/>
          </w:p>
          <w:p w14:paraId="2369D479" w14:textId="77777777" w:rsidR="00970F5C" w:rsidRPr="00970F5C" w:rsidRDefault="00970F5C" w:rsidP="00970F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70F5C">
              <w:rPr>
                <w:rFonts w:ascii="Times New Roman" w:hAnsi="Times New Roman" w:cs="Times New Roman"/>
              </w:rPr>
              <w:t xml:space="preserve">weight-based load. The shifting algorithms minimize </w:t>
            </w:r>
            <w:proofErr w:type="gramStart"/>
            <w:r w:rsidRPr="00970F5C">
              <w:rPr>
                <w:rFonts w:ascii="Times New Roman" w:hAnsi="Times New Roman" w:cs="Times New Roman"/>
              </w:rPr>
              <w:t>demand</w:t>
            </w:r>
            <w:proofErr w:type="gramEnd"/>
          </w:p>
          <w:p w14:paraId="2E08F65B" w14:textId="77777777" w:rsidR="00970F5C" w:rsidRPr="00970F5C" w:rsidRDefault="00970F5C" w:rsidP="00970F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70F5C">
              <w:rPr>
                <w:rFonts w:ascii="Times New Roman" w:hAnsi="Times New Roman" w:cs="Times New Roman"/>
              </w:rPr>
              <w:t xml:space="preserve">by shifting the load, maximizing </w:t>
            </w:r>
            <w:proofErr w:type="gramStart"/>
            <w:r w:rsidRPr="00970F5C">
              <w:rPr>
                <w:rFonts w:ascii="Times New Roman" w:hAnsi="Times New Roman" w:cs="Times New Roman"/>
              </w:rPr>
              <w:t>utilization</w:t>
            </w:r>
            <w:proofErr w:type="gramEnd"/>
            <w:r w:rsidRPr="00970F5C">
              <w:rPr>
                <w:rFonts w:ascii="Times New Roman" w:hAnsi="Times New Roman" w:cs="Times New Roman"/>
              </w:rPr>
              <w:t xml:space="preserve"> and enhancing</w:t>
            </w:r>
          </w:p>
          <w:p w14:paraId="28DFD714" w14:textId="77777777" w:rsidR="00970F5C" w:rsidRPr="00970F5C" w:rsidRDefault="00970F5C" w:rsidP="00970F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70F5C">
              <w:rPr>
                <w:rFonts w:ascii="Times New Roman" w:hAnsi="Times New Roman" w:cs="Times New Roman"/>
              </w:rPr>
              <w:t xml:space="preserve">load factor efficiency by distributing loads over various </w:t>
            </w:r>
            <w:proofErr w:type="gramStart"/>
            <w:r w:rsidRPr="00970F5C">
              <w:rPr>
                <w:rFonts w:ascii="Times New Roman" w:hAnsi="Times New Roman" w:cs="Times New Roman"/>
              </w:rPr>
              <w:t>time</w:t>
            </w:r>
            <w:proofErr w:type="gramEnd"/>
          </w:p>
          <w:p w14:paraId="2E4AE1D3" w14:textId="77777777" w:rsidR="00970F5C" w:rsidRPr="00970F5C" w:rsidRDefault="00970F5C" w:rsidP="00970F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70F5C">
              <w:rPr>
                <w:rFonts w:ascii="Times New Roman" w:hAnsi="Times New Roman" w:cs="Times New Roman"/>
              </w:rPr>
              <w:t>frames. Maintaining stable demand and increasing users'</w:t>
            </w:r>
          </w:p>
          <w:p w14:paraId="09C6210A" w14:textId="77777777" w:rsidR="00970F5C" w:rsidRPr="00970F5C" w:rsidRDefault="00970F5C" w:rsidP="00970F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70F5C">
              <w:rPr>
                <w:rFonts w:ascii="Times New Roman" w:hAnsi="Times New Roman" w:cs="Times New Roman"/>
              </w:rPr>
              <w:t xml:space="preserve">consumption is a cost-effective way of increasing output </w:t>
            </w:r>
            <w:proofErr w:type="gramStart"/>
            <w:r w:rsidRPr="00970F5C">
              <w:rPr>
                <w:rFonts w:ascii="Times New Roman" w:hAnsi="Times New Roman" w:cs="Times New Roman"/>
              </w:rPr>
              <w:t>while</w:t>
            </w:r>
            <w:proofErr w:type="gramEnd"/>
          </w:p>
          <w:p w14:paraId="10EE37C1" w14:textId="77777777" w:rsidR="00970F5C" w:rsidRPr="00970F5C" w:rsidRDefault="00970F5C" w:rsidP="00970F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70F5C">
              <w:rPr>
                <w:rFonts w:ascii="Times New Roman" w:hAnsi="Times New Roman" w:cs="Times New Roman"/>
              </w:rPr>
              <w:t>maximizing the usage of electricity. The load factor would</w:t>
            </w:r>
          </w:p>
          <w:p w14:paraId="1DDDA6A8" w14:textId="77777777" w:rsidR="00970F5C" w:rsidRPr="00970F5C" w:rsidRDefault="00970F5C" w:rsidP="00970F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70F5C">
              <w:rPr>
                <w:rFonts w:ascii="Times New Roman" w:hAnsi="Times New Roman" w:cs="Times New Roman"/>
              </w:rPr>
              <w:t xml:space="preserve">improve in both cases and, thus, reduce the average unit </w:t>
            </w:r>
            <w:proofErr w:type="gramStart"/>
            <w:r w:rsidRPr="00970F5C">
              <w:rPr>
                <w:rFonts w:ascii="Times New Roman" w:hAnsi="Times New Roman" w:cs="Times New Roman"/>
              </w:rPr>
              <w:t>cost</w:t>
            </w:r>
            <w:proofErr w:type="gramEnd"/>
          </w:p>
          <w:p w14:paraId="5B4F2FB4" w14:textId="77777777" w:rsidR="00970F5C" w:rsidRPr="00970F5C" w:rsidRDefault="00970F5C" w:rsidP="00970F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70F5C">
              <w:rPr>
                <w:rFonts w:ascii="Times New Roman" w:hAnsi="Times New Roman" w:cs="Times New Roman"/>
              </w:rPr>
              <w:t>per kWh. The main factors in establishing the theory of</w:t>
            </w:r>
          </w:p>
          <w:p w14:paraId="07E600D5" w14:textId="77777777" w:rsidR="00970F5C" w:rsidRPr="00970F5C" w:rsidRDefault="00970F5C" w:rsidP="00970F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70F5C">
              <w:rPr>
                <w:rFonts w:ascii="Times New Roman" w:hAnsi="Times New Roman" w:cs="Times New Roman"/>
              </w:rPr>
              <w:t>optimal energy usage are high energy use and the depletion of</w:t>
            </w:r>
          </w:p>
          <w:p w14:paraId="1DBAA932" w14:textId="77777777" w:rsidR="00970F5C" w:rsidRPr="00970F5C" w:rsidRDefault="00970F5C" w:rsidP="00970F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70F5C">
              <w:rPr>
                <w:rFonts w:ascii="Times New Roman" w:hAnsi="Times New Roman" w:cs="Times New Roman"/>
              </w:rPr>
              <w:t>established energy resources. The existing algebraic theory</w:t>
            </w:r>
          </w:p>
          <w:p w14:paraId="1CF9B763" w14:textId="77777777" w:rsidR="00970F5C" w:rsidRPr="00970F5C" w:rsidRDefault="00970F5C" w:rsidP="00970F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70F5C">
              <w:rPr>
                <w:rFonts w:ascii="Times New Roman" w:hAnsi="Times New Roman" w:cs="Times New Roman"/>
              </w:rPr>
              <w:t xml:space="preserve">model approach is incapable of properly optimizing the </w:t>
            </w:r>
            <w:proofErr w:type="gramStart"/>
            <w:r w:rsidRPr="00970F5C">
              <w:rPr>
                <w:rFonts w:ascii="Times New Roman" w:hAnsi="Times New Roman" w:cs="Times New Roman"/>
              </w:rPr>
              <w:t>load</w:t>
            </w:r>
            <w:proofErr w:type="gramEnd"/>
          </w:p>
          <w:p w14:paraId="32FD0ABC" w14:textId="77777777" w:rsidR="00970F5C" w:rsidRPr="00970F5C" w:rsidRDefault="00970F5C" w:rsidP="00970F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70F5C">
              <w:rPr>
                <w:rFonts w:ascii="Times New Roman" w:hAnsi="Times New Roman" w:cs="Times New Roman"/>
              </w:rPr>
              <w:t xml:space="preserve">factor for a large distribution network, resulting in </w:t>
            </w:r>
            <w:proofErr w:type="gramStart"/>
            <w:r w:rsidRPr="00970F5C">
              <w:rPr>
                <w:rFonts w:ascii="Times New Roman" w:hAnsi="Times New Roman" w:cs="Times New Roman"/>
              </w:rPr>
              <w:t>excessive</w:t>
            </w:r>
            <w:proofErr w:type="gramEnd"/>
          </w:p>
          <w:p w14:paraId="3091A9DC" w14:textId="77777777" w:rsidR="00970F5C" w:rsidRPr="00970F5C" w:rsidRDefault="00970F5C" w:rsidP="00970F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70F5C">
              <w:rPr>
                <w:rFonts w:ascii="Times New Roman" w:hAnsi="Times New Roman" w:cs="Times New Roman"/>
              </w:rPr>
              <w:t>load energy consumption. To solve this issue, this article</w:t>
            </w:r>
          </w:p>
          <w:p w14:paraId="5F2E3569" w14:textId="77777777" w:rsidR="00970F5C" w:rsidRPr="00970F5C" w:rsidRDefault="00970F5C" w:rsidP="00970F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70F5C">
              <w:rPr>
                <w:rFonts w:ascii="Times New Roman" w:hAnsi="Times New Roman" w:cs="Times New Roman"/>
              </w:rPr>
              <w:t>proposes many load factor optimization methods. The trend of</w:t>
            </w:r>
          </w:p>
          <w:p w14:paraId="0AC3EAD8" w14:textId="77777777" w:rsidR="00970F5C" w:rsidRPr="00970F5C" w:rsidRDefault="00970F5C" w:rsidP="00970F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70F5C">
              <w:rPr>
                <w:rFonts w:ascii="Times New Roman" w:hAnsi="Times New Roman" w:cs="Times New Roman"/>
              </w:rPr>
              <w:t xml:space="preserve">the grid's load curve is studied in order to achieve the </w:t>
            </w:r>
            <w:proofErr w:type="gramStart"/>
            <w:r w:rsidRPr="00970F5C">
              <w:rPr>
                <w:rFonts w:ascii="Times New Roman" w:hAnsi="Times New Roman" w:cs="Times New Roman"/>
              </w:rPr>
              <w:t>grid's</w:t>
            </w:r>
            <w:proofErr w:type="gramEnd"/>
          </w:p>
          <w:p w14:paraId="191510F3" w14:textId="77777777" w:rsidR="00970F5C" w:rsidRPr="00970F5C" w:rsidRDefault="00970F5C" w:rsidP="00970F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70F5C">
              <w:rPr>
                <w:rFonts w:ascii="Times New Roman" w:hAnsi="Times New Roman" w:cs="Times New Roman"/>
              </w:rPr>
              <w:t>optimum load factor management under various situations.</w:t>
            </w:r>
          </w:p>
          <w:p w14:paraId="583801C2" w14:textId="77777777" w:rsidR="00970F5C" w:rsidRPr="00970F5C" w:rsidRDefault="00970F5C" w:rsidP="00970F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70F5C">
              <w:rPr>
                <w:rFonts w:ascii="Times New Roman" w:hAnsi="Times New Roman" w:cs="Times New Roman"/>
              </w:rPr>
              <w:t>The simulation findings indicate that the Genetic Algorithm</w:t>
            </w:r>
          </w:p>
          <w:p w14:paraId="77A85441" w14:textId="77777777" w:rsidR="00970F5C" w:rsidRPr="00970F5C" w:rsidRDefault="00970F5C" w:rsidP="00970F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70F5C">
              <w:rPr>
                <w:rFonts w:ascii="Times New Roman" w:hAnsi="Times New Roman" w:cs="Times New Roman"/>
              </w:rPr>
              <w:t>approach performs better in terms of control performance and</w:t>
            </w:r>
          </w:p>
          <w:p w14:paraId="7238B933" w14:textId="0FB52738" w:rsidR="00852B20" w:rsidRPr="005E19AD" w:rsidRDefault="00970F5C" w:rsidP="00970F5C">
            <w:pPr>
              <w:rPr>
                <w:rFonts w:ascii="Times New Roman" w:hAnsi="Times New Roman" w:cs="Times New Roman"/>
              </w:rPr>
            </w:pPr>
            <w:r w:rsidRPr="00970F5C">
              <w:rPr>
                <w:rFonts w:ascii="Times New Roman" w:hAnsi="Times New Roman" w:cs="Times New Roman"/>
              </w:rPr>
              <w:t>accuracy while optimizing load factors.</w:t>
            </w:r>
          </w:p>
          <w:p w14:paraId="192FC079" w14:textId="77777777" w:rsidR="00852B20" w:rsidRPr="005E19AD" w:rsidRDefault="00852B20" w:rsidP="0074090D">
            <w:pPr>
              <w:rPr>
                <w:rFonts w:ascii="Times New Roman" w:hAnsi="Times New Roman" w:cs="Times New Roman"/>
              </w:rPr>
            </w:pPr>
          </w:p>
          <w:p w14:paraId="2A72D394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D4CCAB8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04B0CC1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556E0B0" w14:textId="7609C803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89D7A3" w14:textId="77777777" w:rsidR="00761836" w:rsidRDefault="00761836" w:rsidP="00C9238F">
      <w:pPr>
        <w:spacing w:after="0" w:line="240" w:lineRule="auto"/>
      </w:pPr>
      <w:r>
        <w:separator/>
      </w:r>
    </w:p>
  </w:endnote>
  <w:endnote w:type="continuationSeparator" w:id="0">
    <w:p w14:paraId="66B3E948" w14:textId="77777777" w:rsidR="00761836" w:rsidRDefault="00761836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B667E77-854C-403B-A769-A03DA47C62CE}"/>
    <w:embedBold r:id="rId2" w:fontKey="{D13F7BAD-2C7F-452B-BDA4-119EB7D89D45}"/>
    <w:embedItalic r:id="rId3" w:fontKey="{4E9EE8BD-D79D-4BF2-A44C-D32C5F6E697F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ED4DF42B-D652-4632-A29B-123769D7AC60}"/>
    <w:embedBold r:id="rId5" w:fontKey="{2A90C06D-ED30-4679-B582-BB1335856671}"/>
    <w:embedItalic r:id="rId6" w:fontKey="{96D0320D-7602-45CE-8113-3B97617191DD}"/>
  </w:font>
  <w:font w:name="Shonar Bangla">
    <w:charset w:val="00"/>
    <w:family w:val="roman"/>
    <w:pitch w:val="variable"/>
    <w:sig w:usb0="00010003" w:usb1="00000000" w:usb2="00000000" w:usb3="00000000" w:csb0="00000001" w:csb1="00000000"/>
    <w:embedRegular r:id="rId7" w:fontKey="{6690B7B3-42EC-4EAE-954C-70DA5BFA410C}"/>
    <w:embedBold r:id="rId8" w:fontKey="{CBDF9C74-3F40-410B-83A9-43C09B79DA9D}"/>
    <w:embedItalic r:id="rId9" w:fontKey="{8D80E1E6-8AFE-4E28-BC0B-97AA297CE115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BAE0C38A-6E24-46A9-B9D6-0CB9AD0A70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AF1EB8" w14:textId="77777777" w:rsidR="00761836" w:rsidRDefault="00761836" w:rsidP="00C9238F">
      <w:pPr>
        <w:spacing w:after="0" w:line="240" w:lineRule="auto"/>
      </w:pPr>
      <w:r>
        <w:separator/>
      </w:r>
    </w:p>
  </w:footnote>
  <w:footnote w:type="continuationSeparator" w:id="0">
    <w:p w14:paraId="5A146997" w14:textId="77777777" w:rsidR="00761836" w:rsidRDefault="00761836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B1D82"/>
    <w:rsid w:val="000B26A5"/>
    <w:rsid w:val="000D0A38"/>
    <w:rsid w:val="000D1F49"/>
    <w:rsid w:val="000D68B9"/>
    <w:rsid w:val="000F084A"/>
    <w:rsid w:val="00110BAB"/>
    <w:rsid w:val="001727CA"/>
    <w:rsid w:val="001A6DB8"/>
    <w:rsid w:val="001F5CF8"/>
    <w:rsid w:val="0020377B"/>
    <w:rsid w:val="002B2D0C"/>
    <w:rsid w:val="002B68E4"/>
    <w:rsid w:val="002C56E6"/>
    <w:rsid w:val="002D3238"/>
    <w:rsid w:val="00361E11"/>
    <w:rsid w:val="00395B32"/>
    <w:rsid w:val="003E42F4"/>
    <w:rsid w:val="003F0847"/>
    <w:rsid w:val="0040090B"/>
    <w:rsid w:val="00421017"/>
    <w:rsid w:val="00445BF2"/>
    <w:rsid w:val="0046302A"/>
    <w:rsid w:val="00487D2D"/>
    <w:rsid w:val="004D5D62"/>
    <w:rsid w:val="004E3724"/>
    <w:rsid w:val="004E5717"/>
    <w:rsid w:val="004F76A2"/>
    <w:rsid w:val="005112D0"/>
    <w:rsid w:val="00522B79"/>
    <w:rsid w:val="00576892"/>
    <w:rsid w:val="00577E06"/>
    <w:rsid w:val="005A3BF7"/>
    <w:rsid w:val="005E19AD"/>
    <w:rsid w:val="005F2035"/>
    <w:rsid w:val="005F7990"/>
    <w:rsid w:val="0063739C"/>
    <w:rsid w:val="006C5074"/>
    <w:rsid w:val="007177F7"/>
    <w:rsid w:val="0074090D"/>
    <w:rsid w:val="00744397"/>
    <w:rsid w:val="00761836"/>
    <w:rsid w:val="00770F25"/>
    <w:rsid w:val="00774C74"/>
    <w:rsid w:val="007A35A8"/>
    <w:rsid w:val="007B0A85"/>
    <w:rsid w:val="007C6A52"/>
    <w:rsid w:val="007E4956"/>
    <w:rsid w:val="0082043E"/>
    <w:rsid w:val="0083480F"/>
    <w:rsid w:val="00852B20"/>
    <w:rsid w:val="00867C98"/>
    <w:rsid w:val="00887812"/>
    <w:rsid w:val="00897670"/>
    <w:rsid w:val="008B0E32"/>
    <w:rsid w:val="008E203A"/>
    <w:rsid w:val="0091229C"/>
    <w:rsid w:val="00920221"/>
    <w:rsid w:val="00940E73"/>
    <w:rsid w:val="00970F5C"/>
    <w:rsid w:val="0098597D"/>
    <w:rsid w:val="009F619A"/>
    <w:rsid w:val="009F6DDE"/>
    <w:rsid w:val="009F77CA"/>
    <w:rsid w:val="00A1613A"/>
    <w:rsid w:val="00A370A8"/>
    <w:rsid w:val="00A82A33"/>
    <w:rsid w:val="00AF6BFE"/>
    <w:rsid w:val="00B14CAE"/>
    <w:rsid w:val="00B91971"/>
    <w:rsid w:val="00BC6682"/>
    <w:rsid w:val="00BD4753"/>
    <w:rsid w:val="00BD5CB1"/>
    <w:rsid w:val="00BE62EE"/>
    <w:rsid w:val="00C003BA"/>
    <w:rsid w:val="00C26236"/>
    <w:rsid w:val="00C333A6"/>
    <w:rsid w:val="00C46878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B3FAD"/>
    <w:rsid w:val="00DC4765"/>
    <w:rsid w:val="00DE2886"/>
    <w:rsid w:val="00E61C09"/>
    <w:rsid w:val="00EB302C"/>
    <w:rsid w:val="00EB3B58"/>
    <w:rsid w:val="00EC7359"/>
    <w:rsid w:val="00EE3054"/>
    <w:rsid w:val="00F00606"/>
    <w:rsid w:val="00F01256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12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95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4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1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9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2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1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0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5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8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6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0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8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4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5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2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2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16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7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245</Words>
  <Characters>1552</Characters>
  <Application>Microsoft Office Word</Application>
  <DocSecurity>0</DocSecurity>
  <Lines>23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2023-09-18T05:51:00Z</dcterms:created>
  <dcterms:modified xsi:type="dcterms:W3CDTF">2023-09-18T05:51:00Z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  <property fmtid="{D5CDD505-2E9C-101B-9397-08002B2CF9AE}" pid="3" name="GrammarlyDocumentId">
    <vt:lpwstr>60c56e39eb7c4e1df19e79c6f181b388055def5e93ae4ff5b7d45aa8776c3c64</vt:lpwstr>
  </property>
</Properties>
</file>