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49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30"/>
        <w:gridCol w:w="2790"/>
      </w:tblGrid>
      <w:tr w:rsidR="00C9238F" w:rsidRPr="005E19AD" w14:paraId="104F9DBE" w14:textId="77777777" w:rsidTr="001C2E9E">
        <w:tc>
          <w:tcPr>
            <w:tcW w:w="102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277D92D" w:rsidR="00C9238F" w:rsidRPr="00C333A6" w:rsidRDefault="001241A2" w:rsidP="00894EC8">
            <w:pPr>
              <w:spacing w:before="240"/>
              <w:rPr>
                <w:rFonts w:ascii="Times New Roman" w:hAnsi="Times New Roman" w:cs="Times New Roman"/>
              </w:rPr>
            </w:pPr>
            <w:r w:rsidRPr="001241A2">
              <w:rPr>
                <w:rFonts w:ascii="Times New Roman" w:hAnsi="Times New Roman" w:cs="Times New Roman"/>
              </w:rPr>
              <w:t>A study on the performance evaluation of a CNT-OPAMP by variation of SWNTs in the CNFET-channel region</w:t>
            </w:r>
          </w:p>
        </w:tc>
      </w:tr>
      <w:tr w:rsidR="00C9238F" w:rsidRPr="005E19AD" w14:paraId="41B6DFDE" w14:textId="77777777" w:rsidTr="001C2E9E">
        <w:tc>
          <w:tcPr>
            <w:tcW w:w="102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93FC7F1" w:rsidR="00C9238F" w:rsidRPr="005E19AD" w:rsidRDefault="001241A2" w:rsidP="00894EC8">
            <w:pPr>
              <w:spacing w:before="240"/>
              <w:rPr>
                <w:rFonts w:ascii="Times New Roman" w:hAnsi="Times New Roman" w:cs="Times New Roman"/>
              </w:rPr>
            </w:pPr>
            <w:r w:rsidRPr="001241A2">
              <w:rPr>
                <w:rFonts w:ascii="Times New Roman" w:hAnsi="Times New Roman" w:cs="Times New Roman"/>
              </w:rPr>
              <w:t xml:space="preserve">Fahim Rahman, </w:t>
            </w:r>
            <w:proofErr w:type="spellStart"/>
            <w:r w:rsidRPr="001241A2">
              <w:rPr>
                <w:rFonts w:ascii="Times New Roman" w:hAnsi="Times New Roman" w:cs="Times New Roman"/>
              </w:rPr>
              <w:t>Asheque</w:t>
            </w:r>
            <w:proofErr w:type="spellEnd"/>
            <w:r w:rsidRPr="001241A2">
              <w:rPr>
                <w:rFonts w:ascii="Times New Roman" w:hAnsi="Times New Roman" w:cs="Times New Roman"/>
              </w:rPr>
              <w:t xml:space="preserve"> Zaidi, Nadia Anam, Aysha Akter, Rethwan Faiz</w:t>
            </w:r>
          </w:p>
        </w:tc>
      </w:tr>
      <w:tr w:rsidR="00C9238F" w:rsidRPr="005E19AD" w14:paraId="1694AB7A" w14:textId="77777777" w:rsidTr="001C2E9E">
        <w:tc>
          <w:tcPr>
            <w:tcW w:w="102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59EEF37" w:rsidR="00C9238F" w:rsidRPr="005E19AD" w:rsidRDefault="001C2E9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rethwan_faiz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1C2E9E">
        <w:tc>
          <w:tcPr>
            <w:tcW w:w="102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C26E87A" w:rsidR="00C9238F" w:rsidRPr="005E19AD" w:rsidRDefault="00C9238F" w:rsidP="00882E4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010104" w:rsidRPr="005E19AD" w14:paraId="29260EEE" w14:textId="77777777" w:rsidTr="001C2E9E">
        <w:tc>
          <w:tcPr>
            <w:tcW w:w="102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70B55CE6" w:rsidR="00010104" w:rsidRPr="005E19AD" w:rsidRDefault="001C2E9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1C2E9E">
        <w:tc>
          <w:tcPr>
            <w:tcW w:w="102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49" w:type="pct"/>
            <w:tcBorders>
              <w:bottom w:val="single" w:sz="4" w:space="0" w:color="auto"/>
            </w:tcBorders>
            <w:vAlign w:val="bottom"/>
          </w:tcPr>
          <w:p w14:paraId="76051B5A" w14:textId="0BEAF7AE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05" w:type="pct"/>
            <w:tcBorders>
              <w:bottom w:val="single" w:sz="4" w:space="0" w:color="auto"/>
            </w:tcBorders>
            <w:vAlign w:val="bottom"/>
          </w:tcPr>
          <w:p w14:paraId="73C90383" w14:textId="502C7A31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1C2E9E">
        <w:tc>
          <w:tcPr>
            <w:tcW w:w="102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71176D8" w:rsidR="00852B20" w:rsidRPr="005E19AD" w:rsidRDefault="001C2E9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1C2E9E">
        <w:tc>
          <w:tcPr>
            <w:tcW w:w="102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4E53795" w:rsidR="00852B20" w:rsidRPr="005E19AD" w:rsidRDefault="00894EC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C2E9E">
              <w:rPr>
                <w:rFonts w:ascii="Times New Roman" w:hAnsi="Times New Roman" w:cs="Times New Roman"/>
              </w:rPr>
              <w:t xml:space="preserve"> </w:t>
            </w:r>
            <w:r w:rsidR="001241A2">
              <w:rPr>
                <w:rFonts w:ascii="Times New Roman" w:hAnsi="Times New Roman" w:cs="Times New Roman"/>
              </w:rPr>
              <w:t>December</w:t>
            </w:r>
            <w:r w:rsidR="001C2E9E">
              <w:rPr>
                <w:rFonts w:ascii="Times New Roman" w:hAnsi="Times New Roman" w:cs="Times New Roman"/>
              </w:rPr>
              <w:t xml:space="preserve"> 2</w:t>
            </w:r>
            <w:r w:rsidR="001241A2">
              <w:rPr>
                <w:rFonts w:ascii="Times New Roman" w:hAnsi="Times New Roman" w:cs="Times New Roman"/>
              </w:rPr>
              <w:t>011</w:t>
            </w:r>
          </w:p>
        </w:tc>
      </w:tr>
      <w:tr w:rsidR="00852B20" w:rsidRPr="005E19AD" w14:paraId="04C32390" w14:textId="77777777" w:rsidTr="001C2E9E">
        <w:tc>
          <w:tcPr>
            <w:tcW w:w="102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D75FF8B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1C2E9E">
        <w:tc>
          <w:tcPr>
            <w:tcW w:w="102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7352BC1" w:rsidR="00852B20" w:rsidRPr="00C333A6" w:rsidRDefault="001241A2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1" w:tgtFrame="_blank" w:history="1">
              <w:r>
                <w:rPr>
                  <w:rStyle w:val="Hyperlink"/>
                </w:rPr>
                <w:t>10.1109/RSM.2011.6088343</w:t>
              </w:r>
            </w:hyperlink>
          </w:p>
        </w:tc>
      </w:tr>
      <w:tr w:rsidR="00C9238F" w:rsidRPr="005E19AD" w14:paraId="16A1DAEC" w14:textId="77777777" w:rsidTr="001C2E9E">
        <w:tc>
          <w:tcPr>
            <w:tcW w:w="102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9ECCAF9" w:rsidR="00C9238F" w:rsidRPr="005E19AD" w:rsidRDefault="001241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241A2">
              <w:rPr>
                <w:rFonts w:ascii="Times New Roman" w:hAnsi="Times New Roman" w:cs="Times New Roman"/>
              </w:rPr>
              <w:t>https://ieeexplore.ieee.org/document/6088343</w:t>
            </w:r>
          </w:p>
        </w:tc>
      </w:tr>
      <w:tr w:rsidR="00852B20" w:rsidRPr="005E19AD" w14:paraId="204EC2C6" w14:textId="77777777" w:rsidTr="001C2E9E">
        <w:tc>
          <w:tcPr>
            <w:tcW w:w="102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7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A368D8A" w:rsidR="00852B20" w:rsidRPr="005E19AD" w:rsidRDefault="00852B20" w:rsidP="004319DD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1C2E9E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45C1F1E3" w:rsidR="00852B20" w:rsidRPr="005E19AD" w:rsidRDefault="001241A2" w:rsidP="00576892">
            <w:pPr>
              <w:rPr>
                <w:rFonts w:ascii="Times New Roman" w:hAnsi="Times New Roman" w:cs="Times New Roman"/>
              </w:rPr>
            </w:pPr>
            <w:r w:rsidRPr="001241A2">
              <w:rPr>
                <w:rFonts w:ascii="Times New Roman" w:hAnsi="Times New Roman" w:cs="Times New Roman"/>
              </w:rPr>
              <w:t>In this paper, a CNT-OPAMP has been designed using an eight-transistor OPAMP benchmark model and the performance of the OPAMP has been examined with the variation of the number of SWNTs used in the channel region of the CNTFETs. A simulation based assessment of the effect of increased nanotubes in the channel region is done, showing a gradual improvement in all the characteristic performance parameters of the CNT-OPAMP in comparison to conventional Si-based CMOS-OPAMP. A drastic improvement in bandwidth by 146% and a reduction in power consumption by 327.22% has been achieved for a five-tube CNFET based CNT-OPAMP suggesting CNT-OPAMP as a more suitable device for analog and mixed-signal operations in future nanoscale circuits.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96528" w14:textId="77777777" w:rsidR="008B7778" w:rsidRDefault="008B7778" w:rsidP="00C9238F">
      <w:pPr>
        <w:spacing w:after="0" w:line="240" w:lineRule="auto"/>
      </w:pPr>
      <w:r>
        <w:separator/>
      </w:r>
    </w:p>
  </w:endnote>
  <w:endnote w:type="continuationSeparator" w:id="0">
    <w:p w14:paraId="30A78165" w14:textId="77777777" w:rsidR="008B7778" w:rsidRDefault="008B7778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4483EC-9BE4-4F5C-8702-A5851602504D}"/>
    <w:embedBold r:id="rId2" w:fontKey="{FDDD6169-6A08-4C17-9C7A-8CAF2C668ED6}"/>
    <w:embedItalic r:id="rId3" w:fontKey="{984E2E26-B279-47C8-960B-11CE25BE204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0C7638E-C6E1-4B8A-B148-DF6794FD703F}"/>
    <w:embedBold r:id="rId5" w:fontKey="{FB8A82AB-4199-4F00-BE93-DB259F190AA2}"/>
    <w:embedItalic r:id="rId6" w:fontKey="{AF4963A9-CC75-4F86-97F3-0046DE4A75A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C0B222C-048B-46D0-B8A7-04C8E5AA74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3B2DFA28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319DD">
                    <w:rPr>
                      <w:b/>
                      <w:bCs/>
                      <w:noProof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319DD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A11D8" w14:textId="77777777" w:rsidR="008B7778" w:rsidRDefault="008B7778" w:rsidP="00C9238F">
      <w:pPr>
        <w:spacing w:after="0" w:line="240" w:lineRule="auto"/>
      </w:pPr>
      <w:r>
        <w:separator/>
      </w:r>
    </w:p>
  </w:footnote>
  <w:footnote w:type="continuationSeparator" w:id="0">
    <w:p w14:paraId="0B0AFF70" w14:textId="77777777" w:rsidR="008B7778" w:rsidRDefault="008B7778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24146741">
    <w:abstractNumId w:val="12"/>
  </w:num>
  <w:num w:numId="2" w16cid:durableId="937249599">
    <w:abstractNumId w:val="8"/>
  </w:num>
  <w:num w:numId="3" w16cid:durableId="1711296045">
    <w:abstractNumId w:val="16"/>
  </w:num>
  <w:num w:numId="4" w16cid:durableId="1217469681">
    <w:abstractNumId w:val="13"/>
  </w:num>
  <w:num w:numId="5" w16cid:durableId="166752239">
    <w:abstractNumId w:val="14"/>
  </w:num>
  <w:num w:numId="6" w16cid:durableId="1152990230">
    <w:abstractNumId w:val="20"/>
  </w:num>
  <w:num w:numId="7" w16cid:durableId="1749116072">
    <w:abstractNumId w:val="7"/>
  </w:num>
  <w:num w:numId="8" w16cid:durableId="745565815">
    <w:abstractNumId w:val="11"/>
  </w:num>
  <w:num w:numId="9" w16cid:durableId="1287001345">
    <w:abstractNumId w:val="18"/>
  </w:num>
  <w:num w:numId="10" w16cid:durableId="628126820">
    <w:abstractNumId w:val="2"/>
  </w:num>
  <w:num w:numId="11" w16cid:durableId="677192792">
    <w:abstractNumId w:val="6"/>
  </w:num>
  <w:num w:numId="12" w16cid:durableId="1278415288">
    <w:abstractNumId w:val="1"/>
  </w:num>
  <w:num w:numId="13" w16cid:durableId="577639031">
    <w:abstractNumId w:val="3"/>
  </w:num>
  <w:num w:numId="14" w16cid:durableId="969097308">
    <w:abstractNumId w:val="10"/>
  </w:num>
  <w:num w:numId="15" w16cid:durableId="1983927398">
    <w:abstractNumId w:val="9"/>
  </w:num>
  <w:num w:numId="16" w16cid:durableId="23100986">
    <w:abstractNumId w:val="17"/>
  </w:num>
  <w:num w:numId="17" w16cid:durableId="925456327">
    <w:abstractNumId w:val="4"/>
  </w:num>
  <w:num w:numId="18" w16cid:durableId="1335571444">
    <w:abstractNumId w:val="22"/>
  </w:num>
  <w:num w:numId="19" w16cid:durableId="270748135">
    <w:abstractNumId w:val="19"/>
  </w:num>
  <w:num w:numId="20" w16cid:durableId="1729303824">
    <w:abstractNumId w:val="15"/>
  </w:num>
  <w:num w:numId="21" w16cid:durableId="1754935025">
    <w:abstractNumId w:val="21"/>
  </w:num>
  <w:num w:numId="22" w16cid:durableId="1803036163">
    <w:abstractNumId w:val="5"/>
  </w:num>
  <w:num w:numId="23" w16cid:durableId="782649999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241A2"/>
    <w:rsid w:val="001727CA"/>
    <w:rsid w:val="00190352"/>
    <w:rsid w:val="001A6DB8"/>
    <w:rsid w:val="001C2E9E"/>
    <w:rsid w:val="001F5CF8"/>
    <w:rsid w:val="0020377B"/>
    <w:rsid w:val="002B68E4"/>
    <w:rsid w:val="002C56E6"/>
    <w:rsid w:val="002D3238"/>
    <w:rsid w:val="00311FC0"/>
    <w:rsid w:val="00361E11"/>
    <w:rsid w:val="003F0847"/>
    <w:rsid w:val="0040090B"/>
    <w:rsid w:val="00421017"/>
    <w:rsid w:val="004319DD"/>
    <w:rsid w:val="00445BF2"/>
    <w:rsid w:val="0045213A"/>
    <w:rsid w:val="0046302A"/>
    <w:rsid w:val="00465B51"/>
    <w:rsid w:val="00487D2D"/>
    <w:rsid w:val="004C5573"/>
    <w:rsid w:val="004D5D62"/>
    <w:rsid w:val="004E5717"/>
    <w:rsid w:val="004F76A2"/>
    <w:rsid w:val="005112D0"/>
    <w:rsid w:val="00522B79"/>
    <w:rsid w:val="00576892"/>
    <w:rsid w:val="00577E06"/>
    <w:rsid w:val="00594629"/>
    <w:rsid w:val="005A3BF7"/>
    <w:rsid w:val="005E19AD"/>
    <w:rsid w:val="005F2035"/>
    <w:rsid w:val="005F7990"/>
    <w:rsid w:val="0063739C"/>
    <w:rsid w:val="00664BE6"/>
    <w:rsid w:val="007177F7"/>
    <w:rsid w:val="00770F25"/>
    <w:rsid w:val="00774C74"/>
    <w:rsid w:val="007A35A8"/>
    <w:rsid w:val="007B0A85"/>
    <w:rsid w:val="007C6A52"/>
    <w:rsid w:val="007E4956"/>
    <w:rsid w:val="007F1DE5"/>
    <w:rsid w:val="0082043E"/>
    <w:rsid w:val="00852B20"/>
    <w:rsid w:val="00882E49"/>
    <w:rsid w:val="00887812"/>
    <w:rsid w:val="00894EC8"/>
    <w:rsid w:val="00897670"/>
    <w:rsid w:val="008B0E32"/>
    <w:rsid w:val="008B7778"/>
    <w:rsid w:val="008E203A"/>
    <w:rsid w:val="0091229C"/>
    <w:rsid w:val="00920221"/>
    <w:rsid w:val="00940E73"/>
    <w:rsid w:val="0098597D"/>
    <w:rsid w:val="009C031A"/>
    <w:rsid w:val="009E311D"/>
    <w:rsid w:val="009F619A"/>
    <w:rsid w:val="009F6DDE"/>
    <w:rsid w:val="009F77CA"/>
    <w:rsid w:val="00A1613A"/>
    <w:rsid w:val="00A370A8"/>
    <w:rsid w:val="00A82A33"/>
    <w:rsid w:val="00AD0AE8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366C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authors-info">
    <w:name w:val="authors-info"/>
    <w:basedOn w:val="DefaultParagraphFont"/>
    <w:rsid w:val="001C2E9E"/>
  </w:style>
  <w:style w:type="character" w:customStyle="1" w:styleId="blue-tooltip">
    <w:name w:val="blue-tooltip"/>
    <w:basedOn w:val="DefaultParagraphFont"/>
    <w:rsid w:val="001C2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4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8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30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109/RSM.2011.6088343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0834CF5-24E2-4204-AE6E-EB10C290A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2022-04-25T14:30:00Z</dcterms:created>
  <dcterms:modified xsi:type="dcterms:W3CDTF">2023-09-18T11:00:00Z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