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42F2605" w:rsidR="00C84917" w:rsidRPr="00C84917" w:rsidRDefault="005D64B1" w:rsidP="00576892">
            <w:pPr>
              <w:spacing w:before="240"/>
              <w:rPr>
                <w:rFonts w:ascii="Times New Roman" w:hAnsi="Times New Roman" w:cs="Times New Roman"/>
                <w:szCs w:val="22"/>
              </w:rPr>
            </w:pPr>
            <w:r w:rsidRPr="005D64B1">
              <w:rPr>
                <w:rFonts w:ascii="Times New Roman" w:hAnsi="Times New Roman" w:cs="Times New Roman"/>
                <w:szCs w:val="22"/>
              </w:rPr>
              <w:t>OCDMA System Using Two Code Keying Encryption Introducing a SOA Based CMUX And CDEMUX Over a WDM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4058095" w:rsidR="00C9238F" w:rsidRPr="005E19AD" w:rsidRDefault="005D64B1" w:rsidP="005E19AD">
            <w:pPr>
              <w:spacing w:before="240"/>
              <w:rPr>
                <w:rFonts w:ascii="Times New Roman" w:hAnsi="Times New Roman" w:cs="Times New Roman"/>
              </w:rPr>
            </w:pPr>
            <w:r w:rsidRPr="005D64B1">
              <w:rPr>
                <w:rFonts w:ascii="Times New Roman" w:hAnsi="Times New Roman" w:cs="Times New Roman"/>
              </w:rPr>
              <w:t>T. Chowdhury and M. Nasir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AD74F18" w:rsidR="00C9238F" w:rsidRPr="004F07F7" w:rsidRDefault="007908F1" w:rsidP="00576892">
            <w:pPr>
              <w:spacing w:before="240"/>
              <w:rPr>
                <w:rFonts w:ascii="Times New Roman" w:hAnsi="Times New Roman" w:cs="Times New Roman"/>
              </w:rPr>
            </w:pPr>
            <w:r w:rsidRPr="007908F1">
              <w:rPr>
                <w:rFonts w:ascii="Times New Roman" w:hAnsi="Times New Roman" w:cs="Times New Roman"/>
                <w:sz w:val="24"/>
                <w:szCs w:val="24"/>
              </w:rPr>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1C8CB7EC" w:rsidR="00576892" w:rsidRPr="005E19AD" w:rsidRDefault="004F07F7" w:rsidP="00576892">
            <w:pPr>
              <w:spacing w:before="240"/>
              <w:rPr>
                <w:rFonts w:ascii="Times New Roman" w:hAnsi="Times New Roman" w:cs="Times New Roman"/>
              </w:rPr>
            </w:pPr>
            <w:r>
              <w:rPr>
                <w:rFonts w:ascii="Times New Roman" w:hAnsi="Times New Roman" w:cs="Times New Roman"/>
              </w:rPr>
              <w:t>1</w:t>
            </w:r>
            <w:r w:rsidR="007908F1">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5B2C2CBC" w:rsidR="00576892" w:rsidRPr="005E19AD" w:rsidRDefault="005D64B1"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3B41F27" w:rsidR="00852B20" w:rsidRPr="005E19AD" w:rsidRDefault="006A3C1C" w:rsidP="00576892">
            <w:pPr>
              <w:spacing w:before="240"/>
              <w:rPr>
                <w:rFonts w:ascii="Times New Roman" w:hAnsi="Times New Roman" w:cs="Times New Roman"/>
              </w:rPr>
            </w:pPr>
            <w:r>
              <w:rPr>
                <w:rFonts w:ascii="Times New Roman" w:hAnsi="Times New Roman" w:cs="Times New Roman"/>
              </w:rPr>
              <w:t>A</w:t>
            </w:r>
            <w:r w:rsidR="007908F1">
              <w:rPr>
                <w:rFonts w:ascii="Times New Roman" w:hAnsi="Times New Roman" w:cs="Times New Roman"/>
              </w:rPr>
              <w:t>JSE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09C2E1E" w:rsidR="00852B20" w:rsidRPr="005E19AD" w:rsidRDefault="005D64B1" w:rsidP="00576892">
            <w:pPr>
              <w:spacing w:before="240"/>
              <w:rPr>
                <w:rFonts w:ascii="Times New Roman" w:hAnsi="Times New Roman" w:cs="Times New Roman"/>
              </w:rPr>
            </w:pPr>
            <w:r>
              <w:rPr>
                <w:rFonts w:ascii="Times New Roman" w:hAnsi="Times New Roman" w:cs="Times New Roman"/>
              </w:rPr>
              <w:t>May</w:t>
            </w:r>
            <w:r w:rsidR="00B35B14">
              <w:rPr>
                <w:rFonts w:ascii="Times New Roman" w:hAnsi="Times New Roman" w:cs="Times New Roman"/>
              </w:rPr>
              <w:t xml:space="preserve"> 201</w:t>
            </w:r>
            <w:r w:rsidR="007908F1">
              <w:rPr>
                <w:rFonts w:ascii="Times New Roman" w:hAnsi="Times New Roman" w:cs="Times New Roman"/>
              </w:rPr>
              <w:t>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11C22D2" w:rsidR="00852B20" w:rsidRPr="005D69F1" w:rsidRDefault="007908F1" w:rsidP="00B35B14">
            <w:pPr>
              <w:jc w:val="both"/>
              <w:rPr>
                <w:rFonts w:ascii="Times New Roman" w:hAnsi="Times New Roman" w:cs="Times New Roman"/>
              </w:rPr>
            </w:pPr>
            <w:r w:rsidRPr="007908F1">
              <w:rPr>
                <w:rFonts w:ascii="Times New Roman" w:hAnsi="Times New Roman" w:cs="Times New Roman"/>
              </w:rPr>
              <w:t>p-ISSN 1608-3679, e-ISSN 2520-4890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F9BDF30" w:rsidR="00852B20" w:rsidRPr="00C333A6" w:rsidRDefault="005D64B1" w:rsidP="005A67DA">
            <w:pPr>
              <w:jc w:val="both"/>
              <w:rPr>
                <w:rFonts w:ascii="Times New Roman" w:hAnsi="Times New Roman" w:cs="Times New Roman"/>
              </w:rPr>
            </w:pPr>
            <w:r w:rsidRPr="005D64B1">
              <w:t>10.53799/</w:t>
            </w:r>
            <w:proofErr w:type="gramStart"/>
            <w:r w:rsidRPr="005D64B1">
              <w:t>ajse.v</w:t>
            </w:r>
            <w:proofErr w:type="gramEnd"/>
            <w:r w:rsidRPr="005D64B1">
              <w:t xml:space="preserve">18i1.17                           </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5E1B8A7" w:rsidR="00C9238F" w:rsidRPr="005A67DA" w:rsidRDefault="005D64B1" w:rsidP="005A67DA">
            <w:pPr>
              <w:jc w:val="both"/>
              <w:rPr>
                <w:rFonts w:ascii="Times New Roman" w:hAnsi="Times New Roman" w:cs="Times New Roman"/>
              </w:rPr>
            </w:pPr>
            <w:r w:rsidRPr="005D64B1">
              <w:t xml:space="preserve">https://doi.org/10.53799/ajse.v18i1.17                           </w:t>
            </w:r>
            <w:r w:rsidR="007908F1" w:rsidRPr="007908F1">
              <w:tab/>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DCA69C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r w:rsidR="005D64B1">
              <w:rPr>
                <w:rFonts w:ascii="Times New Roman" w:hAnsi="Times New Roman" w:cs="Times New Roman"/>
              </w:rPr>
              <w:t>11</w:t>
            </w:r>
            <w:r w:rsidR="005D69F1">
              <w:rPr>
                <w:rFonts w:ascii="Times New Roman" w:hAnsi="Times New Roman" w:cs="Times New Roman"/>
              </w:rPr>
              <w:t>-</w:t>
            </w:r>
            <w:r w:rsidR="005D64B1">
              <w:rPr>
                <w:rFonts w:ascii="Times New Roman" w:hAnsi="Times New Roman" w:cs="Times New Roman"/>
              </w:rPr>
              <w:t>17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053A972D" w:rsidR="00852B20" w:rsidRPr="005E19AD" w:rsidRDefault="005D64B1" w:rsidP="006A3C1C">
            <w:pPr>
              <w:jc w:val="both"/>
              <w:rPr>
                <w:rFonts w:ascii="Times New Roman" w:hAnsi="Times New Roman" w:cs="Times New Roman"/>
              </w:rPr>
            </w:pPr>
            <w:r w:rsidRPr="005D64B1">
              <w:rPr>
                <w:rFonts w:ascii="Times New Roman" w:hAnsi="Times New Roman" w:cs="Times New Roman"/>
              </w:rPr>
              <w:t xml:space="preserve">This paper introduces an Optical Code Division multiplexing (OCDMA) system using two code keying encryptions. In this paper proposed OCDMA system is designed using Semiconductor optical amplifiers (SOAs) which has nonlinear character and can implementor different logic functions. SOA based 2 × 1 Codeword Multiplexer (CMUX) is designed to multiplex the user data and a 1 × 2 Codeword DE Multiplexer (CDEMUX) to demodulate the user data. Then </w:t>
            </w:r>
            <w:proofErr w:type="gramStart"/>
            <w:r w:rsidRPr="005D64B1">
              <w:rPr>
                <w:rFonts w:ascii="Times New Roman" w:hAnsi="Times New Roman" w:cs="Times New Roman"/>
              </w:rPr>
              <w:t>a multiple</w:t>
            </w:r>
            <w:proofErr w:type="gramEnd"/>
            <w:r w:rsidRPr="005D64B1">
              <w:rPr>
                <w:rFonts w:ascii="Times New Roman" w:hAnsi="Times New Roman" w:cs="Times New Roman"/>
              </w:rPr>
              <w:t xml:space="preserve"> user access is provided using WDM system to design the whole OCDMA system. Transmission distance of 70 km is achieved with acceptable bit error rate and Q factor. Open eye diagram is also verified at the receiving end.</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8EA8D" w14:textId="77777777" w:rsidR="00FE3222" w:rsidRDefault="00FE3222" w:rsidP="00C9238F">
      <w:pPr>
        <w:spacing w:after="0" w:line="240" w:lineRule="auto"/>
      </w:pPr>
      <w:r>
        <w:separator/>
      </w:r>
    </w:p>
  </w:endnote>
  <w:endnote w:type="continuationSeparator" w:id="0">
    <w:p w14:paraId="54C19CEB" w14:textId="77777777" w:rsidR="00FE3222" w:rsidRDefault="00FE322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C84F52-4BD9-42E7-B2EC-C6F2558F6C25}"/>
    <w:embedBold r:id="rId2" w:fontKey="{CC16DB43-D062-4214-AB99-3E094FBD5EEC}"/>
    <w:embedItalic r:id="rId3" w:fontKey="{568C95D4-2A96-4BF1-A4C6-FBF49ABEAA6F}"/>
  </w:font>
  <w:font w:name="Corbel">
    <w:panose1 w:val="020B0503020204020204"/>
    <w:charset w:val="00"/>
    <w:family w:val="swiss"/>
    <w:pitch w:val="variable"/>
    <w:sig w:usb0="A00002EF" w:usb1="4000A44B" w:usb2="00000000" w:usb3="00000000" w:csb0="0000019F" w:csb1="00000000"/>
    <w:embedRegular r:id="rId4" w:fontKey="{955E2B79-FCC6-48A7-94E5-1EA402240EA1}"/>
    <w:embedBold r:id="rId5" w:fontKey="{AE48B4B9-CBB9-47BA-B7EC-9E78F45FC404}"/>
    <w:embedItalic r:id="rId6" w:fontKey="{CE8E88C7-9783-4BA3-BF0D-E59AD9D81505}"/>
  </w:font>
  <w:font w:name="Vrinda">
    <w:panose1 w:val="00000400000000000000"/>
    <w:charset w:val="00"/>
    <w:family w:val="swiss"/>
    <w:pitch w:val="variable"/>
    <w:sig w:usb0="00010003" w:usb1="00000000" w:usb2="00000000" w:usb3="00000000" w:csb0="00000001" w:csb1="00000000"/>
    <w:embedRegular r:id="rId7" w:fontKey="{F051DC11-5D52-416B-A7D9-01C75AA3C2E4}"/>
    <w:embedBold r:id="rId8" w:fontKey="{C1DDFA72-5F04-4A81-812D-676CC3FAA14D}"/>
    <w:embedItalic r:id="rId9" w:fontKey="{3385BA56-C245-481E-A907-5F37919C6FC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CE3CB90D-2AA0-43B2-9DBC-A41DABFB6D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C87E6" w14:textId="77777777" w:rsidR="00FE3222" w:rsidRDefault="00FE3222" w:rsidP="00C9238F">
      <w:pPr>
        <w:spacing w:after="0" w:line="240" w:lineRule="auto"/>
      </w:pPr>
      <w:r>
        <w:separator/>
      </w:r>
    </w:p>
  </w:footnote>
  <w:footnote w:type="continuationSeparator" w:id="0">
    <w:p w14:paraId="72D17D80" w14:textId="77777777" w:rsidR="00FE3222" w:rsidRDefault="00FE322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D64B1"/>
    <w:rsid w:val="005D69F1"/>
    <w:rsid w:val="005E19AD"/>
    <w:rsid w:val="005F2035"/>
    <w:rsid w:val="005F7990"/>
    <w:rsid w:val="0063739C"/>
    <w:rsid w:val="00660C5E"/>
    <w:rsid w:val="006A3C1C"/>
    <w:rsid w:val="006B05E8"/>
    <w:rsid w:val="006D32D7"/>
    <w:rsid w:val="007177F7"/>
    <w:rsid w:val="007440BF"/>
    <w:rsid w:val="00770F25"/>
    <w:rsid w:val="00774C74"/>
    <w:rsid w:val="007810E1"/>
    <w:rsid w:val="007908F1"/>
    <w:rsid w:val="007A35A8"/>
    <w:rsid w:val="007B071F"/>
    <w:rsid w:val="007B0A85"/>
    <w:rsid w:val="007C6A52"/>
    <w:rsid w:val="007E4956"/>
    <w:rsid w:val="007F54DF"/>
    <w:rsid w:val="0082043E"/>
    <w:rsid w:val="00852B20"/>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31E76"/>
    <w:rsid w:val="00D83F67"/>
    <w:rsid w:val="00DB3FAD"/>
    <w:rsid w:val="00DB7D0B"/>
    <w:rsid w:val="00DE2886"/>
    <w:rsid w:val="00E61C09"/>
    <w:rsid w:val="00E95E88"/>
    <w:rsid w:val="00EB3B58"/>
    <w:rsid w:val="00EC7359"/>
    <w:rsid w:val="00EE3054"/>
    <w:rsid w:val="00F0025A"/>
    <w:rsid w:val="00F00606"/>
    <w:rsid w:val="00F01256"/>
    <w:rsid w:val="00F6507F"/>
    <w:rsid w:val="00F6558E"/>
    <w:rsid w:val="00FC7475"/>
    <w:rsid w:val="00FD48D9"/>
    <w:rsid w:val="00FE3222"/>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2023-09-19T18:40:00Z</dcterms:created>
  <dcterms:modified xsi:type="dcterms:W3CDTF">2023-09-19T18:42:00Z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