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9D8E4A0" w:rsidR="00C9238F" w:rsidRPr="00C333A6" w:rsidRDefault="00AF751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F7513">
              <w:rPr>
                <w:rFonts w:ascii="Times New Roman" w:hAnsi="Times New Roman" w:cs="Times New Roman"/>
              </w:rPr>
              <w:t>A Novel Security Unit with Mitigating Frequency Deviation for Interconnected Power System Considering Cyberattack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4468861" w:rsidR="00C9238F" w:rsidRPr="005E19AD" w:rsidRDefault="00AF7513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AF7513">
              <w:rPr>
                <w:rFonts w:ascii="Times New Roman" w:hAnsi="Times New Roman" w:cs="Times New Roman"/>
              </w:rPr>
              <w:t xml:space="preserve">J. Mondal, F R Badal, Z Nayem, D. Chakraborty, T. Hossain, MD. </w:t>
            </w:r>
            <w:proofErr w:type="spellStart"/>
            <w:r w:rsidRPr="00AF7513">
              <w:rPr>
                <w:rFonts w:ascii="Times New Roman" w:hAnsi="Times New Roman" w:cs="Times New Roman"/>
              </w:rPr>
              <w:t>Arifuzzaman</w:t>
            </w:r>
            <w:proofErr w:type="spellEnd"/>
            <w:r w:rsidRPr="00AF7513">
              <w:rPr>
                <w:rFonts w:ascii="Times New Roman" w:hAnsi="Times New Roman" w:cs="Times New Roman"/>
              </w:rPr>
              <w:t xml:space="preserve">, N. </w:t>
            </w:r>
            <w:proofErr w:type="gramStart"/>
            <w:r w:rsidRPr="00AF7513">
              <w:rPr>
                <w:rFonts w:ascii="Times New Roman" w:hAnsi="Times New Roman" w:cs="Times New Roman"/>
              </w:rPr>
              <w:t>Mondol</w:t>
            </w:r>
            <w:proofErr w:type="gramEnd"/>
            <w:r w:rsidRPr="00AF7513">
              <w:rPr>
                <w:rFonts w:ascii="Times New Roman" w:hAnsi="Times New Roman" w:cs="Times New Roman"/>
              </w:rPr>
              <w:t xml:space="preserve"> and S K Das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E099BE7" w:rsidR="00C9238F" w:rsidRPr="005E19AD" w:rsidRDefault="00AB1B9F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tamim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61E6D7D" w:rsidR="00C9238F" w:rsidRPr="005E19AD" w:rsidRDefault="00AF751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F7513">
              <w:rPr>
                <w:rFonts w:ascii="Times New Roman" w:hAnsi="Times New Roman" w:cs="Times New Roman"/>
              </w:rPr>
              <w:t>JOURNAL OF NANO-AND ELECTRONIC PHYSICS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293C5E0D" w:rsidR="00576892" w:rsidRPr="005E19AD" w:rsidRDefault="00423CB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37571645" w:rsidR="00576892" w:rsidRPr="005E19AD" w:rsidRDefault="00EB302C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36E19A8" w:rsidR="00852B20" w:rsidRPr="005E19AD" w:rsidRDefault="00AF7513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AF7513">
              <w:rPr>
                <w:rFonts w:ascii="Times New Roman" w:hAnsi="Times New Roman" w:cs="Times New Roman"/>
              </w:rPr>
              <w:t>Sumy State University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6DE1A6B" w:rsidR="00852B20" w:rsidRPr="005E19AD" w:rsidRDefault="00423CB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23CB0">
              <w:rPr>
                <w:rFonts w:ascii="Times New Roman" w:hAnsi="Times New Roman" w:cs="Times New Roman"/>
              </w:rPr>
              <w:t>25 June 2021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5B22EB4E" w:rsidR="00852B20" w:rsidRPr="005E19AD" w:rsidRDefault="00423CB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23CB0">
              <w:rPr>
                <w:rFonts w:ascii="Times New Roman" w:hAnsi="Times New Roman" w:cs="Times New Roman"/>
              </w:rPr>
              <w:t>2306-4277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13AE9C9" w:rsidR="00852B20" w:rsidRPr="00C333A6" w:rsidRDefault="00423CB0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423CB0">
              <w:rPr>
                <w:rFonts w:ascii="Times New Roman" w:hAnsi="Times New Roman" w:cs="Times New Roman"/>
              </w:rPr>
              <w:t>https://doi.org/10.21272/jnep.13(3).03030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8DDFA7B" w:rsidR="00C9238F" w:rsidRPr="005E19AD" w:rsidRDefault="00423CB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23CB0">
              <w:rPr>
                <w:rFonts w:ascii="Times New Roman" w:hAnsi="Times New Roman" w:cs="Times New Roman"/>
              </w:rPr>
              <w:t>https://jnep.sumdu.edu.ua/en/full_article/3266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22F58C7A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423CB0" w:rsidRPr="00423CB0">
              <w:rPr>
                <w:rFonts w:ascii="Times New Roman" w:hAnsi="Times New Roman" w:cs="Times New Roman"/>
              </w:rPr>
              <w:t>03030</w:t>
            </w:r>
            <w:r w:rsidR="00423CB0">
              <w:rPr>
                <w:rFonts w:ascii="Times New Roman" w:hAnsi="Times New Roman" w:cs="Times New Roman"/>
              </w:rPr>
              <w:t xml:space="preserve">-01 to </w:t>
            </w:r>
            <w:r w:rsidR="00423CB0" w:rsidRPr="00423CB0">
              <w:rPr>
                <w:rFonts w:ascii="Times New Roman" w:hAnsi="Times New Roman" w:cs="Times New Roman"/>
              </w:rPr>
              <w:t>03030</w:t>
            </w:r>
            <w:r w:rsidR="00423CB0">
              <w:rPr>
                <w:rFonts w:ascii="Times New Roman" w:hAnsi="Times New Roman" w:cs="Times New Roman"/>
              </w:rPr>
              <w:t>-04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423CB0">
            <w:pPr>
              <w:jc w:val="both"/>
              <w:rPr>
                <w:rFonts w:ascii="Times New Roman" w:hAnsi="Times New Roman" w:cs="Times New Roman"/>
              </w:rPr>
            </w:pPr>
          </w:p>
          <w:p w14:paraId="0F30ECAF" w14:textId="0C04CC5E" w:rsidR="00852B20" w:rsidRPr="005E19AD" w:rsidRDefault="00423CB0" w:rsidP="00423CB0">
            <w:pPr>
              <w:jc w:val="both"/>
              <w:rPr>
                <w:rFonts w:ascii="Times New Roman" w:hAnsi="Times New Roman" w:cs="Times New Roman"/>
              </w:rPr>
            </w:pPr>
            <w:r w:rsidRPr="00423CB0">
              <w:rPr>
                <w:rFonts w:ascii="Times New Roman" w:hAnsi="Times New Roman" w:cs="Times New Roman"/>
              </w:rPr>
              <w:t>Interconnected power system is a promising source of electric power that fulfils the excess demand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electricity throughout the world whose safe and reliable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operation is necessary for decreasing loadshedding and increasing resiliency.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development of information and communication technology (ICT)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23CB0">
              <w:rPr>
                <w:rFonts w:ascii="Times New Roman" w:hAnsi="Times New Roman" w:cs="Times New Roman"/>
              </w:rPr>
              <w:t>not</w:t>
            </w:r>
            <w:proofErr w:type="gramEnd"/>
            <w:r w:rsidRPr="00423CB0">
              <w:rPr>
                <w:rFonts w:ascii="Times New Roman" w:hAnsi="Times New Roman" w:cs="Times New Roman"/>
              </w:rPr>
              <w:t xml:space="preserve"> only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blessing for us but also hampers our technology by promoting cyber-crime.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Cyber-attack (CA) 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power system is now becoming a common problem that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produces unauthorized access to the control unit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power system and hampers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the whole system partially or completely by changing the sensitive data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power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system and control unit. The performance of the power system is regulated by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employing a fractional-order-proportional-integral-derivative (FPID) controller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and is compared with conventional PID controller in this paper. The reliable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performance of the power system completely depends on the efficient design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of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23CB0">
              <w:rPr>
                <w:rFonts w:ascii="Times New Roman" w:hAnsi="Times New Roman" w:cs="Times New Roman"/>
              </w:rPr>
              <w:t>controller</w:t>
            </w:r>
            <w:proofErr w:type="gramEnd"/>
            <w:r w:rsidRPr="00423CB0">
              <w:rPr>
                <w:rFonts w:ascii="Times New Roman" w:hAnsi="Times New Roman" w:cs="Times New Roman"/>
              </w:rPr>
              <w:t>, but the parameters of the controller are largely affected by the CA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damage the whole system. Any change of the control unit or the system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parameters may decrease the resiliency and the stability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of the power system. An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automatic cyber-attack mitigation technique (ACAMU) has been proposed in this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article to completely mitigate the CA and its impact on the system and controller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to enhance the security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and resiliency of power system by maintaining a fixed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23CB0">
              <w:rPr>
                <w:rFonts w:ascii="Times New Roman" w:hAnsi="Times New Roman" w:cs="Times New Roman"/>
              </w:rPr>
              <w:t>data for both system and controller.</w:t>
            </w:r>
          </w:p>
          <w:p w14:paraId="5F7C0417" w14:textId="33B5D699" w:rsidR="00852B20" w:rsidRPr="005E19AD" w:rsidRDefault="00852B20" w:rsidP="00423CB0">
            <w:pPr>
              <w:jc w:val="both"/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423CB0">
            <w:pPr>
              <w:jc w:val="both"/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423CB0">
            <w:pPr>
              <w:jc w:val="both"/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423CB0">
            <w:pPr>
              <w:jc w:val="both"/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423CB0">
            <w:pPr>
              <w:jc w:val="both"/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423CB0">
            <w:pPr>
              <w:jc w:val="both"/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423CB0">
            <w:pPr>
              <w:jc w:val="both"/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423CB0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E8FEC" w14:textId="77777777" w:rsidR="002D04D3" w:rsidRDefault="002D04D3" w:rsidP="00C9238F">
      <w:pPr>
        <w:spacing w:after="0" w:line="240" w:lineRule="auto"/>
      </w:pPr>
      <w:r>
        <w:separator/>
      </w:r>
    </w:p>
  </w:endnote>
  <w:endnote w:type="continuationSeparator" w:id="0">
    <w:p w14:paraId="5BBD3F49" w14:textId="77777777" w:rsidR="002D04D3" w:rsidRDefault="002D04D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641F4FE-3EA4-4D0E-8566-165FE69150F6}"/>
    <w:embedBold r:id="rId2" w:fontKey="{7BE296C1-F41A-438D-9779-7A7760D8CCF8}"/>
    <w:embedItalic r:id="rId3" w:fontKey="{1AB5A126-7B6A-4BD6-9E2C-50FAEEE6844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4627F34B-D9FC-48BB-9DA1-82EFD5B6FB7A}"/>
    <w:embedBold r:id="rId5" w:fontKey="{F0B95DC1-0DBA-4BAB-BEF7-38CAB18757E3}"/>
    <w:embedItalic r:id="rId6" w:fontKey="{00E38258-6837-4C61-9822-1EC1C1D1BA3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FB9A925-E462-4F9D-8611-E4BD0E873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0D9E2" w14:textId="77777777" w:rsidR="002D04D3" w:rsidRDefault="002D04D3" w:rsidP="00C9238F">
      <w:pPr>
        <w:spacing w:after="0" w:line="240" w:lineRule="auto"/>
      </w:pPr>
      <w:r>
        <w:separator/>
      </w:r>
    </w:p>
  </w:footnote>
  <w:footnote w:type="continuationSeparator" w:id="0">
    <w:p w14:paraId="4CE66DF0" w14:textId="77777777" w:rsidR="002D04D3" w:rsidRDefault="002D04D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04D3"/>
    <w:rsid w:val="002D3238"/>
    <w:rsid w:val="00361E11"/>
    <w:rsid w:val="003E42F4"/>
    <w:rsid w:val="003F0847"/>
    <w:rsid w:val="0040090B"/>
    <w:rsid w:val="00421017"/>
    <w:rsid w:val="00423CB0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D54D4"/>
    <w:rsid w:val="005E19AD"/>
    <w:rsid w:val="005F2035"/>
    <w:rsid w:val="005F7990"/>
    <w:rsid w:val="0063739C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B1B9F"/>
    <w:rsid w:val="00AD7307"/>
    <w:rsid w:val="00AF6BFE"/>
    <w:rsid w:val="00AF7513"/>
    <w:rsid w:val="00B91971"/>
    <w:rsid w:val="00BC6682"/>
    <w:rsid w:val="00BD4753"/>
    <w:rsid w:val="00BD5CB1"/>
    <w:rsid w:val="00BE62EE"/>
    <w:rsid w:val="00BE6678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4765"/>
    <w:rsid w:val="00DE2886"/>
    <w:rsid w:val="00E314A4"/>
    <w:rsid w:val="00E61C09"/>
    <w:rsid w:val="00EB302C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2023-09-20T06:27:00Z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