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B0B57" w:rsidRPr="009905E4" w14:paraId="104F9DBE" w14:textId="77777777" w:rsidTr="000D68B9">
        <w:tc>
          <w:tcPr>
            <w:tcW w:w="1011" w:type="pct"/>
            <w:vAlign w:val="center"/>
          </w:tcPr>
          <w:p w14:paraId="06D363B0" w14:textId="42B457F9" w:rsidR="00C9238F" w:rsidRPr="009905E4" w:rsidRDefault="00010104" w:rsidP="00576892">
            <w:pPr>
              <w:spacing w:before="240"/>
              <w:rPr>
                <w:rFonts w:ascii="Times New Roman" w:hAnsi="Times New Roman" w:cs="Times New Roman"/>
                <w:sz w:val="24"/>
                <w:szCs w:val="24"/>
              </w:rPr>
            </w:pPr>
            <w:r w:rsidRPr="009905E4">
              <w:rPr>
                <w:rFonts w:ascii="Times New Roman" w:hAnsi="Times New Roman" w:cs="Times New Roman"/>
                <w:b/>
                <w:bCs/>
                <w:sz w:val="24"/>
                <w:szCs w:val="24"/>
              </w:rPr>
              <w:t>Title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76A41892" w14:textId="3BA9D83B" w:rsidR="00C9238F" w:rsidRPr="009905E4" w:rsidRDefault="00DB711F" w:rsidP="00CB0B57">
            <w:pPr>
              <w:spacing w:line="271" w:lineRule="auto"/>
              <w:rPr>
                <w:rFonts w:ascii="Times New Roman" w:hAnsi="Times New Roman" w:cs="Times New Roman"/>
                <w:sz w:val="24"/>
                <w:szCs w:val="24"/>
              </w:rPr>
            </w:pPr>
            <w:r w:rsidRPr="00DB711F">
              <w:rPr>
                <w:rFonts w:ascii="Times New Roman" w:hAnsi="Times New Roman" w:cs="Times New Roman"/>
                <w:sz w:val="24"/>
                <w:szCs w:val="24"/>
              </w:rPr>
              <w:t>Analysis of Three Phase Fault Condition &amp; Sharing Power at Different Loads by a Proposed Hybrid AC-DC Smart Micro-Grid</w:t>
            </w:r>
          </w:p>
        </w:tc>
      </w:tr>
      <w:tr w:rsidR="00CB0B57" w:rsidRPr="009905E4" w14:paraId="41B6DFDE" w14:textId="77777777" w:rsidTr="000D68B9">
        <w:tc>
          <w:tcPr>
            <w:tcW w:w="1011" w:type="pct"/>
            <w:vAlign w:val="center"/>
          </w:tcPr>
          <w:p w14:paraId="59632982" w14:textId="1B9FC3CD" w:rsidR="00C9238F" w:rsidRPr="009905E4" w:rsidRDefault="00010104" w:rsidP="00576892">
            <w:pPr>
              <w:spacing w:before="240"/>
              <w:rPr>
                <w:rFonts w:ascii="Times New Roman" w:hAnsi="Times New Roman" w:cs="Times New Roman"/>
                <w:sz w:val="24"/>
                <w:szCs w:val="24"/>
              </w:rPr>
            </w:pPr>
            <w:r w:rsidRPr="009905E4">
              <w:rPr>
                <w:rFonts w:ascii="Times New Roman" w:hAnsi="Times New Roman" w:cs="Times New Roman"/>
                <w:b/>
                <w:bCs/>
                <w:sz w:val="24"/>
                <w:szCs w:val="24"/>
              </w:rPr>
              <w:t>Author(s) Name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4C3C55DD" w14:textId="52AC7360" w:rsidR="00C9238F" w:rsidRPr="009905E4" w:rsidRDefault="00DB711F" w:rsidP="005E19AD">
            <w:pPr>
              <w:spacing w:before="240"/>
              <w:rPr>
                <w:rFonts w:ascii="Times New Roman" w:hAnsi="Times New Roman" w:cs="Times New Roman"/>
                <w:sz w:val="24"/>
                <w:szCs w:val="24"/>
              </w:rPr>
            </w:pPr>
            <w:r w:rsidRPr="00DB711F">
              <w:rPr>
                <w:rFonts w:ascii="Times New Roman" w:hAnsi="Times New Roman" w:cs="Times New Roman"/>
                <w:sz w:val="24"/>
                <w:szCs w:val="24"/>
              </w:rPr>
              <w:t xml:space="preserve">Raja Rashidul Hasan, Rubel Mahmud, </w:t>
            </w:r>
            <w:proofErr w:type="spellStart"/>
            <w:r w:rsidRPr="00DB711F">
              <w:rPr>
                <w:rFonts w:ascii="Times New Roman" w:hAnsi="Times New Roman" w:cs="Times New Roman"/>
                <w:sz w:val="24"/>
                <w:szCs w:val="24"/>
              </w:rPr>
              <w:t>Abedul</w:t>
            </w:r>
            <w:proofErr w:type="spellEnd"/>
            <w:r w:rsidRPr="00DB711F">
              <w:rPr>
                <w:rFonts w:ascii="Times New Roman" w:hAnsi="Times New Roman" w:cs="Times New Roman"/>
                <w:sz w:val="24"/>
                <w:szCs w:val="24"/>
              </w:rPr>
              <w:t xml:space="preserve"> Hadi, Sujan Howlader</w:t>
            </w:r>
          </w:p>
        </w:tc>
      </w:tr>
      <w:tr w:rsidR="00CB0B57" w:rsidRPr="009905E4" w14:paraId="1694AB7A" w14:textId="77777777" w:rsidTr="000D68B9">
        <w:tc>
          <w:tcPr>
            <w:tcW w:w="1011" w:type="pct"/>
            <w:vAlign w:val="center"/>
          </w:tcPr>
          <w:p w14:paraId="1FB726A9" w14:textId="5B2748DE" w:rsidR="00C9238F"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Contact Email(s)</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5052E128" w14:textId="188A5EC2" w:rsidR="00C9238F" w:rsidRPr="009905E4" w:rsidRDefault="00CB0B57" w:rsidP="00576892">
            <w:pPr>
              <w:spacing w:before="240"/>
              <w:rPr>
                <w:rFonts w:ascii="Times New Roman" w:hAnsi="Times New Roman" w:cs="Times New Roman"/>
                <w:sz w:val="24"/>
                <w:szCs w:val="24"/>
              </w:rPr>
            </w:pPr>
            <w:r w:rsidRPr="009905E4">
              <w:rPr>
                <w:rFonts w:ascii="Times New Roman" w:hAnsi="Times New Roman" w:cs="Times New Roman"/>
                <w:sz w:val="24"/>
                <w:szCs w:val="24"/>
              </w:rPr>
              <w:t>sujan</w:t>
            </w:r>
            <w:r w:rsidR="005E19AD" w:rsidRPr="009905E4">
              <w:rPr>
                <w:rFonts w:ascii="Times New Roman" w:hAnsi="Times New Roman" w:cs="Times New Roman"/>
                <w:sz w:val="24"/>
                <w:szCs w:val="24"/>
              </w:rPr>
              <w:t>@aiub.edu</w:t>
            </w:r>
          </w:p>
        </w:tc>
      </w:tr>
      <w:tr w:rsidR="00CB0B57" w:rsidRPr="009905E4" w14:paraId="3A03CA46" w14:textId="77777777" w:rsidTr="000D68B9">
        <w:tc>
          <w:tcPr>
            <w:tcW w:w="1011" w:type="pct"/>
            <w:vAlign w:val="center"/>
          </w:tcPr>
          <w:p w14:paraId="60832908" w14:textId="0D234BBC" w:rsidR="00C9238F" w:rsidRPr="009905E4" w:rsidRDefault="000D68B9"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Published Journal Name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22C9FD36" w14:textId="773DAD76" w:rsidR="00C9238F" w:rsidRPr="009905E4" w:rsidRDefault="00DB711F" w:rsidP="00576892">
            <w:pPr>
              <w:spacing w:before="240"/>
              <w:rPr>
                <w:rFonts w:ascii="Times New Roman" w:hAnsi="Times New Roman" w:cs="Times New Roman"/>
                <w:sz w:val="24"/>
                <w:szCs w:val="24"/>
              </w:rPr>
            </w:pPr>
            <w:r w:rsidRPr="00DB711F">
              <w:rPr>
                <w:rFonts w:ascii="Times New Roman" w:hAnsi="Times New Roman" w:cs="Times New Roman"/>
                <w:sz w:val="24"/>
                <w:szCs w:val="24"/>
              </w:rPr>
              <w:t>International Journal of Engineering &amp; Technology IJET-IJENS</w:t>
            </w:r>
          </w:p>
        </w:tc>
      </w:tr>
      <w:tr w:rsidR="00CB0B57" w:rsidRPr="009905E4" w14:paraId="29260EEE" w14:textId="77777777" w:rsidTr="000D68B9">
        <w:tc>
          <w:tcPr>
            <w:tcW w:w="1011" w:type="pct"/>
            <w:vAlign w:val="center"/>
          </w:tcPr>
          <w:p w14:paraId="6F11A6E8" w14:textId="1E1D3208" w:rsidR="00010104"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Type of Publication</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133D139C" w14:textId="2627311E" w:rsidR="00010104" w:rsidRPr="009905E4" w:rsidRDefault="005E19AD" w:rsidP="00576892">
            <w:pPr>
              <w:spacing w:before="240"/>
              <w:rPr>
                <w:rFonts w:ascii="Times New Roman" w:hAnsi="Times New Roman" w:cs="Times New Roman"/>
                <w:sz w:val="24"/>
                <w:szCs w:val="24"/>
              </w:rPr>
            </w:pPr>
            <w:r w:rsidRPr="009905E4">
              <w:rPr>
                <w:rFonts w:ascii="Times New Roman" w:hAnsi="Times New Roman" w:cs="Times New Roman"/>
                <w:sz w:val="24"/>
                <w:szCs w:val="24"/>
              </w:rPr>
              <w:t>Journal</w:t>
            </w:r>
          </w:p>
        </w:tc>
      </w:tr>
      <w:tr w:rsidR="00CB0B57" w:rsidRPr="009905E4" w14:paraId="0198AB89" w14:textId="77777777" w:rsidTr="000D68B9">
        <w:tc>
          <w:tcPr>
            <w:tcW w:w="1011" w:type="pct"/>
            <w:vAlign w:val="center"/>
          </w:tcPr>
          <w:p w14:paraId="3E73A81C" w14:textId="6115225D" w:rsidR="00576892"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Volume</w:t>
            </w:r>
            <w:r w:rsidR="000B26A5" w:rsidRPr="009905E4">
              <w:rPr>
                <w:rFonts w:ascii="Times New Roman" w:hAnsi="Times New Roman" w:cs="Times New Roman"/>
                <w:b/>
                <w:bCs/>
                <w:sz w:val="24"/>
                <w:szCs w:val="24"/>
              </w:rPr>
              <w:t>:</w:t>
            </w:r>
          </w:p>
        </w:tc>
        <w:tc>
          <w:tcPr>
            <w:tcW w:w="1633" w:type="pct"/>
            <w:tcBorders>
              <w:bottom w:val="single" w:sz="4" w:space="0" w:color="auto"/>
            </w:tcBorders>
            <w:vAlign w:val="bottom"/>
          </w:tcPr>
          <w:p w14:paraId="76051B5A" w14:textId="3EA568AA" w:rsidR="00576892" w:rsidRPr="009905E4" w:rsidRDefault="00733253" w:rsidP="00576892">
            <w:pPr>
              <w:spacing w:before="240"/>
              <w:rPr>
                <w:rFonts w:ascii="Times New Roman" w:hAnsi="Times New Roman" w:cs="Times New Roman"/>
                <w:sz w:val="24"/>
                <w:szCs w:val="24"/>
              </w:rPr>
            </w:pPr>
            <w:r w:rsidRPr="009905E4">
              <w:rPr>
                <w:rFonts w:ascii="Times New Roman" w:hAnsi="Times New Roman" w:cs="Times New Roman"/>
                <w:sz w:val="24"/>
                <w:szCs w:val="24"/>
              </w:rPr>
              <w:t>1</w:t>
            </w:r>
            <w:r w:rsidR="00DB711F">
              <w:rPr>
                <w:rFonts w:ascii="Times New Roman" w:hAnsi="Times New Roman" w:cs="Times New Roman"/>
                <w:sz w:val="24"/>
                <w:szCs w:val="24"/>
              </w:rPr>
              <w:t>5</w:t>
            </w:r>
          </w:p>
        </w:tc>
        <w:tc>
          <w:tcPr>
            <w:tcW w:w="817" w:type="pct"/>
            <w:vAlign w:val="bottom"/>
          </w:tcPr>
          <w:p w14:paraId="3CF73C17" w14:textId="63278ED5" w:rsidR="00576892" w:rsidRPr="009905E4" w:rsidRDefault="00010104" w:rsidP="00576892">
            <w:pPr>
              <w:rPr>
                <w:rFonts w:ascii="Times New Roman" w:hAnsi="Times New Roman" w:cs="Times New Roman"/>
                <w:sz w:val="24"/>
                <w:szCs w:val="24"/>
              </w:rPr>
            </w:pPr>
            <w:r w:rsidRPr="009905E4">
              <w:rPr>
                <w:rFonts w:ascii="Times New Roman" w:hAnsi="Times New Roman" w:cs="Times New Roman"/>
                <w:sz w:val="24"/>
                <w:szCs w:val="24"/>
              </w:rPr>
              <w:t>Issue</w:t>
            </w:r>
          </w:p>
        </w:tc>
        <w:tc>
          <w:tcPr>
            <w:tcW w:w="1539" w:type="pct"/>
            <w:tcBorders>
              <w:bottom w:val="single" w:sz="4" w:space="0" w:color="auto"/>
            </w:tcBorders>
            <w:vAlign w:val="bottom"/>
          </w:tcPr>
          <w:p w14:paraId="73C90383" w14:textId="0EF72386" w:rsidR="00576892" w:rsidRPr="009905E4" w:rsidRDefault="00DB711F" w:rsidP="00576892">
            <w:pPr>
              <w:spacing w:before="240"/>
              <w:rPr>
                <w:rFonts w:ascii="Times New Roman" w:hAnsi="Times New Roman" w:cs="Times New Roman"/>
                <w:sz w:val="24"/>
                <w:szCs w:val="24"/>
              </w:rPr>
            </w:pPr>
            <w:r>
              <w:rPr>
                <w:rFonts w:ascii="Times New Roman" w:hAnsi="Times New Roman" w:cs="Times New Roman"/>
                <w:sz w:val="24"/>
                <w:szCs w:val="24"/>
              </w:rPr>
              <w:t>6</w:t>
            </w:r>
          </w:p>
        </w:tc>
      </w:tr>
      <w:tr w:rsidR="00CB0B57" w:rsidRPr="009905E4" w14:paraId="29A11658" w14:textId="77777777" w:rsidTr="000D68B9">
        <w:tc>
          <w:tcPr>
            <w:tcW w:w="1011" w:type="pct"/>
            <w:vAlign w:val="center"/>
          </w:tcPr>
          <w:p w14:paraId="6B703DB8" w14:textId="02D4323D" w:rsidR="00852B20" w:rsidRPr="009905E4" w:rsidRDefault="004F76A2"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Publisher</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7C35739C" w14:textId="35D66324" w:rsidR="00852B20" w:rsidRPr="009905E4" w:rsidRDefault="00DB711F" w:rsidP="00576892">
            <w:pPr>
              <w:spacing w:before="240"/>
              <w:rPr>
                <w:rFonts w:ascii="Times New Roman" w:hAnsi="Times New Roman" w:cs="Times New Roman"/>
                <w:sz w:val="24"/>
                <w:szCs w:val="24"/>
              </w:rPr>
            </w:pPr>
            <w:r w:rsidRPr="00DB711F">
              <w:rPr>
                <w:rFonts w:ascii="Times New Roman" w:hAnsi="Times New Roman" w:cs="Times New Roman"/>
                <w:sz w:val="24"/>
                <w:szCs w:val="24"/>
              </w:rPr>
              <w:t>IJENS Publisher, Rawalpindi, Pakistan</w:t>
            </w:r>
          </w:p>
        </w:tc>
      </w:tr>
      <w:tr w:rsidR="00CB0B57" w:rsidRPr="009905E4" w14:paraId="0977BFEF" w14:textId="77777777" w:rsidTr="000D68B9">
        <w:tc>
          <w:tcPr>
            <w:tcW w:w="1011" w:type="pct"/>
            <w:vAlign w:val="center"/>
          </w:tcPr>
          <w:p w14:paraId="4291962E" w14:textId="21980995"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Publication Date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63B3BF3" w14:textId="5BAA176D" w:rsidR="00852B20" w:rsidRPr="009905E4" w:rsidRDefault="00DB711F" w:rsidP="00576892">
            <w:pPr>
              <w:spacing w:before="240"/>
              <w:rPr>
                <w:rFonts w:ascii="Times New Roman" w:hAnsi="Times New Roman" w:cs="Times New Roman"/>
                <w:sz w:val="24"/>
                <w:szCs w:val="24"/>
              </w:rPr>
            </w:pPr>
            <w:r>
              <w:rPr>
                <w:rFonts w:ascii="Times New Roman" w:hAnsi="Times New Roman" w:cs="Times New Roman"/>
                <w:sz w:val="24"/>
                <w:szCs w:val="24"/>
              </w:rPr>
              <w:t>December</w:t>
            </w:r>
            <w:r w:rsidR="00733253" w:rsidRPr="009905E4">
              <w:rPr>
                <w:rFonts w:ascii="Times New Roman" w:hAnsi="Times New Roman" w:cs="Times New Roman"/>
                <w:sz w:val="24"/>
                <w:szCs w:val="24"/>
              </w:rPr>
              <w:t xml:space="preserve"> 201</w:t>
            </w:r>
            <w:r w:rsidR="00D65C56">
              <w:rPr>
                <w:rFonts w:ascii="Times New Roman" w:hAnsi="Times New Roman" w:cs="Times New Roman"/>
                <w:sz w:val="24"/>
                <w:szCs w:val="24"/>
              </w:rPr>
              <w:t>5</w:t>
            </w:r>
          </w:p>
        </w:tc>
      </w:tr>
      <w:tr w:rsidR="00CB0B57" w:rsidRPr="009905E4" w14:paraId="04C32390" w14:textId="77777777" w:rsidTr="000D68B9">
        <w:tc>
          <w:tcPr>
            <w:tcW w:w="1011" w:type="pct"/>
            <w:vAlign w:val="center"/>
          </w:tcPr>
          <w:p w14:paraId="13D6FAC3" w14:textId="60B44E2E"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ISSN</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395ECBF4" w14:textId="2B427911" w:rsidR="00852B20" w:rsidRPr="009905E4" w:rsidRDefault="00DB711F" w:rsidP="00733253">
            <w:pPr>
              <w:pStyle w:val="NormalWeb"/>
              <w:rPr>
                <w:sz w:val="24"/>
              </w:rPr>
            </w:pPr>
            <w:r>
              <w:t>2077-1185</w:t>
            </w:r>
          </w:p>
        </w:tc>
      </w:tr>
      <w:tr w:rsidR="00CB0B57" w:rsidRPr="009905E4" w14:paraId="6125C715" w14:textId="77777777" w:rsidTr="000D68B9">
        <w:tc>
          <w:tcPr>
            <w:tcW w:w="1011" w:type="pct"/>
            <w:vAlign w:val="center"/>
          </w:tcPr>
          <w:p w14:paraId="41B57CC6" w14:textId="00281C46"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DOI</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A80901E" w14:textId="2FBB4CF8" w:rsidR="00852B20" w:rsidRPr="009905E4" w:rsidRDefault="00CB0B57" w:rsidP="00C333A6">
            <w:pPr>
              <w:spacing w:before="240"/>
              <w:rPr>
                <w:rFonts w:ascii="Times New Roman" w:hAnsi="Times New Roman" w:cs="Times New Roman"/>
                <w:sz w:val="24"/>
                <w:szCs w:val="24"/>
              </w:rPr>
            </w:pPr>
            <w:r w:rsidRPr="009905E4">
              <w:rPr>
                <w:rFonts w:ascii="Times New Roman" w:hAnsi="Times New Roman" w:cs="Times New Roman"/>
                <w:sz w:val="24"/>
                <w:szCs w:val="24"/>
              </w:rPr>
              <w:t>NA</w:t>
            </w:r>
          </w:p>
        </w:tc>
      </w:tr>
      <w:tr w:rsidR="00CB0B57" w:rsidRPr="009905E4" w14:paraId="16A1DAEC" w14:textId="77777777" w:rsidTr="000D68B9">
        <w:tc>
          <w:tcPr>
            <w:tcW w:w="1011" w:type="pct"/>
            <w:vAlign w:val="center"/>
          </w:tcPr>
          <w:p w14:paraId="58F94C75" w14:textId="1DD14994" w:rsidR="00C9238F" w:rsidRPr="009905E4" w:rsidRDefault="000D68B9"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URL</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EF70C5A" w14:textId="77096FD0" w:rsidR="00C9238F" w:rsidRPr="009905E4" w:rsidRDefault="00DB711F" w:rsidP="00576892">
            <w:pPr>
              <w:spacing w:before="240"/>
              <w:rPr>
                <w:rFonts w:ascii="Times New Roman" w:hAnsi="Times New Roman" w:cs="Times New Roman"/>
                <w:sz w:val="24"/>
                <w:szCs w:val="24"/>
              </w:rPr>
            </w:pPr>
            <w:r w:rsidRPr="00DB711F">
              <w:rPr>
                <w:rFonts w:ascii="Times New Roman" w:hAnsi="Times New Roman" w:cs="Times New Roman"/>
                <w:sz w:val="24"/>
                <w:szCs w:val="24"/>
              </w:rPr>
              <w:t>https://www.ijens.org/IJETVol15Issue06.html</w:t>
            </w:r>
          </w:p>
        </w:tc>
      </w:tr>
      <w:tr w:rsidR="00CB0B57" w:rsidRPr="009905E4" w14:paraId="204EC2C6" w14:textId="77777777" w:rsidTr="000D68B9">
        <w:tc>
          <w:tcPr>
            <w:tcW w:w="1011" w:type="pct"/>
            <w:vAlign w:val="center"/>
          </w:tcPr>
          <w:p w14:paraId="07EC2428" w14:textId="01006353"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Other Related Info.</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0933B90C" w14:textId="3F848004" w:rsidR="00852B20" w:rsidRPr="009905E4" w:rsidRDefault="00852B20" w:rsidP="00576892">
            <w:pPr>
              <w:spacing w:before="240"/>
              <w:rPr>
                <w:rFonts w:ascii="Times New Roman" w:hAnsi="Times New Roman" w:cs="Times New Roman"/>
                <w:sz w:val="24"/>
                <w:szCs w:val="24"/>
              </w:rPr>
            </w:pPr>
          </w:p>
        </w:tc>
      </w:tr>
      <w:tr w:rsidR="00C9238F" w:rsidRPr="009905E4" w14:paraId="0B169241" w14:textId="77777777" w:rsidTr="00576892">
        <w:trPr>
          <w:trHeight w:val="54"/>
        </w:trPr>
        <w:tc>
          <w:tcPr>
            <w:tcW w:w="5000" w:type="pct"/>
            <w:gridSpan w:val="4"/>
            <w:shd w:val="clear" w:color="auto" w:fill="auto"/>
            <w:vAlign w:val="bottom"/>
          </w:tcPr>
          <w:p w14:paraId="5A585DE2" w14:textId="77777777" w:rsidR="00C9238F" w:rsidRPr="009905E4" w:rsidRDefault="00C9238F" w:rsidP="00576892">
            <w:pPr>
              <w:rPr>
                <w:rFonts w:ascii="Times New Roman" w:hAnsi="Times New Roman" w:cs="Times New Roman"/>
                <w:b/>
                <w:sz w:val="24"/>
                <w:szCs w:val="24"/>
              </w:rPr>
            </w:pPr>
          </w:p>
        </w:tc>
      </w:tr>
    </w:tbl>
    <w:p w14:paraId="368EFAEB" w14:textId="77777777" w:rsidR="00852B20" w:rsidRPr="009905E4" w:rsidRDefault="00852B20">
      <w:pPr>
        <w:rPr>
          <w:rFonts w:ascii="Times New Roman" w:hAnsi="Times New Roman" w:cs="Times New Roman"/>
          <w:sz w:val="24"/>
          <w:szCs w:val="24"/>
        </w:rPr>
      </w:pPr>
      <w:r w:rsidRPr="009905E4">
        <w:rPr>
          <w:rFonts w:ascii="Times New Roman" w:hAnsi="Times New Roman" w:cs="Times New Roman"/>
          <w:sz w:val="24"/>
          <w:szCs w:val="24"/>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9905E4" w14:paraId="2ED96726" w14:textId="77777777" w:rsidTr="00852B20">
        <w:tc>
          <w:tcPr>
            <w:tcW w:w="2356" w:type="pct"/>
            <w:tcBorders>
              <w:bottom w:val="single" w:sz="4" w:space="0" w:color="auto"/>
            </w:tcBorders>
            <w:vAlign w:val="bottom"/>
          </w:tcPr>
          <w:p w14:paraId="7BF57158" w14:textId="64F06379" w:rsidR="000B26A5"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lastRenderedPageBreak/>
              <w:t>Abstract</w:t>
            </w:r>
            <w:r w:rsidR="000B26A5" w:rsidRPr="009905E4">
              <w:rPr>
                <w:rFonts w:ascii="Times New Roman" w:hAnsi="Times New Roman" w:cs="Times New Roman"/>
                <w:b/>
                <w:bCs/>
                <w:sz w:val="24"/>
                <w:szCs w:val="24"/>
              </w:rPr>
              <w:t>:</w:t>
            </w:r>
          </w:p>
        </w:tc>
        <w:tc>
          <w:tcPr>
            <w:tcW w:w="2644" w:type="pct"/>
            <w:tcBorders>
              <w:bottom w:val="single" w:sz="4" w:space="0" w:color="auto"/>
            </w:tcBorders>
            <w:vAlign w:val="bottom"/>
          </w:tcPr>
          <w:p w14:paraId="120A43D8" w14:textId="418BE00E" w:rsidR="00C9238F" w:rsidRPr="009905E4" w:rsidRDefault="00C9238F" w:rsidP="00576892">
            <w:pPr>
              <w:spacing w:before="240"/>
              <w:rPr>
                <w:rFonts w:ascii="Times New Roman" w:hAnsi="Times New Roman" w:cs="Times New Roman"/>
                <w:sz w:val="24"/>
                <w:szCs w:val="24"/>
              </w:rPr>
            </w:pPr>
          </w:p>
        </w:tc>
      </w:tr>
      <w:tr w:rsidR="00C9238F" w:rsidRPr="009905E4"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8304871" w14:textId="11D70329" w:rsidR="00852B20" w:rsidRPr="009905E4" w:rsidRDefault="00DB711F" w:rsidP="00576892">
            <w:pPr>
              <w:rPr>
                <w:rFonts w:ascii="Times New Roman" w:hAnsi="Times New Roman" w:cs="Times New Roman"/>
                <w:sz w:val="24"/>
                <w:szCs w:val="24"/>
              </w:rPr>
            </w:pPr>
            <w:r w:rsidRPr="00DB711F">
              <w:rPr>
                <w:rFonts w:ascii="Times New Roman" w:eastAsia="Times New Roman" w:hAnsi="Times New Roman" w:cs="Times New Roman"/>
                <w:sz w:val="24"/>
                <w:szCs w:val="24"/>
              </w:rPr>
              <w:t xml:space="preserve">This paper proposes a hybrid AC-DC smart micro grid that will electrify rural area by using renewable energy sources. In this proposed hybrid grid system, both AC and DC micro grids are connected through bidirectional converters. In a micro grid system, different loads and distributed generators are connected. In AC side, AC sources and loads are connected. And in DC side DC sources and loads are connected. For stabilize the system under various generation, load and fault condition as well as ensure power sharing among ac, dc and utility grid, different algorithms are proposed. This proposed hybrid grid has been designed and simulated using Simulink in MATLAB. Simulation results show the system remains stable under uncertain change in load, </w:t>
            </w:r>
            <w:proofErr w:type="gramStart"/>
            <w:r w:rsidRPr="00DB711F">
              <w:rPr>
                <w:rFonts w:ascii="Times New Roman" w:eastAsia="Times New Roman" w:hAnsi="Times New Roman" w:cs="Times New Roman"/>
                <w:sz w:val="24"/>
                <w:szCs w:val="24"/>
              </w:rPr>
              <w:t>generation</w:t>
            </w:r>
            <w:proofErr w:type="gramEnd"/>
            <w:r w:rsidRPr="00DB711F">
              <w:rPr>
                <w:rFonts w:ascii="Times New Roman" w:eastAsia="Times New Roman" w:hAnsi="Times New Roman" w:cs="Times New Roman"/>
                <w:sz w:val="24"/>
                <w:szCs w:val="24"/>
              </w:rPr>
              <w:t xml:space="preserve"> and ability to get over from three phase fault operation.</w:t>
            </w:r>
          </w:p>
          <w:p w14:paraId="249A1EE2" w14:textId="479F8789" w:rsidR="00852B20" w:rsidRPr="009905E4" w:rsidRDefault="00852B20" w:rsidP="00576892">
            <w:pPr>
              <w:rPr>
                <w:rFonts w:ascii="Times New Roman" w:hAnsi="Times New Roman" w:cs="Times New Roman"/>
                <w:sz w:val="24"/>
                <w:szCs w:val="24"/>
              </w:rPr>
            </w:pPr>
          </w:p>
          <w:p w14:paraId="4E1F7EE4" w14:textId="2953CECA" w:rsidR="00852B20" w:rsidRPr="009905E4" w:rsidRDefault="00852B20" w:rsidP="00576892">
            <w:pPr>
              <w:rPr>
                <w:rFonts w:ascii="Times New Roman" w:hAnsi="Times New Roman" w:cs="Times New Roman"/>
                <w:sz w:val="24"/>
                <w:szCs w:val="24"/>
              </w:rPr>
            </w:pPr>
          </w:p>
          <w:p w14:paraId="0F30ECAF" w14:textId="62F4AC1F" w:rsidR="00852B20" w:rsidRPr="009905E4" w:rsidRDefault="00852B20" w:rsidP="00576892">
            <w:pPr>
              <w:rPr>
                <w:rFonts w:ascii="Times New Roman" w:hAnsi="Times New Roman" w:cs="Times New Roman"/>
                <w:sz w:val="24"/>
                <w:szCs w:val="24"/>
              </w:rPr>
            </w:pPr>
          </w:p>
          <w:p w14:paraId="5F7C0417" w14:textId="33B5D699" w:rsidR="00852B20" w:rsidRPr="009905E4" w:rsidRDefault="00852B20" w:rsidP="00576892">
            <w:pPr>
              <w:rPr>
                <w:rFonts w:ascii="Times New Roman" w:hAnsi="Times New Roman" w:cs="Times New Roman"/>
                <w:sz w:val="24"/>
                <w:szCs w:val="24"/>
              </w:rPr>
            </w:pPr>
          </w:p>
          <w:p w14:paraId="61F6892A" w14:textId="49F90B71" w:rsidR="00852B20" w:rsidRPr="009905E4" w:rsidRDefault="00852B20" w:rsidP="00576892">
            <w:pPr>
              <w:rPr>
                <w:rFonts w:ascii="Times New Roman" w:hAnsi="Times New Roman" w:cs="Times New Roman"/>
                <w:sz w:val="24"/>
                <w:szCs w:val="24"/>
              </w:rPr>
            </w:pPr>
          </w:p>
          <w:p w14:paraId="7238B933" w14:textId="0525E0DA" w:rsidR="00852B20" w:rsidRPr="009905E4" w:rsidRDefault="00852B20" w:rsidP="00576892">
            <w:pPr>
              <w:rPr>
                <w:rFonts w:ascii="Times New Roman" w:hAnsi="Times New Roman" w:cs="Times New Roman"/>
                <w:sz w:val="24"/>
                <w:szCs w:val="24"/>
              </w:rPr>
            </w:pPr>
          </w:p>
          <w:p w14:paraId="192FC079" w14:textId="77777777" w:rsidR="00852B20" w:rsidRPr="009905E4" w:rsidRDefault="00852B20" w:rsidP="00576892">
            <w:pPr>
              <w:rPr>
                <w:rFonts w:ascii="Times New Roman" w:hAnsi="Times New Roman" w:cs="Times New Roman"/>
                <w:sz w:val="24"/>
                <w:szCs w:val="24"/>
              </w:rPr>
            </w:pPr>
          </w:p>
          <w:p w14:paraId="2A72D394" w14:textId="77777777" w:rsidR="00852B20" w:rsidRPr="009905E4" w:rsidRDefault="00852B20" w:rsidP="00576892">
            <w:pPr>
              <w:rPr>
                <w:rFonts w:ascii="Times New Roman" w:hAnsi="Times New Roman" w:cs="Times New Roman"/>
                <w:sz w:val="24"/>
                <w:szCs w:val="24"/>
              </w:rPr>
            </w:pPr>
          </w:p>
          <w:p w14:paraId="2D4CCAB8" w14:textId="77777777" w:rsidR="00852B20" w:rsidRPr="009905E4" w:rsidRDefault="00852B20" w:rsidP="00576892">
            <w:pPr>
              <w:rPr>
                <w:rFonts w:ascii="Times New Roman" w:hAnsi="Times New Roman" w:cs="Times New Roman"/>
                <w:sz w:val="24"/>
                <w:szCs w:val="24"/>
              </w:rPr>
            </w:pPr>
          </w:p>
          <w:p w14:paraId="704B0CC1" w14:textId="77777777" w:rsidR="00852B20" w:rsidRPr="009905E4" w:rsidRDefault="00852B20" w:rsidP="00576892">
            <w:pPr>
              <w:rPr>
                <w:rFonts w:ascii="Times New Roman" w:hAnsi="Times New Roman" w:cs="Times New Roman"/>
                <w:sz w:val="24"/>
                <w:szCs w:val="24"/>
              </w:rPr>
            </w:pPr>
          </w:p>
          <w:p w14:paraId="6556E0B0" w14:textId="7609C803" w:rsidR="00852B20" w:rsidRPr="009905E4" w:rsidRDefault="00852B20" w:rsidP="00576892">
            <w:pPr>
              <w:rPr>
                <w:rFonts w:ascii="Times New Roman" w:hAnsi="Times New Roman" w:cs="Times New Roman"/>
                <w:sz w:val="24"/>
                <w:szCs w:val="24"/>
              </w:rPr>
            </w:pPr>
          </w:p>
        </w:tc>
      </w:tr>
    </w:tbl>
    <w:p w14:paraId="048A3FFA" w14:textId="233F9B9D" w:rsidR="00C9238F" w:rsidRPr="009905E4" w:rsidRDefault="00C9238F" w:rsidP="007177F7">
      <w:pPr>
        <w:pStyle w:val="NoSpacing"/>
        <w:rPr>
          <w:rFonts w:ascii="Times New Roman" w:hAnsi="Times New Roman" w:cs="Times New Roman"/>
          <w:sz w:val="24"/>
          <w:szCs w:val="24"/>
        </w:rPr>
      </w:pPr>
    </w:p>
    <w:sectPr w:rsidR="00C9238F" w:rsidRPr="009905E4"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A77AF" w14:textId="77777777" w:rsidR="001B660E" w:rsidRDefault="001B660E" w:rsidP="00C9238F">
      <w:pPr>
        <w:spacing w:after="0" w:line="240" w:lineRule="auto"/>
      </w:pPr>
      <w:r>
        <w:separator/>
      </w:r>
    </w:p>
  </w:endnote>
  <w:endnote w:type="continuationSeparator" w:id="0">
    <w:p w14:paraId="303DB203" w14:textId="77777777" w:rsidR="001B660E" w:rsidRDefault="001B660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62F3404-1186-4DB4-958D-3D43891FFC44}"/>
    <w:embedBold r:id="rId2" w:fontKey="{5D35CA42-2C17-4766-872F-A7DAFDA95EBE}"/>
    <w:embedItalic r:id="rId3" w:fontKey="{77782935-6072-4FBC-8344-60FC0414E483}"/>
  </w:font>
  <w:font w:name="Corbel">
    <w:panose1 w:val="020B0503020204020204"/>
    <w:charset w:val="00"/>
    <w:family w:val="swiss"/>
    <w:pitch w:val="variable"/>
    <w:sig w:usb0="A00002EF" w:usb1="4000A44B" w:usb2="00000000" w:usb3="00000000" w:csb0="0000019F" w:csb1="00000000"/>
    <w:embedRegular r:id="rId4" w:fontKey="{FF5E543C-05A5-4FAE-BB35-352D25787714}"/>
    <w:embedBold r:id="rId5" w:fontKey="{7F0B4296-817F-4E14-B8D3-9F7A11C5B8E5}"/>
    <w:embedItalic r:id="rId6" w:fontKey="{FB245EFC-4D60-41F7-AD91-D0A924D0169F}"/>
  </w:font>
  <w:font w:name="Consolas">
    <w:panose1 w:val="020B0609020204030204"/>
    <w:charset w:val="00"/>
    <w:family w:val="modern"/>
    <w:pitch w:val="fixed"/>
    <w:sig w:usb0="E00006FF" w:usb1="0000FCFF" w:usb2="00000001" w:usb3="00000000" w:csb0="0000019F" w:csb1="00000000"/>
    <w:embedRegular r:id="rId7" w:fontKey="{5E628F86-AB7E-4807-BC95-8DDA077D42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B8273" w14:textId="77777777" w:rsidR="001B660E" w:rsidRDefault="001B660E" w:rsidP="00C9238F">
      <w:pPr>
        <w:spacing w:after="0" w:line="240" w:lineRule="auto"/>
      </w:pPr>
      <w:r>
        <w:separator/>
      </w:r>
    </w:p>
  </w:footnote>
  <w:footnote w:type="continuationSeparator" w:id="0">
    <w:p w14:paraId="3891215A" w14:textId="77777777" w:rsidR="001B660E" w:rsidRDefault="001B660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A6DB8"/>
    <w:rsid w:val="001B660E"/>
    <w:rsid w:val="001C138A"/>
    <w:rsid w:val="001F5CF8"/>
    <w:rsid w:val="0020377B"/>
    <w:rsid w:val="002B68E4"/>
    <w:rsid w:val="002C56E6"/>
    <w:rsid w:val="002D3238"/>
    <w:rsid w:val="00361E11"/>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177F7"/>
    <w:rsid w:val="00733253"/>
    <w:rsid w:val="00770F25"/>
    <w:rsid w:val="00774C74"/>
    <w:rsid w:val="007A35A8"/>
    <w:rsid w:val="007B0A85"/>
    <w:rsid w:val="007C6A52"/>
    <w:rsid w:val="007E4956"/>
    <w:rsid w:val="0082043E"/>
    <w:rsid w:val="00852B20"/>
    <w:rsid w:val="00887812"/>
    <w:rsid w:val="00897670"/>
    <w:rsid w:val="008B0E32"/>
    <w:rsid w:val="008E203A"/>
    <w:rsid w:val="008E5C97"/>
    <w:rsid w:val="008F7FA0"/>
    <w:rsid w:val="0091229C"/>
    <w:rsid w:val="00920221"/>
    <w:rsid w:val="00940E73"/>
    <w:rsid w:val="0098597D"/>
    <w:rsid w:val="009905E4"/>
    <w:rsid w:val="009F619A"/>
    <w:rsid w:val="009F6DDE"/>
    <w:rsid w:val="009F77CA"/>
    <w:rsid w:val="00A1613A"/>
    <w:rsid w:val="00A370A8"/>
    <w:rsid w:val="00A82A33"/>
    <w:rsid w:val="00AC113B"/>
    <w:rsid w:val="00AF6BFE"/>
    <w:rsid w:val="00BC6682"/>
    <w:rsid w:val="00BD4753"/>
    <w:rsid w:val="00BD5CB1"/>
    <w:rsid w:val="00BE62EE"/>
    <w:rsid w:val="00C003BA"/>
    <w:rsid w:val="00C26236"/>
    <w:rsid w:val="00C333A6"/>
    <w:rsid w:val="00C46878"/>
    <w:rsid w:val="00C9238F"/>
    <w:rsid w:val="00C96307"/>
    <w:rsid w:val="00CB0B57"/>
    <w:rsid w:val="00CB4A51"/>
    <w:rsid w:val="00CD4532"/>
    <w:rsid w:val="00CD47B0"/>
    <w:rsid w:val="00CE6104"/>
    <w:rsid w:val="00CE7918"/>
    <w:rsid w:val="00D03AC6"/>
    <w:rsid w:val="00D16163"/>
    <w:rsid w:val="00D31E76"/>
    <w:rsid w:val="00D639A2"/>
    <w:rsid w:val="00D65C56"/>
    <w:rsid w:val="00DB3FAD"/>
    <w:rsid w:val="00DB711F"/>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210</Words>
  <Characters>1198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2023-09-19T09:55:00Z</dcterms:created>
  <dcterms:modified xsi:type="dcterms:W3CDTF">2023-09-19T09:59:00Z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