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271EDF58" w:rsidR="00C9238F" w:rsidRPr="009905E4" w:rsidRDefault="00003D24" w:rsidP="00CB0B57">
            <w:pPr>
              <w:spacing w:line="271" w:lineRule="auto"/>
              <w:rPr>
                <w:rFonts w:ascii="Times New Roman" w:hAnsi="Times New Roman" w:cs="Times New Roman"/>
                <w:sz w:val="24"/>
                <w:szCs w:val="24"/>
              </w:rPr>
            </w:pPr>
            <w:r w:rsidRPr="00003D24">
              <w:rPr>
                <w:rFonts w:ascii="Times New Roman" w:eastAsia="Times New Roman" w:hAnsi="Times New Roman" w:cs="Times New Roman"/>
                <w:sz w:val="24"/>
                <w:szCs w:val="24"/>
              </w:rPr>
              <w:t>Advanced Solar Powered Multipurpose Agricultural Robot</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01B11063" w:rsidR="00C9238F" w:rsidRPr="009905E4" w:rsidRDefault="00003D24" w:rsidP="005E19AD">
            <w:pPr>
              <w:spacing w:before="240"/>
              <w:rPr>
                <w:rFonts w:ascii="Times New Roman" w:hAnsi="Times New Roman" w:cs="Times New Roman"/>
                <w:sz w:val="24"/>
                <w:szCs w:val="24"/>
              </w:rPr>
            </w:pPr>
            <w:r w:rsidRPr="00003D24">
              <w:rPr>
                <w:rFonts w:ascii="Times New Roman" w:hAnsi="Times New Roman" w:cs="Times New Roman"/>
                <w:sz w:val="24"/>
                <w:szCs w:val="24"/>
              </w:rPr>
              <w:t xml:space="preserve">Fatema </w:t>
            </w:r>
            <w:proofErr w:type="spellStart"/>
            <w:r w:rsidRPr="00003D24">
              <w:rPr>
                <w:rFonts w:ascii="Times New Roman" w:hAnsi="Times New Roman" w:cs="Times New Roman"/>
                <w:sz w:val="24"/>
                <w:szCs w:val="24"/>
              </w:rPr>
              <w:t>Tauze</w:t>
            </w:r>
            <w:proofErr w:type="spellEnd"/>
            <w:r w:rsidRPr="00003D24">
              <w:rPr>
                <w:rFonts w:ascii="Times New Roman" w:hAnsi="Times New Roman" w:cs="Times New Roman"/>
                <w:sz w:val="24"/>
                <w:szCs w:val="24"/>
              </w:rPr>
              <w:t xml:space="preserve"> </w:t>
            </w:r>
            <w:proofErr w:type="spellStart"/>
            <w:r w:rsidRPr="00003D24">
              <w:rPr>
                <w:rFonts w:ascii="Times New Roman" w:hAnsi="Times New Roman" w:cs="Times New Roman"/>
                <w:sz w:val="24"/>
                <w:szCs w:val="24"/>
              </w:rPr>
              <w:t>Zohora</w:t>
            </w:r>
            <w:proofErr w:type="spellEnd"/>
            <w:r w:rsidRPr="00003D24">
              <w:rPr>
                <w:rFonts w:ascii="Times New Roman" w:hAnsi="Times New Roman" w:cs="Times New Roman"/>
                <w:sz w:val="24"/>
                <w:szCs w:val="24"/>
              </w:rPr>
              <w:t xml:space="preserve"> Saima; Mira Tamanna Tabassum; Touhidul Islam Talukder; Fahim Hassan; </w:t>
            </w:r>
            <w:proofErr w:type="spellStart"/>
            <w:r w:rsidRPr="00003D24">
              <w:rPr>
                <w:rFonts w:ascii="Times New Roman" w:hAnsi="Times New Roman" w:cs="Times New Roman"/>
                <w:sz w:val="24"/>
                <w:szCs w:val="24"/>
              </w:rPr>
              <w:t>Pritom</w:t>
            </w:r>
            <w:proofErr w:type="spellEnd"/>
            <w:r w:rsidRPr="00003D24">
              <w:rPr>
                <w:rFonts w:ascii="Times New Roman" w:hAnsi="Times New Roman" w:cs="Times New Roman"/>
                <w:sz w:val="24"/>
                <w:szCs w:val="24"/>
              </w:rPr>
              <w:t xml:space="preserve"> Kumar Sarkar; Sujan Howlader</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6782D0E8" w:rsidR="00C9238F" w:rsidRPr="009905E4" w:rsidRDefault="00003D24" w:rsidP="00576892">
            <w:pPr>
              <w:spacing w:before="240"/>
              <w:rPr>
                <w:rFonts w:ascii="Times New Roman" w:hAnsi="Times New Roman" w:cs="Times New Roman"/>
                <w:sz w:val="24"/>
                <w:szCs w:val="24"/>
              </w:rPr>
            </w:pPr>
            <w:r w:rsidRPr="00003D24">
              <w:rPr>
                <w:rFonts w:ascii="Times New Roman" w:hAnsi="Times New Roman" w:cs="Times New Roman"/>
                <w:sz w:val="24"/>
                <w:szCs w:val="24"/>
              </w:rPr>
              <w:t>2022 3rd International Conference for Emerging Technology (INCET)</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6FFBE384" w:rsidR="00010104" w:rsidRPr="009905E4" w:rsidRDefault="00C3518D" w:rsidP="00576892">
            <w:pPr>
              <w:spacing w:before="240"/>
              <w:rPr>
                <w:rFonts w:ascii="Times New Roman" w:hAnsi="Times New Roman" w:cs="Times New Roman"/>
                <w:sz w:val="24"/>
                <w:szCs w:val="24"/>
              </w:rPr>
            </w:pPr>
            <w:r>
              <w:rPr>
                <w:rFonts w:ascii="Times New Roman" w:hAnsi="Times New Roman" w:cs="Times New Roman"/>
                <w:sz w:val="24"/>
                <w:szCs w:val="24"/>
              </w:rPr>
              <w:t>Conference</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1332FCDA" w:rsidR="00576892" w:rsidRPr="009905E4" w:rsidRDefault="00576892" w:rsidP="00576892">
            <w:pPr>
              <w:spacing w:before="240"/>
              <w:rPr>
                <w:rFonts w:ascii="Times New Roman" w:hAnsi="Times New Roman" w:cs="Times New Roman"/>
                <w:sz w:val="24"/>
                <w:szCs w:val="24"/>
              </w:rPr>
            </w:pP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7258F244" w:rsidR="00576892" w:rsidRPr="009905E4" w:rsidRDefault="00576892" w:rsidP="00576892">
            <w:pPr>
              <w:spacing w:before="240"/>
              <w:rPr>
                <w:rFonts w:ascii="Times New Roman" w:hAnsi="Times New Roman" w:cs="Times New Roman"/>
                <w:sz w:val="24"/>
                <w:szCs w:val="24"/>
              </w:rPr>
            </w:pP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318A812F" w:rsidR="00852B20" w:rsidRPr="009905E4" w:rsidRDefault="00003D24" w:rsidP="00576892">
            <w:pPr>
              <w:spacing w:before="240"/>
              <w:rPr>
                <w:rFonts w:ascii="Times New Roman" w:hAnsi="Times New Roman" w:cs="Times New Roman"/>
                <w:sz w:val="24"/>
                <w:szCs w:val="24"/>
              </w:rPr>
            </w:pPr>
            <w:r>
              <w:rPr>
                <w:rFonts w:ascii="Times New Roman" w:hAnsi="Times New Roman" w:cs="Times New Roman"/>
                <w:sz w:val="24"/>
                <w:szCs w:val="24"/>
              </w:rPr>
              <w:t>IEEE</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77C4CA0E" w:rsidR="00852B20" w:rsidRPr="009905E4" w:rsidRDefault="009B3CD8" w:rsidP="00576892">
            <w:pPr>
              <w:spacing w:before="240"/>
              <w:rPr>
                <w:rFonts w:ascii="Times New Roman" w:hAnsi="Times New Roman" w:cs="Times New Roman"/>
                <w:sz w:val="24"/>
                <w:szCs w:val="24"/>
              </w:rPr>
            </w:pPr>
            <w:r>
              <w:rPr>
                <w:rFonts w:ascii="Times New Roman" w:hAnsi="Times New Roman" w:cs="Times New Roman"/>
                <w:sz w:val="24"/>
                <w:szCs w:val="24"/>
              </w:rPr>
              <w:t>July 15, 2022</w:t>
            </w:r>
          </w:p>
        </w:tc>
      </w:tr>
      <w:tr w:rsidR="00CB0B57" w:rsidRPr="009905E4" w14:paraId="04C32390" w14:textId="77777777" w:rsidTr="000D68B9">
        <w:tc>
          <w:tcPr>
            <w:tcW w:w="1011" w:type="pct"/>
            <w:vAlign w:val="center"/>
          </w:tcPr>
          <w:p w14:paraId="13D6FAC3" w14:textId="063185BF"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2D7741">
              <w:rPr>
                <w:rFonts w:ascii="Times New Roman" w:hAnsi="Times New Roman" w:cs="Times New Roman"/>
                <w:b/>
                <w:bCs/>
                <w:sz w:val="24"/>
                <w:szCs w:val="24"/>
              </w:rPr>
              <w:t>S</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3F9ED51B" w:rsidR="00852B20" w:rsidRPr="009905E4" w:rsidRDefault="00852B20" w:rsidP="00733253">
            <w:pPr>
              <w:pStyle w:val="NormalWeb"/>
              <w:rPr>
                <w:sz w:val="24"/>
              </w:rPr>
            </w:pP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78CD6609" w:rsidR="00852B20" w:rsidRPr="009905E4" w:rsidRDefault="00003D24" w:rsidP="00C333A6">
            <w:pPr>
              <w:spacing w:before="240"/>
              <w:rPr>
                <w:rFonts w:ascii="Times New Roman" w:hAnsi="Times New Roman" w:cs="Times New Roman"/>
                <w:sz w:val="24"/>
                <w:szCs w:val="24"/>
              </w:rPr>
            </w:pPr>
            <w:r w:rsidRPr="00003D24">
              <w:rPr>
                <w:rFonts w:ascii="Times New Roman" w:hAnsi="Times New Roman" w:cs="Times New Roman"/>
                <w:sz w:val="24"/>
                <w:szCs w:val="24"/>
              </w:rPr>
              <w:t>10.1109/INCET54531.2022.9824561</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578090FC" w:rsidR="00C9238F" w:rsidRPr="009905E4" w:rsidRDefault="00003D24" w:rsidP="00576892">
            <w:pPr>
              <w:spacing w:before="240"/>
              <w:rPr>
                <w:rFonts w:ascii="Times New Roman" w:hAnsi="Times New Roman" w:cs="Times New Roman"/>
                <w:sz w:val="24"/>
                <w:szCs w:val="24"/>
              </w:rPr>
            </w:pPr>
            <w:r w:rsidRPr="00003D24">
              <w:rPr>
                <w:rFonts w:ascii="Times New Roman" w:hAnsi="Times New Roman" w:cs="Times New Roman"/>
                <w:sz w:val="24"/>
                <w:szCs w:val="24"/>
              </w:rPr>
              <w:t>https://ieeexplore.ieee.org/document/9824561</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F7C0417" w14:textId="44B9412A" w:rsidR="00852B20" w:rsidRPr="009905E4" w:rsidRDefault="00003D24" w:rsidP="00003D24">
            <w:pPr>
              <w:jc w:val="both"/>
              <w:rPr>
                <w:rFonts w:ascii="Times New Roman" w:hAnsi="Times New Roman" w:cs="Times New Roman"/>
                <w:sz w:val="24"/>
                <w:szCs w:val="24"/>
              </w:rPr>
            </w:pPr>
            <w:r w:rsidRPr="00003D24">
              <w:rPr>
                <w:rFonts w:ascii="Times New Roman" w:eastAsia="Times New Roman" w:hAnsi="Times New Roman" w:cs="Times New Roman"/>
                <w:sz w:val="24"/>
                <w:szCs w:val="24"/>
              </w:rPr>
              <w:t xml:space="preserve">Agriculture is contemplated as one of the foremost principal economic exercises in Bangladesh. Its contribution to GDP is a lot and it is the third most benefaction sector to Bangladesh’s GDP. Though its subscription is decreasing for many years. It comes to12.6% in 2020 from 17% in 2010. This project bargains with the exchange and advancement of low power, low cost, and less man work robots within the agronomic approach. Agrarian automata are broadly utilized at the tunnelling, seeding, collecting stage, and developing. This robot is built to diminish the farmer’s exertion. This project’s main goal is to increase the agriculture production rate and to help the farmers. The planned Mechanical autonomy procedures are proficient for accomplishing the assignments such as seed sowing, water sprinkling, pesticide spraying, and digging the land. This system can spread seeds in 4 rackets at a single moment. A 4–7volt motor has been used in this system. This robot’s efficiency is 80% that needs a 500mA-1A current and 50rpm Motor Torque. The robot has the capacity to lift approximately 12 litters of water. This system will enlarge the fabrication rate as well as will reduce the time that is given in the production procedure. As the entire system will consume its required electrical energy from solar panels so it will be cost-effective and will contribute to the </w:t>
            </w:r>
            <w:proofErr w:type="spellStart"/>
            <w:r w:rsidRPr="00003D24">
              <w:rPr>
                <w:rFonts w:ascii="Times New Roman" w:eastAsia="Times New Roman" w:hAnsi="Times New Roman" w:cs="Times New Roman"/>
                <w:sz w:val="24"/>
                <w:szCs w:val="24"/>
              </w:rPr>
              <w:t>counties</w:t>
            </w:r>
            <w:proofErr w:type="spellEnd"/>
            <w:r w:rsidRPr="00003D24">
              <w:rPr>
                <w:rFonts w:ascii="Times New Roman" w:eastAsia="Times New Roman" w:hAnsi="Times New Roman" w:cs="Times New Roman"/>
                <w:sz w:val="24"/>
                <w:szCs w:val="24"/>
              </w:rPr>
              <w:t xml:space="preserve"> economy.</w:t>
            </w:r>
          </w:p>
          <w:p w14:paraId="61F6892A" w14:textId="49F90B71" w:rsidR="00852B20" w:rsidRPr="009905E4" w:rsidRDefault="00852B20" w:rsidP="00576892">
            <w:pPr>
              <w:rPr>
                <w:rFonts w:ascii="Times New Roman" w:hAnsi="Times New Roman" w:cs="Times New Roman"/>
                <w:sz w:val="24"/>
                <w:szCs w:val="24"/>
              </w:rPr>
            </w:pPr>
          </w:p>
          <w:p w14:paraId="7238B933" w14:textId="0525E0DA" w:rsidR="00852B20" w:rsidRPr="009905E4" w:rsidRDefault="00852B20" w:rsidP="00576892">
            <w:pPr>
              <w:rPr>
                <w:rFonts w:ascii="Times New Roman" w:hAnsi="Times New Roman" w:cs="Times New Roman"/>
                <w:sz w:val="24"/>
                <w:szCs w:val="24"/>
              </w:rPr>
            </w:pPr>
          </w:p>
          <w:p w14:paraId="192FC079" w14:textId="77777777" w:rsidR="00852B20" w:rsidRPr="009905E4" w:rsidRDefault="00852B20" w:rsidP="00576892">
            <w:pPr>
              <w:rPr>
                <w:rFonts w:ascii="Times New Roman" w:hAnsi="Times New Roman" w:cs="Times New Roman"/>
                <w:sz w:val="24"/>
                <w:szCs w:val="24"/>
              </w:rPr>
            </w:pP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9847" w14:textId="77777777" w:rsidR="007E0B74" w:rsidRDefault="007E0B74" w:rsidP="00C9238F">
      <w:pPr>
        <w:spacing w:after="0" w:line="240" w:lineRule="auto"/>
      </w:pPr>
      <w:r>
        <w:separator/>
      </w:r>
    </w:p>
  </w:endnote>
  <w:endnote w:type="continuationSeparator" w:id="0">
    <w:p w14:paraId="54FB4EA9" w14:textId="77777777" w:rsidR="007E0B74" w:rsidRDefault="007E0B7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3AF474-71CF-41C3-9249-D550A0C343FB}"/>
    <w:embedBold r:id="rId2" w:fontKey="{7844A1C4-A78B-442C-941F-59E767C87AAE}"/>
    <w:embedItalic r:id="rId3" w:fontKey="{3739814B-76DC-4FA3-879D-8F2164AA3A9F}"/>
  </w:font>
  <w:font w:name="Corbel">
    <w:panose1 w:val="020B0503020204020204"/>
    <w:charset w:val="00"/>
    <w:family w:val="swiss"/>
    <w:pitch w:val="variable"/>
    <w:sig w:usb0="A00002EF" w:usb1="4000A44B" w:usb2="00000000" w:usb3="00000000" w:csb0="0000019F" w:csb1="00000000"/>
    <w:embedRegular r:id="rId4" w:fontKey="{44AB3639-F6AC-404A-888B-EE98E85FDE0C}"/>
    <w:embedBold r:id="rId5" w:fontKey="{5C29B933-4B4D-4D83-9B38-E677ED8316B8}"/>
    <w:embedItalic r:id="rId6" w:fontKey="{052E4185-F815-4102-BE42-45EE98CE3107}"/>
  </w:font>
  <w:font w:name="Consolas">
    <w:panose1 w:val="020B0609020204030204"/>
    <w:charset w:val="00"/>
    <w:family w:val="modern"/>
    <w:pitch w:val="fixed"/>
    <w:sig w:usb0="E00006FF" w:usb1="0000FCFF" w:usb2="00000001" w:usb3="00000000" w:csb0="0000019F" w:csb1="00000000"/>
    <w:embedRegular r:id="rId7" w:fontKey="{B41016C1-5E42-4DCD-8955-B0DBAB83C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2659B" w14:textId="77777777" w:rsidR="007E0B74" w:rsidRDefault="007E0B74" w:rsidP="00C9238F">
      <w:pPr>
        <w:spacing w:after="0" w:line="240" w:lineRule="auto"/>
      </w:pPr>
      <w:r>
        <w:separator/>
      </w:r>
    </w:p>
  </w:footnote>
  <w:footnote w:type="continuationSeparator" w:id="0">
    <w:p w14:paraId="28AA6912" w14:textId="77777777" w:rsidR="007E0B74" w:rsidRDefault="007E0B7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D24"/>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2D7741"/>
    <w:rsid w:val="00315943"/>
    <w:rsid w:val="00361E11"/>
    <w:rsid w:val="003727B4"/>
    <w:rsid w:val="003F0847"/>
    <w:rsid w:val="0040090B"/>
    <w:rsid w:val="00421017"/>
    <w:rsid w:val="00445BF2"/>
    <w:rsid w:val="0046302A"/>
    <w:rsid w:val="00487D2D"/>
    <w:rsid w:val="004D5D62"/>
    <w:rsid w:val="004E5717"/>
    <w:rsid w:val="004F76A2"/>
    <w:rsid w:val="00504C7E"/>
    <w:rsid w:val="005112D0"/>
    <w:rsid w:val="00522B79"/>
    <w:rsid w:val="00576892"/>
    <w:rsid w:val="00577E06"/>
    <w:rsid w:val="00592D15"/>
    <w:rsid w:val="005A3BF7"/>
    <w:rsid w:val="005A7BDA"/>
    <w:rsid w:val="005E19AD"/>
    <w:rsid w:val="005F2035"/>
    <w:rsid w:val="005F7990"/>
    <w:rsid w:val="0063739C"/>
    <w:rsid w:val="007177F7"/>
    <w:rsid w:val="00733253"/>
    <w:rsid w:val="00770F25"/>
    <w:rsid w:val="00774C74"/>
    <w:rsid w:val="007A35A8"/>
    <w:rsid w:val="007B0A85"/>
    <w:rsid w:val="007C6A52"/>
    <w:rsid w:val="007E0B74"/>
    <w:rsid w:val="007E4956"/>
    <w:rsid w:val="007F54E8"/>
    <w:rsid w:val="0082043E"/>
    <w:rsid w:val="008525E7"/>
    <w:rsid w:val="00852B20"/>
    <w:rsid w:val="00887812"/>
    <w:rsid w:val="00897670"/>
    <w:rsid w:val="008B0E32"/>
    <w:rsid w:val="008E203A"/>
    <w:rsid w:val="008E5C97"/>
    <w:rsid w:val="008F7FA0"/>
    <w:rsid w:val="0091229C"/>
    <w:rsid w:val="00920221"/>
    <w:rsid w:val="00940E73"/>
    <w:rsid w:val="0098597D"/>
    <w:rsid w:val="009905E4"/>
    <w:rsid w:val="009B3CD8"/>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3518D"/>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61C09"/>
    <w:rsid w:val="00E6699A"/>
    <w:rsid w:val="00EB3B58"/>
    <w:rsid w:val="00EC7359"/>
    <w:rsid w:val="00EE3054"/>
    <w:rsid w:val="00F00606"/>
    <w:rsid w:val="00F01256"/>
    <w:rsid w:val="00F10CF1"/>
    <w:rsid w:val="00F567C5"/>
    <w:rsid w:val="00F6558E"/>
    <w:rsid w:val="00FA122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2023-09-20T07:31:00Z</dcterms:created>
  <dcterms:modified xsi:type="dcterms:W3CDTF">2023-09-20T10:36:00Z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