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B0B57" w:rsidRPr="009905E4" w14:paraId="104F9DBE" w14:textId="77777777" w:rsidTr="000D68B9">
        <w:tc>
          <w:tcPr>
            <w:tcW w:w="1011" w:type="pct"/>
            <w:vAlign w:val="center"/>
          </w:tcPr>
          <w:p w14:paraId="06D363B0" w14:textId="42B457F9" w:rsidR="00C9238F" w:rsidRPr="009905E4" w:rsidRDefault="00010104" w:rsidP="00576892">
            <w:pPr>
              <w:spacing w:before="240"/>
              <w:rPr>
                <w:rFonts w:ascii="Times New Roman" w:hAnsi="Times New Roman" w:cs="Times New Roman"/>
                <w:sz w:val="24"/>
                <w:szCs w:val="24"/>
              </w:rPr>
            </w:pPr>
            <w:r w:rsidRPr="009905E4">
              <w:rPr>
                <w:rFonts w:ascii="Times New Roman" w:hAnsi="Times New Roman" w:cs="Times New Roman"/>
                <w:b/>
                <w:bCs/>
                <w:sz w:val="24"/>
                <w:szCs w:val="24"/>
              </w:rPr>
              <w:t>Title</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76A41892" w14:textId="491B35C8" w:rsidR="00C9238F" w:rsidRPr="009905E4" w:rsidRDefault="00D05D04" w:rsidP="00CB0B57">
            <w:pPr>
              <w:spacing w:line="271" w:lineRule="auto"/>
              <w:rPr>
                <w:rFonts w:ascii="Times New Roman" w:hAnsi="Times New Roman" w:cs="Times New Roman"/>
                <w:sz w:val="24"/>
                <w:szCs w:val="24"/>
              </w:rPr>
            </w:pPr>
            <w:r w:rsidRPr="00D05D04">
              <w:rPr>
                <w:rFonts w:ascii="Times New Roman" w:eastAsia="Times New Roman" w:hAnsi="Times New Roman" w:cs="Times New Roman"/>
                <w:sz w:val="24"/>
                <w:szCs w:val="24"/>
              </w:rPr>
              <w:t>Technical Comparison between Lead-acid and Lithium-ion Batteries Used in Microgrid UPS System</w:t>
            </w:r>
          </w:p>
        </w:tc>
      </w:tr>
      <w:tr w:rsidR="00CB0B57" w:rsidRPr="009905E4" w14:paraId="41B6DFDE" w14:textId="77777777" w:rsidTr="000D68B9">
        <w:tc>
          <w:tcPr>
            <w:tcW w:w="1011" w:type="pct"/>
            <w:vAlign w:val="center"/>
          </w:tcPr>
          <w:p w14:paraId="59632982" w14:textId="1B9FC3CD" w:rsidR="00C9238F" w:rsidRPr="009905E4" w:rsidRDefault="00010104" w:rsidP="00576892">
            <w:pPr>
              <w:spacing w:before="240"/>
              <w:rPr>
                <w:rFonts w:ascii="Times New Roman" w:hAnsi="Times New Roman" w:cs="Times New Roman"/>
                <w:sz w:val="24"/>
                <w:szCs w:val="24"/>
              </w:rPr>
            </w:pPr>
            <w:r w:rsidRPr="009905E4">
              <w:rPr>
                <w:rFonts w:ascii="Times New Roman" w:hAnsi="Times New Roman" w:cs="Times New Roman"/>
                <w:b/>
                <w:bCs/>
                <w:sz w:val="24"/>
                <w:szCs w:val="24"/>
              </w:rPr>
              <w:t>Author(s) Name</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4C3C55DD" w14:textId="17E021C5" w:rsidR="00C9238F" w:rsidRPr="009905E4" w:rsidRDefault="00D05D04" w:rsidP="005E19AD">
            <w:pPr>
              <w:spacing w:before="240"/>
              <w:rPr>
                <w:rFonts w:ascii="Times New Roman" w:hAnsi="Times New Roman" w:cs="Times New Roman"/>
                <w:sz w:val="24"/>
                <w:szCs w:val="24"/>
              </w:rPr>
            </w:pPr>
            <w:r w:rsidRPr="00D05D04">
              <w:rPr>
                <w:rFonts w:ascii="Times New Roman" w:hAnsi="Times New Roman" w:cs="Times New Roman"/>
                <w:sz w:val="24"/>
                <w:szCs w:val="24"/>
              </w:rPr>
              <w:t xml:space="preserve">Adnan Shafee; Md. </w:t>
            </w:r>
            <w:proofErr w:type="spellStart"/>
            <w:r w:rsidRPr="00D05D04">
              <w:rPr>
                <w:rFonts w:ascii="Times New Roman" w:hAnsi="Times New Roman" w:cs="Times New Roman"/>
                <w:sz w:val="24"/>
                <w:szCs w:val="24"/>
              </w:rPr>
              <w:t>Meharub</w:t>
            </w:r>
            <w:proofErr w:type="spellEnd"/>
            <w:r w:rsidRPr="00D05D04">
              <w:rPr>
                <w:rFonts w:ascii="Times New Roman" w:hAnsi="Times New Roman" w:cs="Times New Roman"/>
                <w:sz w:val="24"/>
                <w:szCs w:val="24"/>
              </w:rPr>
              <w:t xml:space="preserve"> Hossain; Lia Moni; </w:t>
            </w:r>
            <w:proofErr w:type="spellStart"/>
            <w:r w:rsidRPr="00D05D04">
              <w:rPr>
                <w:rFonts w:ascii="Times New Roman" w:hAnsi="Times New Roman" w:cs="Times New Roman"/>
                <w:sz w:val="24"/>
                <w:szCs w:val="24"/>
              </w:rPr>
              <w:t>Khandoker</w:t>
            </w:r>
            <w:proofErr w:type="spellEnd"/>
            <w:r w:rsidRPr="00D05D04">
              <w:rPr>
                <w:rFonts w:ascii="Times New Roman" w:hAnsi="Times New Roman" w:cs="Times New Roman"/>
                <w:sz w:val="24"/>
                <w:szCs w:val="24"/>
              </w:rPr>
              <w:t xml:space="preserve"> </w:t>
            </w:r>
            <w:proofErr w:type="spellStart"/>
            <w:r w:rsidRPr="00D05D04">
              <w:rPr>
                <w:rFonts w:ascii="Times New Roman" w:hAnsi="Times New Roman" w:cs="Times New Roman"/>
                <w:sz w:val="24"/>
                <w:szCs w:val="24"/>
              </w:rPr>
              <w:t>Mainul</w:t>
            </w:r>
            <w:proofErr w:type="spellEnd"/>
            <w:r w:rsidRPr="00D05D04">
              <w:rPr>
                <w:rFonts w:ascii="Times New Roman" w:hAnsi="Times New Roman" w:cs="Times New Roman"/>
                <w:sz w:val="24"/>
                <w:szCs w:val="24"/>
              </w:rPr>
              <w:t xml:space="preserve"> Islam; Shameem Ahmad; Sujan Howlader; Mohammad Zohurul Islam; Md. </w:t>
            </w:r>
            <w:proofErr w:type="spellStart"/>
            <w:r w:rsidRPr="00D05D04">
              <w:rPr>
                <w:rFonts w:ascii="Times New Roman" w:hAnsi="Times New Roman" w:cs="Times New Roman"/>
                <w:sz w:val="24"/>
                <w:szCs w:val="24"/>
              </w:rPr>
              <w:t>Mahamudul</w:t>
            </w:r>
            <w:proofErr w:type="spellEnd"/>
            <w:r w:rsidRPr="00D05D04">
              <w:rPr>
                <w:rFonts w:ascii="Times New Roman" w:hAnsi="Times New Roman" w:cs="Times New Roman"/>
                <w:sz w:val="24"/>
                <w:szCs w:val="24"/>
              </w:rPr>
              <w:t xml:space="preserve"> Hasan Antor; Saad </w:t>
            </w:r>
            <w:proofErr w:type="spellStart"/>
            <w:r w:rsidRPr="00D05D04">
              <w:rPr>
                <w:rFonts w:ascii="Times New Roman" w:hAnsi="Times New Roman" w:cs="Times New Roman"/>
                <w:sz w:val="24"/>
                <w:szCs w:val="24"/>
              </w:rPr>
              <w:t>Mekhilef</w:t>
            </w:r>
            <w:proofErr w:type="spellEnd"/>
          </w:p>
        </w:tc>
      </w:tr>
      <w:tr w:rsidR="00CB0B57" w:rsidRPr="009905E4" w14:paraId="1694AB7A" w14:textId="77777777" w:rsidTr="000D68B9">
        <w:tc>
          <w:tcPr>
            <w:tcW w:w="1011" w:type="pct"/>
            <w:vAlign w:val="center"/>
          </w:tcPr>
          <w:p w14:paraId="1FB726A9" w14:textId="5B2748DE" w:rsidR="00C9238F" w:rsidRPr="009905E4" w:rsidRDefault="00010104"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Contact Email(s)</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5052E128" w14:textId="188A5EC2" w:rsidR="00C9238F" w:rsidRPr="009905E4" w:rsidRDefault="00CB0B57" w:rsidP="00576892">
            <w:pPr>
              <w:spacing w:before="240"/>
              <w:rPr>
                <w:rFonts w:ascii="Times New Roman" w:hAnsi="Times New Roman" w:cs="Times New Roman"/>
                <w:sz w:val="24"/>
                <w:szCs w:val="24"/>
              </w:rPr>
            </w:pPr>
            <w:r w:rsidRPr="009905E4">
              <w:rPr>
                <w:rFonts w:ascii="Times New Roman" w:hAnsi="Times New Roman" w:cs="Times New Roman"/>
                <w:sz w:val="24"/>
                <w:szCs w:val="24"/>
              </w:rPr>
              <w:t>sujan</w:t>
            </w:r>
            <w:r w:rsidR="005E19AD" w:rsidRPr="009905E4">
              <w:rPr>
                <w:rFonts w:ascii="Times New Roman" w:hAnsi="Times New Roman" w:cs="Times New Roman"/>
                <w:sz w:val="24"/>
                <w:szCs w:val="24"/>
              </w:rPr>
              <w:t>@aiub.edu</w:t>
            </w:r>
          </w:p>
        </w:tc>
      </w:tr>
      <w:tr w:rsidR="00CB0B57" w:rsidRPr="009905E4" w14:paraId="3A03CA46" w14:textId="77777777" w:rsidTr="000D68B9">
        <w:tc>
          <w:tcPr>
            <w:tcW w:w="1011" w:type="pct"/>
            <w:vAlign w:val="center"/>
          </w:tcPr>
          <w:p w14:paraId="60832908" w14:textId="0D234BBC" w:rsidR="00C9238F" w:rsidRPr="009905E4" w:rsidRDefault="000D68B9"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Published Journal Name</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22C9FD36" w14:textId="5C4E5566" w:rsidR="00C9238F" w:rsidRPr="009905E4" w:rsidRDefault="00D05D04" w:rsidP="00576892">
            <w:pPr>
              <w:spacing w:before="240"/>
              <w:rPr>
                <w:rFonts w:ascii="Times New Roman" w:hAnsi="Times New Roman" w:cs="Times New Roman"/>
                <w:sz w:val="24"/>
                <w:szCs w:val="24"/>
              </w:rPr>
            </w:pPr>
            <w:r w:rsidRPr="00D05D04">
              <w:rPr>
                <w:rFonts w:ascii="Times New Roman" w:hAnsi="Times New Roman" w:cs="Times New Roman"/>
                <w:sz w:val="24"/>
                <w:szCs w:val="24"/>
              </w:rPr>
              <w:t>2023 IEEE IAS Global Conference on Renewable Energy and Hydrogen Technologies (</w:t>
            </w:r>
            <w:proofErr w:type="spellStart"/>
            <w:r w:rsidRPr="00D05D04">
              <w:rPr>
                <w:rFonts w:ascii="Times New Roman" w:hAnsi="Times New Roman" w:cs="Times New Roman"/>
                <w:sz w:val="24"/>
                <w:szCs w:val="24"/>
              </w:rPr>
              <w:t>GlobConHT</w:t>
            </w:r>
            <w:proofErr w:type="spellEnd"/>
            <w:r w:rsidRPr="00D05D04">
              <w:rPr>
                <w:rFonts w:ascii="Times New Roman" w:hAnsi="Times New Roman" w:cs="Times New Roman"/>
                <w:sz w:val="24"/>
                <w:szCs w:val="24"/>
              </w:rPr>
              <w:t>)</w:t>
            </w:r>
          </w:p>
        </w:tc>
      </w:tr>
      <w:tr w:rsidR="00CB0B57" w:rsidRPr="009905E4" w14:paraId="29260EEE" w14:textId="77777777" w:rsidTr="000D68B9">
        <w:tc>
          <w:tcPr>
            <w:tcW w:w="1011" w:type="pct"/>
            <w:vAlign w:val="center"/>
          </w:tcPr>
          <w:p w14:paraId="6F11A6E8" w14:textId="1E1D3208" w:rsidR="00010104" w:rsidRPr="009905E4" w:rsidRDefault="00010104"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Type of Publication</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133D139C" w14:textId="6FFBE384" w:rsidR="00010104" w:rsidRPr="009905E4" w:rsidRDefault="00C3518D" w:rsidP="00576892">
            <w:pPr>
              <w:spacing w:before="240"/>
              <w:rPr>
                <w:rFonts w:ascii="Times New Roman" w:hAnsi="Times New Roman" w:cs="Times New Roman"/>
                <w:sz w:val="24"/>
                <w:szCs w:val="24"/>
              </w:rPr>
            </w:pPr>
            <w:r>
              <w:rPr>
                <w:rFonts w:ascii="Times New Roman" w:hAnsi="Times New Roman" w:cs="Times New Roman"/>
                <w:sz w:val="24"/>
                <w:szCs w:val="24"/>
              </w:rPr>
              <w:t>Conference</w:t>
            </w:r>
          </w:p>
        </w:tc>
      </w:tr>
      <w:tr w:rsidR="00CB0B57" w:rsidRPr="009905E4" w14:paraId="0198AB89" w14:textId="77777777" w:rsidTr="000D68B9">
        <w:tc>
          <w:tcPr>
            <w:tcW w:w="1011" w:type="pct"/>
            <w:vAlign w:val="center"/>
          </w:tcPr>
          <w:p w14:paraId="3E73A81C" w14:textId="6115225D" w:rsidR="00576892" w:rsidRPr="009905E4" w:rsidRDefault="00010104"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Volume</w:t>
            </w:r>
            <w:r w:rsidR="000B26A5" w:rsidRPr="009905E4">
              <w:rPr>
                <w:rFonts w:ascii="Times New Roman" w:hAnsi="Times New Roman" w:cs="Times New Roman"/>
                <w:b/>
                <w:bCs/>
                <w:sz w:val="24"/>
                <w:szCs w:val="24"/>
              </w:rPr>
              <w:t>:</w:t>
            </w:r>
          </w:p>
        </w:tc>
        <w:tc>
          <w:tcPr>
            <w:tcW w:w="1633" w:type="pct"/>
            <w:tcBorders>
              <w:bottom w:val="single" w:sz="4" w:space="0" w:color="auto"/>
            </w:tcBorders>
            <w:vAlign w:val="bottom"/>
          </w:tcPr>
          <w:p w14:paraId="76051B5A" w14:textId="1332FCDA" w:rsidR="00576892" w:rsidRPr="009905E4" w:rsidRDefault="00576892" w:rsidP="00576892">
            <w:pPr>
              <w:spacing w:before="240"/>
              <w:rPr>
                <w:rFonts w:ascii="Times New Roman" w:hAnsi="Times New Roman" w:cs="Times New Roman"/>
                <w:sz w:val="24"/>
                <w:szCs w:val="24"/>
              </w:rPr>
            </w:pPr>
          </w:p>
        </w:tc>
        <w:tc>
          <w:tcPr>
            <w:tcW w:w="817" w:type="pct"/>
            <w:vAlign w:val="bottom"/>
          </w:tcPr>
          <w:p w14:paraId="3CF73C17" w14:textId="63278ED5" w:rsidR="00576892" w:rsidRPr="009905E4" w:rsidRDefault="00010104" w:rsidP="00576892">
            <w:pPr>
              <w:rPr>
                <w:rFonts w:ascii="Times New Roman" w:hAnsi="Times New Roman" w:cs="Times New Roman"/>
                <w:sz w:val="24"/>
                <w:szCs w:val="24"/>
              </w:rPr>
            </w:pPr>
            <w:r w:rsidRPr="009905E4">
              <w:rPr>
                <w:rFonts w:ascii="Times New Roman" w:hAnsi="Times New Roman" w:cs="Times New Roman"/>
                <w:sz w:val="24"/>
                <w:szCs w:val="24"/>
              </w:rPr>
              <w:t>Issue</w:t>
            </w:r>
          </w:p>
        </w:tc>
        <w:tc>
          <w:tcPr>
            <w:tcW w:w="1539" w:type="pct"/>
            <w:tcBorders>
              <w:bottom w:val="single" w:sz="4" w:space="0" w:color="auto"/>
            </w:tcBorders>
            <w:vAlign w:val="bottom"/>
          </w:tcPr>
          <w:p w14:paraId="73C90383" w14:textId="7258F244" w:rsidR="00576892" w:rsidRPr="009905E4" w:rsidRDefault="00576892" w:rsidP="00576892">
            <w:pPr>
              <w:spacing w:before="240"/>
              <w:rPr>
                <w:rFonts w:ascii="Times New Roman" w:hAnsi="Times New Roman" w:cs="Times New Roman"/>
                <w:sz w:val="24"/>
                <w:szCs w:val="24"/>
              </w:rPr>
            </w:pPr>
          </w:p>
        </w:tc>
      </w:tr>
      <w:tr w:rsidR="00CB0B57" w:rsidRPr="009905E4" w14:paraId="29A11658" w14:textId="77777777" w:rsidTr="000D68B9">
        <w:tc>
          <w:tcPr>
            <w:tcW w:w="1011" w:type="pct"/>
            <w:vAlign w:val="center"/>
          </w:tcPr>
          <w:p w14:paraId="6B703DB8" w14:textId="02D4323D" w:rsidR="00852B20" w:rsidRPr="009905E4" w:rsidRDefault="004F76A2"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Publisher</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7C35739C" w14:textId="318A812F" w:rsidR="00852B20" w:rsidRPr="009905E4" w:rsidRDefault="00003D24" w:rsidP="00576892">
            <w:pPr>
              <w:spacing w:before="240"/>
              <w:rPr>
                <w:rFonts w:ascii="Times New Roman" w:hAnsi="Times New Roman" w:cs="Times New Roman"/>
                <w:sz w:val="24"/>
                <w:szCs w:val="24"/>
              </w:rPr>
            </w:pPr>
            <w:r>
              <w:rPr>
                <w:rFonts w:ascii="Times New Roman" w:hAnsi="Times New Roman" w:cs="Times New Roman"/>
                <w:sz w:val="24"/>
                <w:szCs w:val="24"/>
              </w:rPr>
              <w:t>IEEE</w:t>
            </w:r>
          </w:p>
        </w:tc>
      </w:tr>
      <w:tr w:rsidR="00CB0B57" w:rsidRPr="009905E4" w14:paraId="0977BFEF" w14:textId="77777777" w:rsidTr="000D68B9">
        <w:tc>
          <w:tcPr>
            <w:tcW w:w="1011" w:type="pct"/>
            <w:vAlign w:val="center"/>
          </w:tcPr>
          <w:p w14:paraId="4291962E" w14:textId="21980995" w:rsidR="00852B20" w:rsidRPr="009905E4" w:rsidRDefault="00852B20"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Publication Date</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663B3BF3" w14:textId="7732DD41" w:rsidR="00852B20" w:rsidRPr="009905E4" w:rsidRDefault="00EF7E60" w:rsidP="00576892">
            <w:pPr>
              <w:spacing w:before="240"/>
              <w:rPr>
                <w:rFonts w:ascii="Times New Roman" w:hAnsi="Times New Roman" w:cs="Times New Roman"/>
                <w:sz w:val="24"/>
                <w:szCs w:val="24"/>
              </w:rPr>
            </w:pPr>
            <w:r>
              <w:rPr>
                <w:rFonts w:ascii="Times New Roman" w:hAnsi="Times New Roman" w:cs="Times New Roman"/>
                <w:sz w:val="24"/>
                <w:szCs w:val="24"/>
              </w:rPr>
              <w:t>April 07</w:t>
            </w:r>
            <w:r w:rsidR="00C3518D">
              <w:rPr>
                <w:rFonts w:ascii="Times New Roman" w:hAnsi="Times New Roman" w:cs="Times New Roman"/>
                <w:sz w:val="24"/>
                <w:szCs w:val="24"/>
              </w:rPr>
              <w:t>, 202</w:t>
            </w:r>
            <w:r w:rsidR="00EA314D">
              <w:rPr>
                <w:rFonts w:ascii="Times New Roman" w:hAnsi="Times New Roman" w:cs="Times New Roman"/>
                <w:sz w:val="24"/>
                <w:szCs w:val="24"/>
              </w:rPr>
              <w:t>3</w:t>
            </w:r>
          </w:p>
        </w:tc>
      </w:tr>
      <w:tr w:rsidR="00CB0B57" w:rsidRPr="009905E4" w14:paraId="04C32390" w14:textId="77777777" w:rsidTr="000D68B9">
        <w:tc>
          <w:tcPr>
            <w:tcW w:w="1011" w:type="pct"/>
            <w:vAlign w:val="center"/>
          </w:tcPr>
          <w:p w14:paraId="13D6FAC3" w14:textId="57E0C929" w:rsidR="00852B20" w:rsidRPr="009905E4" w:rsidRDefault="00852B20"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IS</w:t>
            </w:r>
            <w:r w:rsidR="00EA314D">
              <w:rPr>
                <w:rFonts w:ascii="Times New Roman" w:hAnsi="Times New Roman" w:cs="Times New Roman"/>
                <w:b/>
                <w:bCs/>
                <w:sz w:val="24"/>
                <w:szCs w:val="24"/>
              </w:rPr>
              <w:t>B</w:t>
            </w:r>
            <w:r w:rsidRPr="009905E4">
              <w:rPr>
                <w:rFonts w:ascii="Times New Roman" w:hAnsi="Times New Roman" w:cs="Times New Roman"/>
                <w:b/>
                <w:bCs/>
                <w:sz w:val="24"/>
                <w:szCs w:val="24"/>
              </w:rPr>
              <w:t>N</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395ECBF4" w14:textId="2823512F" w:rsidR="00852B20" w:rsidRPr="009905E4" w:rsidRDefault="00EF7E60" w:rsidP="00733253">
            <w:pPr>
              <w:pStyle w:val="NormalWeb"/>
              <w:rPr>
                <w:sz w:val="24"/>
              </w:rPr>
            </w:pPr>
            <w:r w:rsidRPr="00EF7E60">
              <w:rPr>
                <w:sz w:val="24"/>
              </w:rPr>
              <w:t>979-8-3503-3211-7</w:t>
            </w:r>
          </w:p>
        </w:tc>
      </w:tr>
      <w:tr w:rsidR="00CB0B57" w:rsidRPr="009905E4" w14:paraId="6125C715" w14:textId="77777777" w:rsidTr="000D68B9">
        <w:tc>
          <w:tcPr>
            <w:tcW w:w="1011" w:type="pct"/>
            <w:vAlign w:val="center"/>
          </w:tcPr>
          <w:p w14:paraId="41B57CC6" w14:textId="00281C46" w:rsidR="00852B20" w:rsidRPr="009905E4" w:rsidRDefault="00852B20"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DOI</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6A80901E" w14:textId="024661C2" w:rsidR="00852B20" w:rsidRPr="009905E4" w:rsidRDefault="00EF7E60" w:rsidP="00C333A6">
            <w:pPr>
              <w:spacing w:before="240"/>
              <w:rPr>
                <w:rFonts w:ascii="Times New Roman" w:hAnsi="Times New Roman" w:cs="Times New Roman"/>
                <w:sz w:val="24"/>
                <w:szCs w:val="24"/>
              </w:rPr>
            </w:pPr>
            <w:r w:rsidRPr="00EF7E60">
              <w:rPr>
                <w:rFonts w:ascii="Times New Roman" w:hAnsi="Times New Roman" w:cs="Times New Roman"/>
                <w:sz w:val="24"/>
                <w:szCs w:val="24"/>
              </w:rPr>
              <w:t>10.1109/GlobConHT56829.2023.10087466</w:t>
            </w:r>
          </w:p>
        </w:tc>
      </w:tr>
      <w:tr w:rsidR="00CB0B57" w:rsidRPr="009905E4" w14:paraId="16A1DAEC" w14:textId="77777777" w:rsidTr="000D68B9">
        <w:tc>
          <w:tcPr>
            <w:tcW w:w="1011" w:type="pct"/>
            <w:vAlign w:val="center"/>
          </w:tcPr>
          <w:p w14:paraId="58F94C75" w14:textId="1DD14994" w:rsidR="00C9238F" w:rsidRPr="009905E4" w:rsidRDefault="000D68B9"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URL</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6EF70C5A" w14:textId="5A1ED98F" w:rsidR="00C9238F" w:rsidRPr="009905E4" w:rsidRDefault="00EF7E60" w:rsidP="00576892">
            <w:pPr>
              <w:spacing w:before="240"/>
              <w:rPr>
                <w:rFonts w:ascii="Times New Roman" w:hAnsi="Times New Roman" w:cs="Times New Roman"/>
                <w:sz w:val="24"/>
                <w:szCs w:val="24"/>
              </w:rPr>
            </w:pPr>
            <w:r w:rsidRPr="00EF7E60">
              <w:rPr>
                <w:rFonts w:ascii="Times New Roman" w:hAnsi="Times New Roman" w:cs="Times New Roman"/>
                <w:sz w:val="24"/>
                <w:szCs w:val="24"/>
              </w:rPr>
              <w:t>https://ieeexplore.ieee.org/document/10087466/authors#authors</w:t>
            </w:r>
          </w:p>
        </w:tc>
      </w:tr>
      <w:tr w:rsidR="00CB0B57" w:rsidRPr="009905E4" w14:paraId="204EC2C6" w14:textId="77777777" w:rsidTr="000D68B9">
        <w:tc>
          <w:tcPr>
            <w:tcW w:w="1011" w:type="pct"/>
            <w:vAlign w:val="center"/>
          </w:tcPr>
          <w:p w14:paraId="07EC2428" w14:textId="01006353" w:rsidR="00852B20" w:rsidRPr="009905E4" w:rsidRDefault="00852B20"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Other Related Info.</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0933B90C" w14:textId="3F848004" w:rsidR="00852B20" w:rsidRPr="009905E4" w:rsidRDefault="00852B20" w:rsidP="00576892">
            <w:pPr>
              <w:spacing w:before="240"/>
              <w:rPr>
                <w:rFonts w:ascii="Times New Roman" w:hAnsi="Times New Roman" w:cs="Times New Roman"/>
                <w:sz w:val="24"/>
                <w:szCs w:val="24"/>
              </w:rPr>
            </w:pPr>
          </w:p>
        </w:tc>
      </w:tr>
      <w:tr w:rsidR="00C9238F" w:rsidRPr="009905E4" w14:paraId="0B169241" w14:textId="77777777" w:rsidTr="00576892">
        <w:trPr>
          <w:trHeight w:val="54"/>
        </w:trPr>
        <w:tc>
          <w:tcPr>
            <w:tcW w:w="5000" w:type="pct"/>
            <w:gridSpan w:val="4"/>
            <w:shd w:val="clear" w:color="auto" w:fill="auto"/>
            <w:vAlign w:val="bottom"/>
          </w:tcPr>
          <w:p w14:paraId="5A585DE2" w14:textId="77777777" w:rsidR="00C9238F" w:rsidRPr="009905E4" w:rsidRDefault="00C9238F" w:rsidP="00576892">
            <w:pPr>
              <w:rPr>
                <w:rFonts w:ascii="Times New Roman" w:hAnsi="Times New Roman" w:cs="Times New Roman"/>
                <w:b/>
                <w:sz w:val="24"/>
                <w:szCs w:val="24"/>
              </w:rPr>
            </w:pPr>
          </w:p>
        </w:tc>
      </w:tr>
    </w:tbl>
    <w:p w14:paraId="368EFAEB" w14:textId="77777777" w:rsidR="00852B20" w:rsidRPr="009905E4" w:rsidRDefault="00852B20">
      <w:pPr>
        <w:rPr>
          <w:rFonts w:ascii="Times New Roman" w:hAnsi="Times New Roman" w:cs="Times New Roman"/>
          <w:sz w:val="24"/>
          <w:szCs w:val="24"/>
        </w:rPr>
      </w:pPr>
      <w:r w:rsidRPr="009905E4">
        <w:rPr>
          <w:rFonts w:ascii="Times New Roman" w:hAnsi="Times New Roman" w:cs="Times New Roman"/>
          <w:sz w:val="24"/>
          <w:szCs w:val="24"/>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9905E4" w14:paraId="2ED96726" w14:textId="77777777" w:rsidTr="00852B20">
        <w:tc>
          <w:tcPr>
            <w:tcW w:w="2356" w:type="pct"/>
            <w:tcBorders>
              <w:bottom w:val="single" w:sz="4" w:space="0" w:color="auto"/>
            </w:tcBorders>
            <w:vAlign w:val="bottom"/>
          </w:tcPr>
          <w:p w14:paraId="7BF57158" w14:textId="64F06379" w:rsidR="000B26A5" w:rsidRPr="009905E4" w:rsidRDefault="00852B20"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lastRenderedPageBreak/>
              <w:t>Abstract</w:t>
            </w:r>
            <w:r w:rsidR="000B26A5" w:rsidRPr="009905E4">
              <w:rPr>
                <w:rFonts w:ascii="Times New Roman" w:hAnsi="Times New Roman" w:cs="Times New Roman"/>
                <w:b/>
                <w:bCs/>
                <w:sz w:val="24"/>
                <w:szCs w:val="24"/>
              </w:rPr>
              <w:t>:</w:t>
            </w:r>
          </w:p>
        </w:tc>
        <w:tc>
          <w:tcPr>
            <w:tcW w:w="2644" w:type="pct"/>
            <w:tcBorders>
              <w:bottom w:val="single" w:sz="4" w:space="0" w:color="auto"/>
            </w:tcBorders>
            <w:vAlign w:val="bottom"/>
          </w:tcPr>
          <w:p w14:paraId="120A43D8" w14:textId="418BE00E" w:rsidR="00C9238F" w:rsidRPr="009905E4" w:rsidRDefault="00C9238F" w:rsidP="00576892">
            <w:pPr>
              <w:spacing w:before="240"/>
              <w:rPr>
                <w:rFonts w:ascii="Times New Roman" w:hAnsi="Times New Roman" w:cs="Times New Roman"/>
                <w:sz w:val="24"/>
                <w:szCs w:val="24"/>
              </w:rPr>
            </w:pPr>
          </w:p>
        </w:tc>
      </w:tr>
      <w:tr w:rsidR="00C9238F" w:rsidRPr="009905E4"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A72D394" w14:textId="1E795A4F" w:rsidR="00852B20" w:rsidRPr="009905E4" w:rsidRDefault="00EF7E60" w:rsidP="00576892">
            <w:pPr>
              <w:rPr>
                <w:rFonts w:ascii="Times New Roman" w:hAnsi="Times New Roman" w:cs="Times New Roman"/>
                <w:sz w:val="24"/>
                <w:szCs w:val="24"/>
              </w:rPr>
            </w:pPr>
            <w:r w:rsidRPr="00EF7E60">
              <w:rPr>
                <w:rFonts w:ascii="Times New Roman" w:eastAsia="Times New Roman" w:hAnsi="Times New Roman" w:cs="Times New Roman"/>
                <w:sz w:val="24"/>
                <w:szCs w:val="24"/>
              </w:rPr>
              <w:t xml:space="preserve">An uninterruptible power supply (UPS) in microgrid application uses battery to protect important loads against utility-supplied power issues such as spikes, brownouts, fluctuations, and power outages. UPS </w:t>
            </w:r>
            <w:proofErr w:type="gramStart"/>
            <w:r w:rsidRPr="00EF7E60">
              <w:rPr>
                <w:rFonts w:ascii="Times New Roman" w:eastAsia="Times New Roman" w:hAnsi="Times New Roman" w:cs="Times New Roman"/>
                <w:sz w:val="24"/>
                <w:szCs w:val="24"/>
              </w:rPr>
              <w:t>system typically employs</w:t>
            </w:r>
            <w:proofErr w:type="gramEnd"/>
            <w:r w:rsidRPr="00EF7E60">
              <w:rPr>
                <w:rFonts w:ascii="Times New Roman" w:eastAsia="Times New Roman" w:hAnsi="Times New Roman" w:cs="Times New Roman"/>
                <w:sz w:val="24"/>
                <w:szCs w:val="24"/>
              </w:rPr>
              <w:t xml:space="preserve"> lead-acid batteries instead of lithium-ion (Li-ion), even though Li-ion battery possesses advantages over lead-acid. This paper aims to investigate the performance of the two batteries for UPS system so that a conclusion on which battery is appropriate for UPS application can be drawn. The comparison is conducted based on state of charge (SOC) for both charging and discharging, voltage and current values, and heating effect. Two </w:t>
            </w:r>
            <w:proofErr w:type="gramStart"/>
            <w:r w:rsidRPr="00EF7E60">
              <w:rPr>
                <w:rFonts w:ascii="Times New Roman" w:eastAsia="Times New Roman" w:hAnsi="Times New Roman" w:cs="Times New Roman"/>
                <w:sz w:val="24"/>
                <w:szCs w:val="24"/>
              </w:rPr>
              <w:t>software</w:t>
            </w:r>
            <w:proofErr w:type="gramEnd"/>
            <w:r w:rsidRPr="00EF7E60">
              <w:rPr>
                <w:rFonts w:ascii="Times New Roman" w:eastAsia="Times New Roman" w:hAnsi="Times New Roman" w:cs="Times New Roman"/>
                <w:sz w:val="24"/>
                <w:szCs w:val="24"/>
              </w:rPr>
              <w:t xml:space="preserve"> namely COMSOL and MATLAB/Simulink have been used to investigate the performance of the two batteries. From the simulation results it has been observed that for microgrid's UPS application, Li-ion batteries overall performance is much better than Lead-acid battery.</w:t>
            </w:r>
          </w:p>
          <w:p w14:paraId="2D4CCAB8" w14:textId="77777777" w:rsidR="00852B20" w:rsidRPr="009905E4" w:rsidRDefault="00852B20" w:rsidP="00576892">
            <w:pPr>
              <w:rPr>
                <w:rFonts w:ascii="Times New Roman" w:hAnsi="Times New Roman" w:cs="Times New Roman"/>
                <w:sz w:val="24"/>
                <w:szCs w:val="24"/>
              </w:rPr>
            </w:pPr>
          </w:p>
          <w:p w14:paraId="704B0CC1" w14:textId="77777777" w:rsidR="00852B20" w:rsidRPr="009905E4" w:rsidRDefault="00852B20" w:rsidP="00576892">
            <w:pPr>
              <w:rPr>
                <w:rFonts w:ascii="Times New Roman" w:hAnsi="Times New Roman" w:cs="Times New Roman"/>
                <w:sz w:val="24"/>
                <w:szCs w:val="24"/>
              </w:rPr>
            </w:pPr>
          </w:p>
          <w:p w14:paraId="6556E0B0" w14:textId="7609C803" w:rsidR="00852B20" w:rsidRPr="009905E4" w:rsidRDefault="00852B20" w:rsidP="00576892">
            <w:pPr>
              <w:rPr>
                <w:rFonts w:ascii="Times New Roman" w:hAnsi="Times New Roman" w:cs="Times New Roman"/>
                <w:sz w:val="24"/>
                <w:szCs w:val="24"/>
              </w:rPr>
            </w:pPr>
          </w:p>
        </w:tc>
      </w:tr>
    </w:tbl>
    <w:p w14:paraId="048A3FFA" w14:textId="233F9B9D" w:rsidR="00C9238F" w:rsidRPr="009905E4" w:rsidRDefault="00C9238F" w:rsidP="007177F7">
      <w:pPr>
        <w:pStyle w:val="NoSpacing"/>
        <w:rPr>
          <w:rFonts w:ascii="Times New Roman" w:hAnsi="Times New Roman" w:cs="Times New Roman"/>
          <w:sz w:val="24"/>
          <w:szCs w:val="24"/>
        </w:rPr>
      </w:pPr>
    </w:p>
    <w:sectPr w:rsidR="00C9238F" w:rsidRPr="009905E4"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02A52" w14:textId="77777777" w:rsidR="00FA3EE4" w:rsidRDefault="00FA3EE4" w:rsidP="00C9238F">
      <w:pPr>
        <w:spacing w:after="0" w:line="240" w:lineRule="auto"/>
      </w:pPr>
      <w:r>
        <w:separator/>
      </w:r>
    </w:p>
  </w:endnote>
  <w:endnote w:type="continuationSeparator" w:id="0">
    <w:p w14:paraId="391E40D1" w14:textId="77777777" w:rsidR="00FA3EE4" w:rsidRDefault="00FA3EE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E1F6C69-F494-45BF-AF76-C4426CD37036}"/>
    <w:embedBold r:id="rId2" w:fontKey="{F6A916D5-3D51-496D-8845-457F3AE423A9}"/>
    <w:embedItalic r:id="rId3" w:fontKey="{E1B598BB-0DE4-430E-94C6-DD911D96B586}"/>
  </w:font>
  <w:font w:name="Corbel">
    <w:panose1 w:val="020B0503020204020204"/>
    <w:charset w:val="00"/>
    <w:family w:val="swiss"/>
    <w:pitch w:val="variable"/>
    <w:sig w:usb0="A00002EF" w:usb1="4000A44B" w:usb2="00000000" w:usb3="00000000" w:csb0="0000019F" w:csb1="00000000"/>
    <w:embedRegular r:id="rId4" w:fontKey="{7FE58FE4-3D38-4AB0-BD80-8A0356341770}"/>
    <w:embedBold r:id="rId5" w:fontKey="{14FDEAF2-DE84-4AA9-BDE7-B5CF46C167A1}"/>
    <w:embedItalic r:id="rId6" w:fontKey="{106FFB51-5263-497C-B1E1-54FE46CACE29}"/>
  </w:font>
  <w:font w:name="Consolas">
    <w:panose1 w:val="020B0609020204030204"/>
    <w:charset w:val="00"/>
    <w:family w:val="modern"/>
    <w:pitch w:val="fixed"/>
    <w:sig w:usb0="E00006FF" w:usb1="0000FCFF" w:usb2="00000001" w:usb3="00000000" w:csb0="0000019F" w:csb1="00000000"/>
    <w:embedRegular r:id="rId7" w:fontKey="{9204CB5F-A42B-4F31-8059-73FD9C547A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CFC40" w14:textId="77777777" w:rsidR="00FA3EE4" w:rsidRDefault="00FA3EE4" w:rsidP="00C9238F">
      <w:pPr>
        <w:spacing w:after="0" w:line="240" w:lineRule="auto"/>
      </w:pPr>
      <w:r>
        <w:separator/>
      </w:r>
    </w:p>
  </w:footnote>
  <w:footnote w:type="continuationSeparator" w:id="0">
    <w:p w14:paraId="26DBA368" w14:textId="77777777" w:rsidR="00FA3EE4" w:rsidRDefault="00FA3EE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03D24"/>
    <w:rsid w:val="00010104"/>
    <w:rsid w:val="00052382"/>
    <w:rsid w:val="0006568A"/>
    <w:rsid w:val="00065A07"/>
    <w:rsid w:val="00076F0F"/>
    <w:rsid w:val="00084253"/>
    <w:rsid w:val="000B26A5"/>
    <w:rsid w:val="000D0A38"/>
    <w:rsid w:val="000D1F49"/>
    <w:rsid w:val="000D68B9"/>
    <w:rsid w:val="00110BAB"/>
    <w:rsid w:val="001727CA"/>
    <w:rsid w:val="001A6DB8"/>
    <w:rsid w:val="001C138A"/>
    <w:rsid w:val="001F5CF8"/>
    <w:rsid w:val="0020377B"/>
    <w:rsid w:val="002B68E4"/>
    <w:rsid w:val="002C56E6"/>
    <w:rsid w:val="002D3238"/>
    <w:rsid w:val="002D7741"/>
    <w:rsid w:val="00315943"/>
    <w:rsid w:val="00361E11"/>
    <w:rsid w:val="003B50BE"/>
    <w:rsid w:val="003F0847"/>
    <w:rsid w:val="0040090B"/>
    <w:rsid w:val="00401A41"/>
    <w:rsid w:val="00421017"/>
    <w:rsid w:val="00445BF2"/>
    <w:rsid w:val="0046302A"/>
    <w:rsid w:val="00487D2D"/>
    <w:rsid w:val="004D5D62"/>
    <w:rsid w:val="004E5717"/>
    <w:rsid w:val="004F76A2"/>
    <w:rsid w:val="005112D0"/>
    <w:rsid w:val="00522B79"/>
    <w:rsid w:val="00564F87"/>
    <w:rsid w:val="00576892"/>
    <w:rsid w:val="00577E06"/>
    <w:rsid w:val="00592D15"/>
    <w:rsid w:val="005A3BF7"/>
    <w:rsid w:val="005A7BDA"/>
    <w:rsid w:val="005E19AD"/>
    <w:rsid w:val="005F2035"/>
    <w:rsid w:val="005F7990"/>
    <w:rsid w:val="0063739C"/>
    <w:rsid w:val="006D046C"/>
    <w:rsid w:val="007177F7"/>
    <w:rsid w:val="00733253"/>
    <w:rsid w:val="00770F25"/>
    <w:rsid w:val="00774C74"/>
    <w:rsid w:val="007A35A8"/>
    <w:rsid w:val="007B0A85"/>
    <w:rsid w:val="007C6A52"/>
    <w:rsid w:val="007E4956"/>
    <w:rsid w:val="007F54E8"/>
    <w:rsid w:val="0082043E"/>
    <w:rsid w:val="00852B20"/>
    <w:rsid w:val="00887812"/>
    <w:rsid w:val="00897670"/>
    <w:rsid w:val="008B0E32"/>
    <w:rsid w:val="008E203A"/>
    <w:rsid w:val="008E5C97"/>
    <w:rsid w:val="008F7FA0"/>
    <w:rsid w:val="0091229C"/>
    <w:rsid w:val="00920221"/>
    <w:rsid w:val="009339CD"/>
    <w:rsid w:val="00940E73"/>
    <w:rsid w:val="0098597D"/>
    <w:rsid w:val="009905E4"/>
    <w:rsid w:val="009F619A"/>
    <w:rsid w:val="009F6DDE"/>
    <w:rsid w:val="009F77CA"/>
    <w:rsid w:val="00A1613A"/>
    <w:rsid w:val="00A370A8"/>
    <w:rsid w:val="00A82A33"/>
    <w:rsid w:val="00AC113B"/>
    <w:rsid w:val="00AE2B7D"/>
    <w:rsid w:val="00AF6BFE"/>
    <w:rsid w:val="00BC6682"/>
    <w:rsid w:val="00BD4753"/>
    <w:rsid w:val="00BD5CB1"/>
    <w:rsid w:val="00BE62EE"/>
    <w:rsid w:val="00C003BA"/>
    <w:rsid w:val="00C26236"/>
    <w:rsid w:val="00C333A6"/>
    <w:rsid w:val="00C3518D"/>
    <w:rsid w:val="00C46878"/>
    <w:rsid w:val="00C9238F"/>
    <w:rsid w:val="00C96307"/>
    <w:rsid w:val="00CB0B57"/>
    <w:rsid w:val="00CB4A51"/>
    <w:rsid w:val="00CD4532"/>
    <w:rsid w:val="00CD47B0"/>
    <w:rsid w:val="00CE6104"/>
    <w:rsid w:val="00CE7918"/>
    <w:rsid w:val="00D03AC6"/>
    <w:rsid w:val="00D05D04"/>
    <w:rsid w:val="00D16163"/>
    <w:rsid w:val="00D31E76"/>
    <w:rsid w:val="00D639A2"/>
    <w:rsid w:val="00D65C56"/>
    <w:rsid w:val="00DB3FAD"/>
    <w:rsid w:val="00DB711F"/>
    <w:rsid w:val="00DE2886"/>
    <w:rsid w:val="00E1112C"/>
    <w:rsid w:val="00E61C09"/>
    <w:rsid w:val="00E6699A"/>
    <w:rsid w:val="00EA314D"/>
    <w:rsid w:val="00EB3B58"/>
    <w:rsid w:val="00EC7359"/>
    <w:rsid w:val="00EE3054"/>
    <w:rsid w:val="00EF2210"/>
    <w:rsid w:val="00EF7E60"/>
    <w:rsid w:val="00F00606"/>
    <w:rsid w:val="00F01256"/>
    <w:rsid w:val="00F10CF1"/>
    <w:rsid w:val="00F567C5"/>
    <w:rsid w:val="00F6558E"/>
    <w:rsid w:val="00FA122D"/>
    <w:rsid w:val="00FA3EE4"/>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customStyle="1" w:styleId="isbn-value">
    <w:name w:val="isbn-value"/>
    <w:basedOn w:val="DefaultParagraphFont"/>
    <w:rsid w:val="00EA31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246</Words>
  <Characters>1405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2023-09-20T07:49:00Z</dcterms:created>
  <dcterms:modified xsi:type="dcterms:W3CDTF">2023-09-20T08:03:00Z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