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2C39F8D9" w:rsidR="00C84917" w:rsidRPr="00C84917" w:rsidRDefault="009627BC" w:rsidP="00576892">
            <w:pPr>
              <w:spacing w:before="240"/>
              <w:rPr>
                <w:rFonts w:ascii="Times New Roman" w:hAnsi="Times New Roman" w:cs="Times New Roman"/>
                <w:szCs w:val="22"/>
              </w:rPr>
            </w:pPr>
            <w:r w:rsidRPr="009627BC">
              <w:rPr>
                <w:rFonts w:ascii="Times New Roman" w:hAnsi="Times New Roman" w:cs="Times New Roman"/>
                <w:szCs w:val="22"/>
              </w:rPr>
              <w:t>Demonstration of Split Pump Configuration in Active MMI-LD for the Realization of High Intrinsic Modulation Bandwidth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635CFEF" w:rsidR="00C9238F" w:rsidRPr="005E19AD" w:rsidRDefault="00DD12A5" w:rsidP="005E19AD">
            <w:pPr>
              <w:spacing w:before="240"/>
              <w:rPr>
                <w:rFonts w:ascii="Times New Roman" w:hAnsi="Times New Roman" w:cs="Times New Roman"/>
              </w:rPr>
            </w:pPr>
            <w:r w:rsidRPr="00DD12A5">
              <w:rPr>
                <w:rFonts w:ascii="Times New Roman" w:hAnsi="Times New Roman" w:cs="Times New Roman"/>
              </w:rPr>
              <w:t xml:space="preserve">M. N. Uddin, T. Kizu, Y. </w:t>
            </w:r>
            <w:proofErr w:type="spellStart"/>
            <w:r w:rsidRPr="00DD12A5">
              <w:rPr>
                <w:rFonts w:ascii="Times New Roman" w:hAnsi="Times New Roman" w:cs="Times New Roman"/>
              </w:rPr>
              <w:t>Hinokuma</w:t>
            </w:r>
            <w:proofErr w:type="spellEnd"/>
            <w:r w:rsidRPr="00DD12A5">
              <w:rPr>
                <w:rFonts w:ascii="Times New Roman" w:hAnsi="Times New Roman" w:cs="Times New Roman"/>
              </w:rPr>
              <w:t xml:space="preserve">, H. </w:t>
            </w:r>
            <w:proofErr w:type="spellStart"/>
            <w:r w:rsidRPr="00DD12A5">
              <w:rPr>
                <w:rFonts w:ascii="Times New Roman" w:hAnsi="Times New Roman" w:cs="Times New Roman"/>
              </w:rPr>
              <w:t>Bingzhou</w:t>
            </w:r>
            <w:proofErr w:type="spellEnd"/>
            <w:r w:rsidRPr="00DD12A5">
              <w:rPr>
                <w:rFonts w:ascii="Times New Roman" w:hAnsi="Times New Roman" w:cs="Times New Roman"/>
              </w:rPr>
              <w:t>, A. Tajima, K. Kato, and K. Hamamoto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0E66B0A" w:rsidR="00C9238F" w:rsidRPr="004F07F7" w:rsidRDefault="009627BC" w:rsidP="00576892">
            <w:pPr>
              <w:spacing w:before="240"/>
              <w:rPr>
                <w:rFonts w:ascii="Times New Roman" w:hAnsi="Times New Roman" w:cs="Times New Roman"/>
              </w:rPr>
            </w:pPr>
            <w:r w:rsidRPr="009627BC">
              <w:rPr>
                <w:rFonts w:ascii="Times New Roman" w:hAnsi="Times New Roman" w:cs="Times New Roman"/>
                <w:sz w:val="24"/>
                <w:szCs w:val="24"/>
              </w:rPr>
              <w:t>The 2014 Institute of Electronics, Information and Communication Engineers (IEICE) General Conference, Niigata, 2014, vol. 1, Paper No. C-3–69, p. 224</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6DFB8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564B9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838A4FE" w:rsidR="00852B20" w:rsidRPr="005E19AD" w:rsidRDefault="001F1A72" w:rsidP="00576892">
            <w:pPr>
              <w:spacing w:before="240"/>
              <w:rPr>
                <w:rFonts w:ascii="Times New Roman" w:hAnsi="Times New Roman" w:cs="Times New Roman"/>
              </w:rPr>
            </w:pPr>
            <w:r>
              <w:rPr>
                <w:rFonts w:ascii="Times New Roman" w:hAnsi="Times New Roman" w:cs="Times New Roman"/>
              </w:rPr>
              <w:t>IEICE, JAPAN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F94D390" w:rsidR="00852B20" w:rsidRPr="005E19AD" w:rsidRDefault="00FD53CE" w:rsidP="00576892">
            <w:pPr>
              <w:spacing w:before="240"/>
              <w:rPr>
                <w:rFonts w:ascii="Times New Roman" w:hAnsi="Times New Roman" w:cs="Times New Roman"/>
              </w:rPr>
            </w:pPr>
            <w:r>
              <w:rPr>
                <w:rFonts w:ascii="Times New Roman" w:hAnsi="Times New Roman" w:cs="Times New Roman"/>
              </w:rPr>
              <w:t>January</w:t>
            </w:r>
            <w:r w:rsidR="00B35B14">
              <w:rPr>
                <w:rFonts w:ascii="Times New Roman" w:hAnsi="Times New Roman" w:cs="Times New Roman"/>
              </w:rPr>
              <w:t xml:space="preserve"> 20</w:t>
            </w:r>
            <w:r w:rsidR="00E0753B">
              <w:rPr>
                <w:rFonts w:ascii="Times New Roman" w:hAnsi="Times New Roman" w:cs="Times New Roman"/>
              </w:rPr>
              <w:t>13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3CC465C" w:rsidR="00852B20" w:rsidRPr="005D69F1" w:rsidRDefault="00F42D09" w:rsidP="00B35B14">
            <w:pPr>
              <w:jc w:val="both"/>
              <w:rPr>
                <w:rFonts w:ascii="Times New Roman" w:hAnsi="Times New Roman" w:cs="Times New Roman"/>
              </w:rPr>
            </w:pPr>
            <w:r>
              <w:rPr>
                <w:rFonts w:ascii="Times New Roman" w:hAnsi="Times New Roman" w:cs="Times New Roman"/>
              </w:rPr>
              <w:t>1349-1377</w:t>
            </w:r>
          </w:p>
        </w:tc>
      </w:tr>
      <w:tr w:rsidR="00FD53CE" w:rsidRPr="005E19AD" w14:paraId="6125C715" w14:textId="77777777" w:rsidTr="00E92620">
        <w:tc>
          <w:tcPr>
            <w:tcW w:w="1011" w:type="pct"/>
            <w:vAlign w:val="center"/>
          </w:tcPr>
          <w:p w14:paraId="41B57CC6" w14:textId="00281C46" w:rsidR="00FD53CE" w:rsidRPr="000B26A5" w:rsidRDefault="00FD53CE" w:rsidP="00FD53CE">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4EC0171B" w:rsidR="00FD53CE" w:rsidRPr="00C333A6" w:rsidRDefault="00FD53CE" w:rsidP="00FD53CE">
            <w:pPr>
              <w:jc w:val="both"/>
              <w:rPr>
                <w:rFonts w:ascii="Times New Roman" w:hAnsi="Times New Roman" w:cs="Times New Roman"/>
              </w:rPr>
            </w:pPr>
            <w:hyperlink r:id="rId11" w:history="1">
              <w:r w:rsidRPr="004C2310">
                <w:rPr>
                  <w:rStyle w:val="Hyperlink"/>
                  <w:rFonts w:ascii="Times New Roman" w:hAnsi="Times New Roman" w:cs="Times New Roman"/>
                  <w:bCs/>
                  <w:szCs w:val="22"/>
                </w:rPr>
                <w:t>https://ieeexplore.ieee.org/document/6715094</w:t>
              </w:r>
            </w:hyperlink>
          </w:p>
        </w:tc>
      </w:tr>
      <w:tr w:rsidR="00FD53CE" w:rsidRPr="005E19AD" w14:paraId="16A1DAEC" w14:textId="77777777" w:rsidTr="00E92620">
        <w:tc>
          <w:tcPr>
            <w:tcW w:w="1011" w:type="pct"/>
            <w:vAlign w:val="center"/>
          </w:tcPr>
          <w:p w14:paraId="58F94C75" w14:textId="1DD14994" w:rsidR="00FD53CE" w:rsidRPr="000B26A5" w:rsidRDefault="00FD53CE" w:rsidP="00FD53CE">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3A43503C" w:rsidR="00FD53CE" w:rsidRPr="005A67DA" w:rsidRDefault="00FD53CE" w:rsidP="00FD53CE">
            <w:pPr>
              <w:jc w:val="both"/>
              <w:rPr>
                <w:rFonts w:ascii="Times New Roman" w:hAnsi="Times New Roman" w:cs="Times New Roman"/>
              </w:rPr>
            </w:pPr>
            <w:hyperlink r:id="rId12" w:history="1">
              <w:r w:rsidRPr="004C2310">
                <w:rPr>
                  <w:rStyle w:val="Hyperlink"/>
                  <w:rFonts w:ascii="Times New Roman" w:hAnsi="Times New Roman" w:cs="Times New Roman"/>
                  <w:bCs/>
                  <w:szCs w:val="22"/>
                </w:rPr>
                <w:t>https://ieeexplore.ieee.org/document/6715094</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39A904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9627BC">
              <w:rPr>
                <w:rFonts w:ascii="Times New Roman" w:hAnsi="Times New Roman" w:cs="Times New Roman"/>
              </w:rPr>
              <w:t>224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DA6DAF4" w:rsidR="00852B20" w:rsidRPr="005E19AD" w:rsidRDefault="009627BC" w:rsidP="006A3C1C">
            <w:pPr>
              <w:jc w:val="both"/>
              <w:rPr>
                <w:rFonts w:ascii="Times New Roman" w:hAnsi="Times New Roman" w:cs="Times New Roman"/>
              </w:rPr>
            </w:pPr>
            <w:r w:rsidRPr="009627BC">
              <w:rPr>
                <w:rFonts w:ascii="Times New Roman" w:hAnsi="Times New Roman" w:cs="Times New Roman"/>
              </w:rPr>
              <w:t>Due to recent rapid growth of data traffic, direct modulation laser diode has been widely researched especially for short distance application. One approach to enhance the modulation performance is to increase the photon density in the modulation section. By utilizing the splitting effect of the pumping section in active-multimode interferometer laser diode (active-MMI LD), significant enhancement of 3 dB intrinsic bandwidth up to 24.6 GHz has been confirmed successfully.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E3E3" w14:textId="77777777" w:rsidR="00A32226" w:rsidRDefault="00A32226" w:rsidP="00C9238F">
      <w:pPr>
        <w:spacing w:after="0" w:line="240" w:lineRule="auto"/>
      </w:pPr>
      <w:r>
        <w:separator/>
      </w:r>
    </w:p>
  </w:endnote>
  <w:endnote w:type="continuationSeparator" w:id="0">
    <w:p w14:paraId="4C914C6F" w14:textId="77777777" w:rsidR="00A32226" w:rsidRDefault="00A3222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B4FD8D-28CB-4BB6-9597-B2A8AF344045}"/>
    <w:embedBold r:id="rId2" w:fontKey="{6A10759C-0CEB-4C7E-BD3D-DC4EDB1761CD}"/>
    <w:embedItalic r:id="rId3" w:fontKey="{29BB6C43-BCDB-4F71-9F23-F09DE889A27F}"/>
  </w:font>
  <w:font w:name="Corbel">
    <w:panose1 w:val="020B0503020204020204"/>
    <w:charset w:val="00"/>
    <w:family w:val="swiss"/>
    <w:pitch w:val="variable"/>
    <w:sig w:usb0="A00002EF" w:usb1="4000A44B" w:usb2="00000000" w:usb3="00000000" w:csb0="0000019F" w:csb1="00000000"/>
    <w:embedRegular r:id="rId4" w:fontKey="{A4F75A5C-7BC0-4B79-96D0-1ACAA9161494}"/>
    <w:embedBold r:id="rId5" w:fontKey="{FA3056E2-4BE5-44A9-9005-AF7272FB97F5}"/>
    <w:embedItalic r:id="rId6" w:fontKey="{AE843966-97A1-44D5-87DB-392FF06D9F8B}"/>
  </w:font>
  <w:font w:name="Vrinda">
    <w:panose1 w:val="00000400000000000000"/>
    <w:charset w:val="00"/>
    <w:family w:val="swiss"/>
    <w:pitch w:val="variable"/>
    <w:sig w:usb0="00010003" w:usb1="00000000" w:usb2="00000000" w:usb3="00000000" w:csb0="00000001" w:csb1="00000000"/>
    <w:embedRegular r:id="rId7" w:fontKey="{A1B68F29-A495-4BEE-8B72-1FDBF2B4FB61}"/>
    <w:embedBold r:id="rId8" w:fontKey="{76937119-3D51-4796-9897-46475A14A93F}"/>
    <w:embedItalic r:id="rId9" w:fontKey="{D70960AE-B8F7-4A84-BCC2-441F22ECB5B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48DD68BF-D438-439D-88DA-318CE1DB0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4C845" w14:textId="77777777" w:rsidR="00A32226" w:rsidRDefault="00A32226" w:rsidP="00C9238F">
      <w:pPr>
        <w:spacing w:after="0" w:line="240" w:lineRule="auto"/>
      </w:pPr>
      <w:r>
        <w:separator/>
      </w:r>
    </w:p>
  </w:footnote>
  <w:footnote w:type="continuationSeparator" w:id="0">
    <w:p w14:paraId="32CBC674" w14:textId="77777777" w:rsidR="00A32226" w:rsidRDefault="00A3222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82B93"/>
    <w:rsid w:val="001A6DB8"/>
    <w:rsid w:val="001E78BE"/>
    <w:rsid w:val="001F1A72"/>
    <w:rsid w:val="001F5CF8"/>
    <w:rsid w:val="0020377B"/>
    <w:rsid w:val="002230E3"/>
    <w:rsid w:val="0022734D"/>
    <w:rsid w:val="002374E6"/>
    <w:rsid w:val="0026709A"/>
    <w:rsid w:val="002A33B5"/>
    <w:rsid w:val="002B68E4"/>
    <w:rsid w:val="002C434C"/>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C0455"/>
    <w:rsid w:val="005D64B1"/>
    <w:rsid w:val="005D69F1"/>
    <w:rsid w:val="005E19AD"/>
    <w:rsid w:val="005F2035"/>
    <w:rsid w:val="005F7990"/>
    <w:rsid w:val="00622233"/>
    <w:rsid w:val="0063739C"/>
    <w:rsid w:val="00660C5E"/>
    <w:rsid w:val="00667885"/>
    <w:rsid w:val="0068517F"/>
    <w:rsid w:val="006A3C1C"/>
    <w:rsid w:val="006B0020"/>
    <w:rsid w:val="006B05E8"/>
    <w:rsid w:val="006D32D7"/>
    <w:rsid w:val="007177F7"/>
    <w:rsid w:val="007440BF"/>
    <w:rsid w:val="00770F25"/>
    <w:rsid w:val="00774C74"/>
    <w:rsid w:val="007810E1"/>
    <w:rsid w:val="007908F1"/>
    <w:rsid w:val="007A35A8"/>
    <w:rsid w:val="007B071F"/>
    <w:rsid w:val="007B0A85"/>
    <w:rsid w:val="007C6A52"/>
    <w:rsid w:val="007D0519"/>
    <w:rsid w:val="007D47FF"/>
    <w:rsid w:val="007E4956"/>
    <w:rsid w:val="007F54DF"/>
    <w:rsid w:val="0082043E"/>
    <w:rsid w:val="00852B20"/>
    <w:rsid w:val="00860149"/>
    <w:rsid w:val="00882F7B"/>
    <w:rsid w:val="00887812"/>
    <w:rsid w:val="00897670"/>
    <w:rsid w:val="008A444C"/>
    <w:rsid w:val="008B0E32"/>
    <w:rsid w:val="008E203A"/>
    <w:rsid w:val="008F4D16"/>
    <w:rsid w:val="00902537"/>
    <w:rsid w:val="0091229C"/>
    <w:rsid w:val="00920221"/>
    <w:rsid w:val="00940E73"/>
    <w:rsid w:val="00961580"/>
    <w:rsid w:val="009627BC"/>
    <w:rsid w:val="0098597D"/>
    <w:rsid w:val="009A435F"/>
    <w:rsid w:val="009F619A"/>
    <w:rsid w:val="009F6DDE"/>
    <w:rsid w:val="009F77CA"/>
    <w:rsid w:val="00A054BC"/>
    <w:rsid w:val="00A05753"/>
    <w:rsid w:val="00A1058B"/>
    <w:rsid w:val="00A1613A"/>
    <w:rsid w:val="00A32226"/>
    <w:rsid w:val="00A370A8"/>
    <w:rsid w:val="00A73B3A"/>
    <w:rsid w:val="00A73E24"/>
    <w:rsid w:val="00A82A33"/>
    <w:rsid w:val="00A93F5F"/>
    <w:rsid w:val="00AC4ED2"/>
    <w:rsid w:val="00AC635B"/>
    <w:rsid w:val="00AD5917"/>
    <w:rsid w:val="00AF6BFE"/>
    <w:rsid w:val="00B35B14"/>
    <w:rsid w:val="00BA4DBD"/>
    <w:rsid w:val="00BC6682"/>
    <w:rsid w:val="00BD4753"/>
    <w:rsid w:val="00BD5CB1"/>
    <w:rsid w:val="00BE62EE"/>
    <w:rsid w:val="00BF2C20"/>
    <w:rsid w:val="00BF52DC"/>
    <w:rsid w:val="00C003BA"/>
    <w:rsid w:val="00C26236"/>
    <w:rsid w:val="00C333A6"/>
    <w:rsid w:val="00C46878"/>
    <w:rsid w:val="00C6035E"/>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D12A5"/>
    <w:rsid w:val="00DE2886"/>
    <w:rsid w:val="00E0753B"/>
    <w:rsid w:val="00E61C09"/>
    <w:rsid w:val="00E95E88"/>
    <w:rsid w:val="00EB3B58"/>
    <w:rsid w:val="00EC7359"/>
    <w:rsid w:val="00EE3054"/>
    <w:rsid w:val="00F0025A"/>
    <w:rsid w:val="00F00606"/>
    <w:rsid w:val="00F01256"/>
    <w:rsid w:val="00F42D09"/>
    <w:rsid w:val="00F6507F"/>
    <w:rsid w:val="00F6558E"/>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document/671509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document/6715094"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2023-09-22T20:06:00Z</dcterms:created>
  <dcterms:modified xsi:type="dcterms:W3CDTF">2023-09-22T20:13:00Z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