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AC9E2B0" w:rsidR="00C84917" w:rsidRPr="00C84917" w:rsidRDefault="00120175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120175">
              <w:rPr>
                <w:rFonts w:ascii="Times New Roman" w:hAnsi="Times New Roman" w:cs="Times New Roman"/>
              </w:rPr>
              <w:t>Amelioration of the floating solar panel with Fuzzy Logic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898637F" w:rsidR="00C9238F" w:rsidRPr="005E19AD" w:rsidRDefault="00120175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120175">
              <w:rPr>
                <w:rFonts w:ascii="Times New Roman" w:hAnsi="Times New Roman" w:cs="Times New Roman"/>
              </w:rPr>
              <w:t>M. R. M. Arnob, S. Nahar, M. Aziz, K. Hasan and M. N. Uddin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ED3A75">
        <w:trPr>
          <w:trHeight w:val="1088"/>
        </w:trPr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1E0FA53" w:rsidR="00C9238F" w:rsidRPr="004F07F7" w:rsidRDefault="003F2E65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F2E65">
              <w:rPr>
                <w:rFonts w:ascii="Times New Roman" w:hAnsi="Times New Roman" w:cs="Times New Roman"/>
                <w:sz w:val="24"/>
                <w:szCs w:val="24"/>
              </w:rPr>
              <w:t>IEEE 2021 2nd International Conference on Robotics, Electrical and Signal Processing Techniques (ICREST),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217F4B1" w:rsidR="00010104" w:rsidRPr="005E19AD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29BA726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749DBB5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68BBB27" w:rsidR="00852B20" w:rsidRPr="005E19AD" w:rsidRDefault="00FC25A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</w:t>
            </w:r>
            <w:r w:rsidR="004F4DCD">
              <w:rPr>
                <w:rFonts w:ascii="Times New Roman" w:hAnsi="Times New Roman" w:cs="Times New Roman"/>
              </w:rPr>
              <w:t>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554238C" w:rsidR="00852B20" w:rsidRPr="005E19AD" w:rsidRDefault="00FC25A8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C25A8">
              <w:rPr>
                <w:rFonts w:ascii="Times New Roman" w:hAnsi="Times New Roman" w:cs="Times New Roman"/>
              </w:rPr>
              <w:t xml:space="preserve">Published </w:t>
            </w:r>
            <w:r w:rsidR="005C10B7">
              <w:rPr>
                <w:rFonts w:ascii="Times New Roman" w:hAnsi="Times New Roman" w:cs="Times New Roman"/>
              </w:rPr>
              <w:t>–</w:t>
            </w:r>
            <w:r w:rsidRPr="00FC25A8">
              <w:rPr>
                <w:rFonts w:ascii="Times New Roman" w:hAnsi="Times New Roman" w:cs="Times New Roman"/>
              </w:rPr>
              <w:t xml:space="preserve"> </w:t>
            </w:r>
            <w:r w:rsidR="00ED3A75">
              <w:rPr>
                <w:rFonts w:ascii="Times New Roman" w:hAnsi="Times New Roman" w:cs="Times New Roman"/>
              </w:rPr>
              <w:t>1</w:t>
            </w:r>
            <w:r w:rsidR="00045B29" w:rsidRPr="00045B29">
              <w:rPr>
                <w:rFonts w:ascii="Times New Roman" w:hAnsi="Times New Roman" w:cs="Times New Roman"/>
                <w:vertAlign w:val="superscript"/>
              </w:rPr>
              <w:t>st</w:t>
            </w:r>
            <w:r w:rsidR="00045B29">
              <w:rPr>
                <w:rFonts w:ascii="Times New Roman" w:hAnsi="Times New Roman" w:cs="Times New Roman"/>
              </w:rPr>
              <w:t xml:space="preserve"> </w:t>
            </w:r>
            <w:r w:rsidR="00AB3657">
              <w:rPr>
                <w:rFonts w:ascii="Times New Roman" w:hAnsi="Times New Roman" w:cs="Times New Roman"/>
              </w:rPr>
              <w:t>February</w:t>
            </w:r>
            <w:r w:rsidR="00045B29">
              <w:rPr>
                <w:rFonts w:ascii="Times New Roman" w:hAnsi="Times New Roman" w:cs="Times New Roman"/>
              </w:rPr>
              <w:t xml:space="preserve"> 20</w:t>
            </w:r>
            <w:r w:rsidR="00C15AA2">
              <w:rPr>
                <w:rFonts w:ascii="Times New Roman" w:hAnsi="Times New Roman" w:cs="Times New Roman"/>
              </w:rPr>
              <w:t>2</w:t>
            </w:r>
            <w:r w:rsidR="00ED3A75"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B37F0CF" w:rsidR="00852B20" w:rsidRPr="005D69F1" w:rsidRDefault="00852B20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53AA8" w:rsidRPr="005E19AD" w14:paraId="5FDDD9CA" w14:textId="77777777" w:rsidTr="000D68B9">
        <w:tc>
          <w:tcPr>
            <w:tcW w:w="1011" w:type="pct"/>
            <w:vAlign w:val="center"/>
          </w:tcPr>
          <w:p w14:paraId="60D6853E" w14:textId="77777777" w:rsidR="00B53AA8" w:rsidRPr="000B26A5" w:rsidRDefault="00B53AA8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0C27A63" w14:textId="77777777" w:rsidR="00B53AA8" w:rsidRPr="005D69F1" w:rsidRDefault="00B53AA8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000D7" w:rsidRPr="005E19AD" w14:paraId="6125C715" w14:textId="77777777" w:rsidTr="00E92620">
        <w:tc>
          <w:tcPr>
            <w:tcW w:w="1011" w:type="pct"/>
            <w:vAlign w:val="center"/>
          </w:tcPr>
          <w:p w14:paraId="41B57CC6" w14:textId="00281C46" w:rsidR="008000D7" w:rsidRPr="000B26A5" w:rsidRDefault="008000D7" w:rsidP="008000D7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A80901E" w14:textId="18CD0419" w:rsidR="008000D7" w:rsidRPr="00C333A6" w:rsidRDefault="008000D7" w:rsidP="008000D7">
            <w:pPr>
              <w:jc w:val="both"/>
              <w:rPr>
                <w:rFonts w:ascii="Times New Roman" w:hAnsi="Times New Roman" w:cs="Times New Roman"/>
              </w:rPr>
            </w:pPr>
            <w:hyperlink r:id="rId11" w:history="1">
              <w:r w:rsidRPr="00BB7545">
                <w:rPr>
                  <w:rStyle w:val="Hyperlink"/>
                  <w:rFonts w:ascii="Times New Roman" w:hAnsi="Times New Roman" w:cs="Times New Roman"/>
                </w:rPr>
                <w:t>10.1109/ICREST51555.2021.9331229</w:t>
              </w:r>
            </w:hyperlink>
          </w:p>
        </w:tc>
      </w:tr>
      <w:tr w:rsidR="008000D7" w:rsidRPr="005E19AD" w14:paraId="16A1DAEC" w14:textId="77777777" w:rsidTr="00E92620">
        <w:tc>
          <w:tcPr>
            <w:tcW w:w="1011" w:type="pct"/>
            <w:vAlign w:val="center"/>
          </w:tcPr>
          <w:p w14:paraId="58F94C75" w14:textId="1DD14994" w:rsidR="008000D7" w:rsidRPr="000B26A5" w:rsidRDefault="008000D7" w:rsidP="008000D7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EF70C5A" w14:textId="3F32D8DD" w:rsidR="008000D7" w:rsidRPr="00ED4686" w:rsidRDefault="008000D7" w:rsidP="008000D7">
            <w:pPr>
              <w:jc w:val="both"/>
              <w:rPr>
                <w:rFonts w:ascii="Times New Roman" w:hAnsi="Times New Roman" w:cs="Times New Roman"/>
              </w:rPr>
            </w:pPr>
            <w:hyperlink r:id="rId12" w:history="1">
              <w:r w:rsidRPr="00BB7545">
                <w:rPr>
                  <w:rStyle w:val="Hyperlink"/>
                  <w:rFonts w:ascii="Times New Roman" w:hAnsi="Times New Roman" w:cs="Times New Roman"/>
                </w:rPr>
                <w:t>https://doi.org/10.1109/ICREST51555.2021.9331229</w:t>
              </w:r>
            </w:hyperlink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404BB85" w:rsidR="00852B20" w:rsidRPr="005E19AD" w:rsidRDefault="00FC25A8" w:rsidP="00C8012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pp.</w:t>
            </w:r>
            <w:r w:rsidR="00045B29">
              <w:rPr>
                <w:rFonts w:ascii="Times New Roman" w:hAnsi="Times New Roman" w:cs="Times New Roman"/>
              </w:rPr>
              <w:t xml:space="preserve"> </w:t>
            </w:r>
            <w:r w:rsidR="008000D7">
              <w:rPr>
                <w:rFonts w:ascii="Times New Roman" w:hAnsi="Times New Roman" w:cs="Times New Roman"/>
              </w:rPr>
              <w:t>488</w:t>
            </w:r>
            <w:r>
              <w:rPr>
                <w:rFonts w:ascii="Times New Roman" w:hAnsi="Times New Roman" w:cs="Times New Roman"/>
              </w:rPr>
              <w:t>-</w:t>
            </w:r>
            <w:r w:rsidR="008000D7">
              <w:rPr>
                <w:rFonts w:ascii="Times New Roman" w:hAnsi="Times New Roman" w:cs="Times New Roman"/>
              </w:rPr>
              <w:t>492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6BD4D6C2" w:rsidR="00852B20" w:rsidRPr="005E19AD" w:rsidRDefault="004578CD" w:rsidP="00C15AA2">
            <w:pPr>
              <w:jc w:val="both"/>
              <w:rPr>
                <w:rFonts w:ascii="Times New Roman" w:hAnsi="Times New Roman" w:cs="Times New Roman"/>
              </w:rPr>
            </w:pPr>
            <w:r w:rsidRPr="004578CD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This paper proposes an idea of the amelioration of solar panels with a fuzzy logic controller and their deployment on stagnant water (reservoir of hydro-electric damns). The involvement of a fuzzy logic controller improves the level of intelligence of the control system hence prioritizing between critical and non-critical loads which enables the utilization of the harnessed solar energy with greater service continuity. From the analysis, it was observed that 35% more energy is allocated for critical loads than the non-critical loads which satisfies a greater percentage of critical loads.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3"/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81D44" w14:textId="77777777" w:rsidR="008A0A16" w:rsidRDefault="008A0A16" w:rsidP="00C9238F">
      <w:pPr>
        <w:spacing w:after="0" w:line="240" w:lineRule="auto"/>
      </w:pPr>
      <w:r>
        <w:separator/>
      </w:r>
    </w:p>
  </w:endnote>
  <w:endnote w:type="continuationSeparator" w:id="0">
    <w:p w14:paraId="401AB703" w14:textId="77777777" w:rsidR="008A0A16" w:rsidRDefault="008A0A1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17ADF4C-A3B0-49D2-8C06-7CB398FC5ADE}"/>
    <w:embedBold r:id="rId2" w:fontKey="{63EBE93C-3CE5-4B57-BCB7-2C703837FE04}"/>
    <w:embedItalic r:id="rId3" w:fontKey="{E6395184-D3E7-427A-B312-F808C639977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C4A9EB5-A1F3-4D3C-82D7-6A22F9F3CB3A}"/>
    <w:embedBold r:id="rId5" w:fontKey="{9AFC2BFB-4884-4094-9A11-11437D3E3A09}"/>
    <w:embedItalic r:id="rId6" w:fontKey="{2002AEB2-D0C7-40E6-9CCA-6EC3313ED040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449EDCB9-1EB0-4BE6-803D-3721A01D732F}"/>
    <w:embedBold r:id="rId8" w:fontKey="{5A733A13-5374-4271-BBDD-E87295E99A02}"/>
    <w:embedItalic r:id="rId9" w:fontKey="{B1750EF8-FCF2-409F-934F-EC972A27452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71C32F84-96F1-46A1-9A60-B6EB12AAA5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5EA8B" w14:textId="77777777" w:rsidR="008A0A16" w:rsidRDefault="008A0A16" w:rsidP="00C9238F">
      <w:pPr>
        <w:spacing w:after="0" w:line="240" w:lineRule="auto"/>
      </w:pPr>
      <w:r>
        <w:separator/>
      </w:r>
    </w:p>
  </w:footnote>
  <w:footnote w:type="continuationSeparator" w:id="0">
    <w:p w14:paraId="159D8F22" w14:textId="77777777" w:rsidR="008A0A16" w:rsidRDefault="008A0A1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20240"/>
    <w:rsid w:val="00045B29"/>
    <w:rsid w:val="00052382"/>
    <w:rsid w:val="0006568A"/>
    <w:rsid w:val="00065A07"/>
    <w:rsid w:val="00076F0F"/>
    <w:rsid w:val="00084253"/>
    <w:rsid w:val="00094F5D"/>
    <w:rsid w:val="000A4024"/>
    <w:rsid w:val="000B019E"/>
    <w:rsid w:val="000B26A5"/>
    <w:rsid w:val="000C30E3"/>
    <w:rsid w:val="000C3450"/>
    <w:rsid w:val="000D0A38"/>
    <w:rsid w:val="000D1F49"/>
    <w:rsid w:val="000D68B9"/>
    <w:rsid w:val="000F2BCA"/>
    <w:rsid w:val="00110BAB"/>
    <w:rsid w:val="00120175"/>
    <w:rsid w:val="00146ACC"/>
    <w:rsid w:val="001727CA"/>
    <w:rsid w:val="00175D10"/>
    <w:rsid w:val="00182B93"/>
    <w:rsid w:val="001A4EB2"/>
    <w:rsid w:val="001A6DB8"/>
    <w:rsid w:val="001E78BE"/>
    <w:rsid w:val="001F1A72"/>
    <w:rsid w:val="001F5CF8"/>
    <w:rsid w:val="001F7D2B"/>
    <w:rsid w:val="0020377B"/>
    <w:rsid w:val="00222DAD"/>
    <w:rsid w:val="00222FEA"/>
    <w:rsid w:val="002230E3"/>
    <w:rsid w:val="0022734D"/>
    <w:rsid w:val="002374E6"/>
    <w:rsid w:val="0026709A"/>
    <w:rsid w:val="002A33B5"/>
    <w:rsid w:val="002B68E4"/>
    <w:rsid w:val="002B7E15"/>
    <w:rsid w:val="002C434C"/>
    <w:rsid w:val="002C56E6"/>
    <w:rsid w:val="002D3238"/>
    <w:rsid w:val="002D5AE8"/>
    <w:rsid w:val="002F24A5"/>
    <w:rsid w:val="00307FAA"/>
    <w:rsid w:val="00361E11"/>
    <w:rsid w:val="00377B3D"/>
    <w:rsid w:val="003B1593"/>
    <w:rsid w:val="003B72B1"/>
    <w:rsid w:val="003C6E2E"/>
    <w:rsid w:val="003D13F8"/>
    <w:rsid w:val="003D6DBA"/>
    <w:rsid w:val="003E4870"/>
    <w:rsid w:val="003F0847"/>
    <w:rsid w:val="003F2E65"/>
    <w:rsid w:val="0040090B"/>
    <w:rsid w:val="00402BFF"/>
    <w:rsid w:val="00421017"/>
    <w:rsid w:val="00445BF2"/>
    <w:rsid w:val="00451BEB"/>
    <w:rsid w:val="004578CD"/>
    <w:rsid w:val="0046302A"/>
    <w:rsid w:val="00466E58"/>
    <w:rsid w:val="00487D2D"/>
    <w:rsid w:val="0049741C"/>
    <w:rsid w:val="004A30E4"/>
    <w:rsid w:val="004B0B27"/>
    <w:rsid w:val="004D15A0"/>
    <w:rsid w:val="004D5D62"/>
    <w:rsid w:val="004E5717"/>
    <w:rsid w:val="004E7FB0"/>
    <w:rsid w:val="004F07F7"/>
    <w:rsid w:val="004F1100"/>
    <w:rsid w:val="004F4DCD"/>
    <w:rsid w:val="004F76A2"/>
    <w:rsid w:val="005024D0"/>
    <w:rsid w:val="005112D0"/>
    <w:rsid w:val="00514176"/>
    <w:rsid w:val="00522B79"/>
    <w:rsid w:val="0052524A"/>
    <w:rsid w:val="00550538"/>
    <w:rsid w:val="00551C16"/>
    <w:rsid w:val="00554002"/>
    <w:rsid w:val="0055605F"/>
    <w:rsid w:val="00576892"/>
    <w:rsid w:val="00577E06"/>
    <w:rsid w:val="0058015C"/>
    <w:rsid w:val="00595DD8"/>
    <w:rsid w:val="005A3BF7"/>
    <w:rsid w:val="005A67DA"/>
    <w:rsid w:val="005C0455"/>
    <w:rsid w:val="005C10B7"/>
    <w:rsid w:val="005D4987"/>
    <w:rsid w:val="005D64B1"/>
    <w:rsid w:val="005D69F1"/>
    <w:rsid w:val="005E19AD"/>
    <w:rsid w:val="005F2035"/>
    <w:rsid w:val="005F7990"/>
    <w:rsid w:val="00622233"/>
    <w:rsid w:val="0063739C"/>
    <w:rsid w:val="006460BF"/>
    <w:rsid w:val="00657941"/>
    <w:rsid w:val="00660C5E"/>
    <w:rsid w:val="00667885"/>
    <w:rsid w:val="0068517F"/>
    <w:rsid w:val="006A0CEE"/>
    <w:rsid w:val="006A3C1C"/>
    <w:rsid w:val="006B0020"/>
    <w:rsid w:val="006B05E8"/>
    <w:rsid w:val="006B1484"/>
    <w:rsid w:val="006C1F12"/>
    <w:rsid w:val="006D32D7"/>
    <w:rsid w:val="00704F65"/>
    <w:rsid w:val="007177F7"/>
    <w:rsid w:val="00734372"/>
    <w:rsid w:val="007440BF"/>
    <w:rsid w:val="00746121"/>
    <w:rsid w:val="00757900"/>
    <w:rsid w:val="00770F25"/>
    <w:rsid w:val="00774C74"/>
    <w:rsid w:val="007810E1"/>
    <w:rsid w:val="007815C8"/>
    <w:rsid w:val="007908F1"/>
    <w:rsid w:val="007A35A8"/>
    <w:rsid w:val="007B071F"/>
    <w:rsid w:val="007B0A85"/>
    <w:rsid w:val="007C6A52"/>
    <w:rsid w:val="007D0519"/>
    <w:rsid w:val="007D1658"/>
    <w:rsid w:val="007D47FF"/>
    <w:rsid w:val="007E4956"/>
    <w:rsid w:val="007F54DF"/>
    <w:rsid w:val="008000D7"/>
    <w:rsid w:val="008022E2"/>
    <w:rsid w:val="0082043E"/>
    <w:rsid w:val="00824CDB"/>
    <w:rsid w:val="008301FA"/>
    <w:rsid w:val="00834285"/>
    <w:rsid w:val="00852B20"/>
    <w:rsid w:val="00860149"/>
    <w:rsid w:val="008670E4"/>
    <w:rsid w:val="00882F7B"/>
    <w:rsid w:val="00887812"/>
    <w:rsid w:val="00897670"/>
    <w:rsid w:val="008A0A16"/>
    <w:rsid w:val="008A444C"/>
    <w:rsid w:val="008B0E32"/>
    <w:rsid w:val="008E203A"/>
    <w:rsid w:val="008F4D16"/>
    <w:rsid w:val="00902537"/>
    <w:rsid w:val="0091229C"/>
    <w:rsid w:val="00920221"/>
    <w:rsid w:val="00922022"/>
    <w:rsid w:val="00940E73"/>
    <w:rsid w:val="00961580"/>
    <w:rsid w:val="009627BC"/>
    <w:rsid w:val="0098597D"/>
    <w:rsid w:val="009A435F"/>
    <w:rsid w:val="009C2E0D"/>
    <w:rsid w:val="009F619A"/>
    <w:rsid w:val="009F6DDE"/>
    <w:rsid w:val="009F77CA"/>
    <w:rsid w:val="009F784B"/>
    <w:rsid w:val="00A054BC"/>
    <w:rsid w:val="00A05753"/>
    <w:rsid w:val="00A1058B"/>
    <w:rsid w:val="00A1613A"/>
    <w:rsid w:val="00A370A8"/>
    <w:rsid w:val="00A536A2"/>
    <w:rsid w:val="00A73B3A"/>
    <w:rsid w:val="00A73E24"/>
    <w:rsid w:val="00A82A33"/>
    <w:rsid w:val="00A93F5F"/>
    <w:rsid w:val="00AB3657"/>
    <w:rsid w:val="00AC4ED2"/>
    <w:rsid w:val="00AC635B"/>
    <w:rsid w:val="00AD5917"/>
    <w:rsid w:val="00AF4C2D"/>
    <w:rsid w:val="00AF676A"/>
    <w:rsid w:val="00AF6BFE"/>
    <w:rsid w:val="00B35B14"/>
    <w:rsid w:val="00B53AA8"/>
    <w:rsid w:val="00BA4DBD"/>
    <w:rsid w:val="00BC6682"/>
    <w:rsid w:val="00BD4753"/>
    <w:rsid w:val="00BD5CB1"/>
    <w:rsid w:val="00BE62EE"/>
    <w:rsid w:val="00BF2C20"/>
    <w:rsid w:val="00BF52DC"/>
    <w:rsid w:val="00C003BA"/>
    <w:rsid w:val="00C15AA2"/>
    <w:rsid w:val="00C24C0D"/>
    <w:rsid w:val="00C26236"/>
    <w:rsid w:val="00C333A6"/>
    <w:rsid w:val="00C371BC"/>
    <w:rsid w:val="00C46878"/>
    <w:rsid w:val="00C6035E"/>
    <w:rsid w:val="00C80123"/>
    <w:rsid w:val="00C84917"/>
    <w:rsid w:val="00C91623"/>
    <w:rsid w:val="00C9238F"/>
    <w:rsid w:val="00C944D0"/>
    <w:rsid w:val="00C96307"/>
    <w:rsid w:val="00CB4A51"/>
    <w:rsid w:val="00CC567D"/>
    <w:rsid w:val="00CD4532"/>
    <w:rsid w:val="00CD47B0"/>
    <w:rsid w:val="00CE6104"/>
    <w:rsid w:val="00CE7918"/>
    <w:rsid w:val="00D00202"/>
    <w:rsid w:val="00D03AC6"/>
    <w:rsid w:val="00D16163"/>
    <w:rsid w:val="00D23335"/>
    <w:rsid w:val="00D31E76"/>
    <w:rsid w:val="00D41054"/>
    <w:rsid w:val="00D83F67"/>
    <w:rsid w:val="00DB3FAD"/>
    <w:rsid w:val="00DB7D0B"/>
    <w:rsid w:val="00DD12A5"/>
    <w:rsid w:val="00DE2886"/>
    <w:rsid w:val="00E0753B"/>
    <w:rsid w:val="00E61C09"/>
    <w:rsid w:val="00E83C91"/>
    <w:rsid w:val="00E95E88"/>
    <w:rsid w:val="00EB3B58"/>
    <w:rsid w:val="00EC03D4"/>
    <w:rsid w:val="00EC7359"/>
    <w:rsid w:val="00ED3A75"/>
    <w:rsid w:val="00ED4686"/>
    <w:rsid w:val="00EE3054"/>
    <w:rsid w:val="00EE3C6D"/>
    <w:rsid w:val="00F0025A"/>
    <w:rsid w:val="00F00606"/>
    <w:rsid w:val="00F01256"/>
    <w:rsid w:val="00F42D09"/>
    <w:rsid w:val="00F6507F"/>
    <w:rsid w:val="00F6558E"/>
    <w:rsid w:val="00F75B21"/>
    <w:rsid w:val="00F82D8C"/>
    <w:rsid w:val="00FB0CE0"/>
    <w:rsid w:val="00FB63B4"/>
    <w:rsid w:val="00FC25A8"/>
    <w:rsid w:val="00FC7475"/>
    <w:rsid w:val="00FD48D9"/>
    <w:rsid w:val="00FD53CE"/>
    <w:rsid w:val="00FD566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oi.org/10.1109/ICREST51555.2021.933122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1109/ICREST51555.2021.9331229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2023-09-25T09:05:00Z</dcterms:created>
  <dcterms:modified xsi:type="dcterms:W3CDTF">2023-09-25T09:10:00Z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