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2591C32C" w:rsidR="00C9238F" w:rsidRPr="00C333A6" w:rsidRDefault="00E7224B" w:rsidP="007A33CE">
            <w:pPr>
              <w:spacing w:before="240"/>
              <w:rPr>
                <w:rFonts w:ascii="Times New Roman" w:hAnsi="Times New Roman" w:cs="Times New Roman"/>
              </w:rPr>
            </w:pPr>
            <w:r w:rsidRPr="00E7224B">
              <w:rPr>
                <w:rFonts w:ascii="Times New Roman" w:hAnsi="Times New Roman" w:cs="Times New Roman"/>
              </w:rPr>
              <w:t>An IoT Based Smart Grid: Peer-to-peer Energy Trading for Electric Vehicles Using M2M Communication Technology</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37C27A40" w:rsidR="00C9238F" w:rsidRPr="005E19AD" w:rsidRDefault="00E7224B" w:rsidP="005E19AD">
            <w:pPr>
              <w:spacing w:before="240"/>
              <w:rPr>
                <w:rFonts w:ascii="Times New Roman" w:hAnsi="Times New Roman" w:cs="Times New Roman"/>
              </w:rPr>
            </w:pPr>
            <w:proofErr w:type="spellStart"/>
            <w:r w:rsidRPr="00E7224B">
              <w:rPr>
                <w:rFonts w:ascii="Times New Roman" w:hAnsi="Times New Roman" w:cs="Times New Roman"/>
              </w:rPr>
              <w:t>Asaduzzaman</w:t>
            </w:r>
            <w:proofErr w:type="spellEnd"/>
            <w:r w:rsidRPr="00E7224B">
              <w:rPr>
                <w:rFonts w:ascii="Times New Roman" w:hAnsi="Times New Roman" w:cs="Times New Roman"/>
              </w:rPr>
              <w:t xml:space="preserve"> Noor; Mahir Shahriar Ratul; Asif Ishrak Ahmed; </w:t>
            </w:r>
            <w:proofErr w:type="spellStart"/>
            <w:r w:rsidRPr="00E7224B">
              <w:rPr>
                <w:rFonts w:ascii="Times New Roman" w:hAnsi="Times New Roman" w:cs="Times New Roman"/>
              </w:rPr>
              <w:t>Hasibul</w:t>
            </w:r>
            <w:proofErr w:type="spellEnd"/>
            <w:r w:rsidRPr="00E7224B">
              <w:rPr>
                <w:rFonts w:ascii="Times New Roman" w:hAnsi="Times New Roman" w:cs="Times New Roman"/>
              </w:rPr>
              <w:t xml:space="preserve"> Hassain; Abir Ahmed</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66574DA9" w:rsidR="00C9238F" w:rsidRPr="005E19AD" w:rsidRDefault="00C21A9F" w:rsidP="00576892">
            <w:pPr>
              <w:spacing w:before="240"/>
              <w:rPr>
                <w:rFonts w:ascii="Times New Roman" w:hAnsi="Times New Roman" w:cs="Times New Roman"/>
              </w:rPr>
            </w:pPr>
            <w:r>
              <w:rPr>
                <w:rFonts w:ascii="Times New Roman" w:hAnsi="Times New Roman" w:cs="Times New Roman"/>
              </w:rPr>
              <w:t>Abir.ahmed</w:t>
            </w:r>
            <w:r w:rsidR="005E19AD" w:rsidRPr="005E19AD">
              <w:rPr>
                <w:rFonts w:ascii="Times New Roman" w:hAnsi="Times New Roman" w:cs="Times New Roman"/>
              </w:rPr>
              <w:t>@aiub.edu</w:t>
            </w:r>
          </w:p>
        </w:tc>
      </w:tr>
      <w:tr w:rsidR="00C9238F" w:rsidRPr="005E19AD" w14:paraId="3A03CA46" w14:textId="77777777" w:rsidTr="005075C9">
        <w:trPr>
          <w:trHeight w:hRule="exact" w:val="2152"/>
        </w:trPr>
        <w:tc>
          <w:tcPr>
            <w:tcW w:w="1011" w:type="pct"/>
            <w:vAlign w:val="center"/>
          </w:tcPr>
          <w:p w14:paraId="60832908" w14:textId="1DB046E3"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7A33CE">
              <w:rPr>
                <w:rFonts w:ascii="Times New Roman" w:hAnsi="Times New Roman" w:cs="Times New Roman"/>
                <w:b/>
                <w:bCs/>
              </w:rPr>
              <w:t>Conference</w:t>
            </w:r>
            <w:r w:rsidRPr="000B26A5">
              <w:rPr>
                <w:rFonts w:ascii="Times New Roman" w:hAnsi="Times New Roman" w:cs="Times New Roman"/>
                <w:b/>
                <w:bCs/>
              </w:rPr>
              <w:t xml:space="preserve">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5E7A087D" w:rsidR="00C9238F" w:rsidRPr="005E19AD" w:rsidRDefault="007A33CE" w:rsidP="00576892">
            <w:pPr>
              <w:spacing w:before="240"/>
              <w:rPr>
                <w:rFonts w:ascii="Times New Roman" w:hAnsi="Times New Roman" w:cs="Times New Roman"/>
              </w:rPr>
            </w:pPr>
            <w:r w:rsidRPr="007A33CE">
              <w:rPr>
                <w:rFonts w:ascii="Times New Roman" w:hAnsi="Times New Roman" w:cs="Times New Roman"/>
              </w:rPr>
              <w:t>202</w:t>
            </w:r>
            <w:r w:rsidR="00C21A9F">
              <w:rPr>
                <w:rFonts w:ascii="Times New Roman" w:hAnsi="Times New Roman" w:cs="Times New Roman"/>
              </w:rPr>
              <w:t>3</w:t>
            </w:r>
            <w:r w:rsidRPr="007A33CE">
              <w:rPr>
                <w:rFonts w:ascii="Times New Roman" w:hAnsi="Times New Roman" w:cs="Times New Roman"/>
              </w:rPr>
              <w:t xml:space="preserve"> </w:t>
            </w:r>
            <w:r w:rsidR="00C21A9F" w:rsidRPr="00C21A9F">
              <w:rPr>
                <w:rFonts w:ascii="Times New Roman" w:hAnsi="Times New Roman" w:cs="Times New Roman"/>
              </w:rPr>
              <w:t>3rd International Conference on Robotics, Electrical and Signal Processing Techniques (ICREST)</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744A610D" w:rsidR="00010104" w:rsidRPr="005E19AD" w:rsidRDefault="007A33CE"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647A3205"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3EDDE539"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437E8D9F" w:rsidR="00852B20" w:rsidRPr="005E19AD" w:rsidRDefault="007A33CE"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386BAE6D" w:rsidR="00852B20" w:rsidRPr="005E19AD" w:rsidRDefault="00C1762B" w:rsidP="00576892">
            <w:pPr>
              <w:spacing w:before="240"/>
              <w:rPr>
                <w:rFonts w:ascii="Times New Roman" w:hAnsi="Times New Roman" w:cs="Times New Roman"/>
              </w:rPr>
            </w:pPr>
            <w:r>
              <w:rPr>
                <w:rFonts w:ascii="Times New Roman" w:hAnsi="Times New Roman" w:cs="Times New Roman"/>
              </w:rPr>
              <w:t>Mar</w:t>
            </w:r>
            <w:r w:rsidR="00BC6682" w:rsidRPr="00BC6682">
              <w:rPr>
                <w:rFonts w:ascii="Times New Roman" w:hAnsi="Times New Roman" w:cs="Times New Roman"/>
              </w:rPr>
              <w:t xml:space="preserve"> </w:t>
            </w:r>
            <w:r>
              <w:rPr>
                <w:rFonts w:ascii="Times New Roman" w:hAnsi="Times New Roman" w:cs="Times New Roman"/>
              </w:rPr>
              <w:t>21</w:t>
            </w:r>
            <w:r w:rsidR="00BC6682" w:rsidRPr="00BC6682">
              <w:rPr>
                <w:rFonts w:ascii="Times New Roman" w:hAnsi="Times New Roman" w:cs="Times New Roman"/>
              </w:rPr>
              <w:t>, 202</w:t>
            </w:r>
            <w:r>
              <w:rPr>
                <w:rFonts w:ascii="Times New Roman" w:hAnsi="Times New Roman" w:cs="Times New Roman"/>
              </w:rPr>
              <w:t>3</w:t>
            </w:r>
          </w:p>
        </w:tc>
      </w:tr>
      <w:tr w:rsidR="00852B20" w:rsidRPr="005E19AD" w14:paraId="04C32390" w14:textId="77777777" w:rsidTr="000D68B9">
        <w:tc>
          <w:tcPr>
            <w:tcW w:w="1011" w:type="pct"/>
            <w:vAlign w:val="center"/>
          </w:tcPr>
          <w:p w14:paraId="13D6FAC3" w14:textId="1B4533BD"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w:t>
            </w:r>
            <w:r w:rsidR="007A33CE">
              <w:rPr>
                <w:rFonts w:ascii="Times New Roman" w:hAnsi="Times New Roman" w:cs="Times New Roman"/>
                <w:b/>
                <w:bCs/>
              </w:rPr>
              <w:t>B</w:t>
            </w:r>
            <w:r w:rsidRPr="000B26A5">
              <w:rPr>
                <w:rFonts w:ascii="Times New Roman" w:hAnsi="Times New Roman" w:cs="Times New Roman"/>
                <w:b/>
                <w:bCs/>
              </w:rPr>
              <w:t>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28D9EB16" w:rsidR="00852B20" w:rsidRPr="005E19AD" w:rsidRDefault="00C1762B" w:rsidP="00576892">
            <w:pPr>
              <w:spacing w:before="240"/>
              <w:rPr>
                <w:rFonts w:ascii="Times New Roman" w:hAnsi="Times New Roman" w:cs="Times New Roman"/>
              </w:rPr>
            </w:pPr>
            <w:r w:rsidRPr="00C1762B">
              <w:rPr>
                <w:rFonts w:ascii="Times New Roman" w:hAnsi="Times New Roman" w:cs="Times New Roman"/>
              </w:rPr>
              <w:t>979-8-3503-4644-2</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73E138BD" w:rsidR="00852B20" w:rsidRPr="00C333A6" w:rsidRDefault="0006405F" w:rsidP="00C333A6">
            <w:pPr>
              <w:spacing w:before="240"/>
              <w:rPr>
                <w:rFonts w:ascii="Times New Roman" w:hAnsi="Times New Roman" w:cs="Times New Roman"/>
              </w:rPr>
            </w:pPr>
            <w:r w:rsidRPr="0006405F">
              <w:rPr>
                <w:rFonts w:ascii="Times New Roman" w:hAnsi="Times New Roman" w:cs="Times New Roman"/>
              </w:rPr>
              <w:t>10.1109/ICREST57604.2023.10070042</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2C9641F8" w:rsidR="00C9238F" w:rsidRPr="005E19AD" w:rsidRDefault="0006405F" w:rsidP="00576892">
            <w:pPr>
              <w:spacing w:before="240"/>
              <w:rPr>
                <w:rFonts w:ascii="Times New Roman" w:hAnsi="Times New Roman" w:cs="Times New Roman"/>
              </w:rPr>
            </w:pPr>
            <w:r w:rsidRPr="0006405F">
              <w:rPr>
                <w:rFonts w:ascii="Times New Roman" w:hAnsi="Times New Roman" w:cs="Times New Roman"/>
              </w:rPr>
              <w:t>https://ieeexplore.ieee.org/document/10070042</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4C8F7247"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440CF12E" w14:textId="630A901D" w:rsidR="00852B20" w:rsidRPr="005E19AD" w:rsidRDefault="00F51F9A" w:rsidP="00576892">
            <w:pPr>
              <w:rPr>
                <w:rFonts w:ascii="Times New Roman" w:hAnsi="Times New Roman" w:cs="Times New Roman"/>
              </w:rPr>
            </w:pPr>
            <w:r w:rsidRPr="00F51F9A">
              <w:rPr>
                <w:rFonts w:ascii="Times New Roman" w:hAnsi="Times New Roman" w:cs="Times New Roman"/>
              </w:rPr>
              <w:t xml:space="preserve">M2M refers to the use of sensors and intelligence to connect physical assets such as physical assets or consumer devices to the Internet and these things in turn will connect to the Internet through the Internet of Things (IoT) communications. Since the vision and model have existed, the number and types of connected things have grown, along with technologies for capturing, processing, and sharing data. This m2m technology was founded on mesh technology, and the communication protocol is MQTT (Message Queuing Telemetry Transport. It is a lightweight messaging protocol developed for constrained devices and networks with high latency, low capacity, or unstable networks. In this paper, it will be constructed with two solar-powered charging stations. There are </w:t>
            </w:r>
            <w:proofErr w:type="spellStart"/>
            <w:proofErr w:type="gramStart"/>
            <w:r w:rsidRPr="00F51F9A">
              <w:rPr>
                <w:rFonts w:ascii="Times New Roman" w:hAnsi="Times New Roman" w:cs="Times New Roman"/>
              </w:rPr>
              <w:t>twoseparate</w:t>
            </w:r>
            <w:proofErr w:type="spellEnd"/>
            <w:proofErr w:type="gramEnd"/>
            <w:r w:rsidRPr="00F51F9A">
              <w:rPr>
                <w:rFonts w:ascii="Times New Roman" w:hAnsi="Times New Roman" w:cs="Times New Roman"/>
              </w:rPr>
              <w:t xml:space="preserve"> batteries for two charging stations. One is </w:t>
            </w:r>
            <w:proofErr w:type="gramStart"/>
            <w:r w:rsidRPr="00F51F9A">
              <w:rPr>
                <w:rFonts w:ascii="Times New Roman" w:hAnsi="Times New Roman" w:cs="Times New Roman"/>
              </w:rPr>
              <w:t>Main</w:t>
            </w:r>
            <w:proofErr w:type="gramEnd"/>
            <w:r w:rsidRPr="00F51F9A">
              <w:rPr>
                <w:rFonts w:ascii="Times New Roman" w:hAnsi="Times New Roman" w:cs="Times New Roman"/>
              </w:rPr>
              <w:t xml:space="preserve"> charging </w:t>
            </w:r>
            <w:proofErr w:type="gramStart"/>
            <w:r w:rsidRPr="00F51F9A">
              <w:rPr>
                <w:rFonts w:ascii="Times New Roman" w:hAnsi="Times New Roman" w:cs="Times New Roman"/>
              </w:rPr>
              <w:t>station</w:t>
            </w:r>
            <w:proofErr w:type="gramEnd"/>
            <w:r w:rsidRPr="00F51F9A">
              <w:rPr>
                <w:rFonts w:ascii="Times New Roman" w:hAnsi="Times New Roman" w:cs="Times New Roman"/>
              </w:rPr>
              <w:t xml:space="preserve"> and another is supportive charging station. If the voltage of one battery drops, another station will share the voltage from the battery it has. For whatever reason that fails, the battery will be charged from the national grid and supplied to the load. All the data, notification &amp; information will be stored </w:t>
            </w:r>
            <w:proofErr w:type="gramStart"/>
            <w:r w:rsidRPr="00F51F9A">
              <w:rPr>
                <w:rFonts w:ascii="Times New Roman" w:hAnsi="Times New Roman" w:cs="Times New Roman"/>
              </w:rPr>
              <w:t>in</w:t>
            </w:r>
            <w:proofErr w:type="gramEnd"/>
            <w:r w:rsidRPr="00F51F9A">
              <w:rPr>
                <w:rFonts w:ascii="Times New Roman" w:hAnsi="Times New Roman" w:cs="Times New Roman"/>
              </w:rPr>
              <w:t xml:space="preserve"> a local server.</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0FEEC" w14:textId="77777777" w:rsidR="00133F83" w:rsidRDefault="00133F83" w:rsidP="00C9238F">
      <w:pPr>
        <w:spacing w:after="0" w:line="240" w:lineRule="auto"/>
      </w:pPr>
      <w:r>
        <w:separator/>
      </w:r>
    </w:p>
  </w:endnote>
  <w:endnote w:type="continuationSeparator" w:id="0">
    <w:p w14:paraId="00A624FF" w14:textId="77777777" w:rsidR="00133F83" w:rsidRDefault="00133F8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B5EB51A-0FA0-40E7-84E0-F5EF6D25D31C}"/>
    <w:embedBold r:id="rId2" w:fontKey="{852AEF97-635A-438F-909F-ACF9D48938DD}"/>
    <w:embedItalic r:id="rId3" w:fontKey="{2ACEF98A-BBD2-499B-B37D-B811E8EAFCBE}"/>
  </w:font>
  <w:font w:name="Corbel">
    <w:panose1 w:val="020B0503020204020204"/>
    <w:charset w:val="00"/>
    <w:family w:val="swiss"/>
    <w:pitch w:val="variable"/>
    <w:sig w:usb0="A00002EF" w:usb1="4000A44B" w:usb2="00000000" w:usb3="00000000" w:csb0="0000019F" w:csb1="00000000"/>
    <w:embedRegular r:id="rId4" w:fontKey="{DD61FB79-13EE-461F-A3E9-0D42344A8ADD}"/>
    <w:embedBold r:id="rId5" w:fontKey="{EBCD106C-614E-4E96-93D1-DACE411C5BAE}"/>
    <w:embedItalic r:id="rId6" w:fontKey="{FB3B0F9A-B64C-4A3E-B410-856843C454F5}"/>
  </w:font>
  <w:font w:name="Consolas">
    <w:panose1 w:val="020B0609020204030204"/>
    <w:charset w:val="00"/>
    <w:family w:val="modern"/>
    <w:pitch w:val="fixed"/>
    <w:sig w:usb0="E00006FF" w:usb1="0000FCFF" w:usb2="00000001" w:usb3="00000000" w:csb0="0000019F" w:csb1="00000000"/>
    <w:embedRegular r:id="rId7" w:fontKey="{1E723E51-9BBD-4A48-AF73-E34C2057B9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FB6EE" w14:textId="77777777" w:rsidR="00133F83" w:rsidRDefault="00133F83" w:rsidP="00C9238F">
      <w:pPr>
        <w:spacing w:after="0" w:line="240" w:lineRule="auto"/>
      </w:pPr>
      <w:r>
        <w:separator/>
      </w:r>
    </w:p>
  </w:footnote>
  <w:footnote w:type="continuationSeparator" w:id="0">
    <w:p w14:paraId="59346B8E" w14:textId="77777777" w:rsidR="00133F83" w:rsidRDefault="00133F8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093630347">
    <w:abstractNumId w:val="12"/>
  </w:num>
  <w:num w:numId="2" w16cid:durableId="1104421787">
    <w:abstractNumId w:val="8"/>
  </w:num>
  <w:num w:numId="3" w16cid:durableId="546114266">
    <w:abstractNumId w:val="16"/>
  </w:num>
  <w:num w:numId="4" w16cid:durableId="1393697310">
    <w:abstractNumId w:val="13"/>
  </w:num>
  <w:num w:numId="5" w16cid:durableId="441613113">
    <w:abstractNumId w:val="14"/>
  </w:num>
  <w:num w:numId="6" w16cid:durableId="1243374690">
    <w:abstractNumId w:val="20"/>
  </w:num>
  <w:num w:numId="7" w16cid:durableId="1219318326">
    <w:abstractNumId w:val="7"/>
  </w:num>
  <w:num w:numId="8" w16cid:durableId="510529535">
    <w:abstractNumId w:val="11"/>
  </w:num>
  <w:num w:numId="9" w16cid:durableId="1263147165">
    <w:abstractNumId w:val="18"/>
  </w:num>
  <w:num w:numId="10" w16cid:durableId="1615943752">
    <w:abstractNumId w:val="2"/>
  </w:num>
  <w:num w:numId="11" w16cid:durableId="342367017">
    <w:abstractNumId w:val="6"/>
  </w:num>
  <w:num w:numId="12" w16cid:durableId="32268226">
    <w:abstractNumId w:val="1"/>
  </w:num>
  <w:num w:numId="13" w16cid:durableId="1950236159">
    <w:abstractNumId w:val="3"/>
  </w:num>
  <w:num w:numId="14" w16cid:durableId="182476518">
    <w:abstractNumId w:val="10"/>
  </w:num>
  <w:num w:numId="15" w16cid:durableId="2102605868">
    <w:abstractNumId w:val="9"/>
  </w:num>
  <w:num w:numId="16" w16cid:durableId="1813937601">
    <w:abstractNumId w:val="17"/>
  </w:num>
  <w:num w:numId="17" w16cid:durableId="2122990582">
    <w:abstractNumId w:val="4"/>
  </w:num>
  <w:num w:numId="18" w16cid:durableId="964963411">
    <w:abstractNumId w:val="22"/>
  </w:num>
  <w:num w:numId="19" w16cid:durableId="1672642131">
    <w:abstractNumId w:val="19"/>
  </w:num>
  <w:num w:numId="20" w16cid:durableId="1405495913">
    <w:abstractNumId w:val="15"/>
  </w:num>
  <w:num w:numId="21" w16cid:durableId="906457614">
    <w:abstractNumId w:val="21"/>
  </w:num>
  <w:num w:numId="22" w16cid:durableId="369305932">
    <w:abstractNumId w:val="5"/>
  </w:num>
  <w:num w:numId="23" w16cid:durableId="167132765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405F"/>
    <w:rsid w:val="0006568A"/>
    <w:rsid w:val="00065A07"/>
    <w:rsid w:val="00076F0F"/>
    <w:rsid w:val="00084253"/>
    <w:rsid w:val="000B26A5"/>
    <w:rsid w:val="000D0A38"/>
    <w:rsid w:val="000D1F49"/>
    <w:rsid w:val="000D68B9"/>
    <w:rsid w:val="00110BAB"/>
    <w:rsid w:val="00133F83"/>
    <w:rsid w:val="001727CA"/>
    <w:rsid w:val="001A6DB8"/>
    <w:rsid w:val="001F5A03"/>
    <w:rsid w:val="001F5CF8"/>
    <w:rsid w:val="0020377B"/>
    <w:rsid w:val="00237E80"/>
    <w:rsid w:val="002B68E4"/>
    <w:rsid w:val="002C56E6"/>
    <w:rsid w:val="002D3238"/>
    <w:rsid w:val="00361E11"/>
    <w:rsid w:val="003F0847"/>
    <w:rsid w:val="0040090B"/>
    <w:rsid w:val="00421017"/>
    <w:rsid w:val="00445BF2"/>
    <w:rsid w:val="0046302A"/>
    <w:rsid w:val="00487D2D"/>
    <w:rsid w:val="004C70A2"/>
    <w:rsid w:val="004D5D62"/>
    <w:rsid w:val="004E5717"/>
    <w:rsid w:val="004F76A2"/>
    <w:rsid w:val="005075C9"/>
    <w:rsid w:val="005112D0"/>
    <w:rsid w:val="00522B79"/>
    <w:rsid w:val="00576892"/>
    <w:rsid w:val="00577E06"/>
    <w:rsid w:val="005A3BF7"/>
    <w:rsid w:val="005E19AD"/>
    <w:rsid w:val="005F2035"/>
    <w:rsid w:val="005F7990"/>
    <w:rsid w:val="0063739C"/>
    <w:rsid w:val="007177F7"/>
    <w:rsid w:val="00770F25"/>
    <w:rsid w:val="00774C74"/>
    <w:rsid w:val="007A33CE"/>
    <w:rsid w:val="007A35A8"/>
    <w:rsid w:val="007B0A85"/>
    <w:rsid w:val="007C6A52"/>
    <w:rsid w:val="007E4956"/>
    <w:rsid w:val="0082043E"/>
    <w:rsid w:val="00845852"/>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C6682"/>
    <w:rsid w:val="00BD4753"/>
    <w:rsid w:val="00BD5CB1"/>
    <w:rsid w:val="00BE62EE"/>
    <w:rsid w:val="00C003BA"/>
    <w:rsid w:val="00C1762B"/>
    <w:rsid w:val="00C21A9F"/>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E2886"/>
    <w:rsid w:val="00E61C09"/>
    <w:rsid w:val="00E7224B"/>
    <w:rsid w:val="00EB3B58"/>
    <w:rsid w:val="00EC7359"/>
    <w:rsid w:val="00EE3054"/>
    <w:rsid w:val="00F00606"/>
    <w:rsid w:val="00F01256"/>
    <w:rsid w:val="00F51F9A"/>
    <w:rsid w:val="00F6558E"/>
    <w:rsid w:val="00F66EB6"/>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DDE9E1E7-09ED-40C0-87C7-6D614D019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273</Words>
  <Characters>1561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2023-10-11T09:32:00Z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