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0D24980" w:rsidR="00C9238F" w:rsidRPr="00C333A6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5C2C">
              <w:rPr>
                <w:rFonts w:ascii="Times New Roman" w:hAnsi="Times New Roman" w:cs="Times New Roman"/>
              </w:rPr>
              <w:t>Factors Associated with Safe Delivery Practice in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20645E5" w:rsidR="00C9238F" w:rsidRPr="005E19AD" w:rsidRDefault="005C48C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5C48C9">
              <w:rPr>
                <w:rFonts w:ascii="Times New Roman" w:hAnsi="Times New Roman" w:cs="Times New Roman"/>
              </w:rPr>
              <w:t>Md. Mortuza Ahmmed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CFF8946" w:rsidR="00C9238F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mortuza123034</w:t>
            </w:r>
            <w:r w:rsidR="00074D92" w:rsidRPr="00074D92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</w:rPr>
              <w:t>gmail</w:t>
            </w:r>
            <w:r w:rsidR="00074D92" w:rsidRPr="00074D92">
              <w:rPr>
                <w:rFonts w:ascii="Times New Roman" w:hAnsi="Times New Roman" w:cs="Times New Roman"/>
              </w:rPr>
              <w:t>.com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9D537DF" w:rsidR="00C9238F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06F50">
              <w:t>International Journal of Health Preference Research (IJHPR)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58F8AE" w:rsidR="00576892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77C561D" w:rsidR="00576892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5095850" w:rsidR="00852B20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5C2C">
              <w:rPr>
                <w:rFonts w:ascii="Times New Roman" w:hAnsi="Times New Roman" w:cs="Times New Roman"/>
              </w:rPr>
              <w:t>CybelePress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28BCAAB" w:rsidR="00852B20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December, </w:t>
            </w:r>
            <w:r w:rsidR="00BC6682" w:rsidRPr="00BC6682">
              <w:rPr>
                <w:rFonts w:ascii="Times New Roman" w:hAnsi="Times New Roman" w:cs="Times New Roman"/>
              </w:rPr>
              <w:t>20</w:t>
            </w:r>
            <w:r w:rsidR="00F6463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BEF87D1" w:rsidR="00852B20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5C2C">
              <w:rPr>
                <w:rFonts w:ascii="Times New Roman" w:hAnsi="Times New Roman" w:cs="Times New Roman"/>
              </w:rPr>
              <w:t>2371-5529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F560DED" w:rsidR="00852B20" w:rsidRPr="00C333A6" w:rsidRDefault="00B85C2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85C2C">
              <w:rPr>
                <w:rFonts w:ascii="Times New Roman" w:hAnsi="Times New Roman" w:cs="Times New Roman"/>
              </w:rPr>
              <w:t>10.21965/IJHPR.2016.004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682E646" w:rsidR="00C9238F" w:rsidRPr="005E19AD" w:rsidRDefault="00B85C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5C2C">
              <w:rPr>
                <w:rFonts w:ascii="Times New Roman" w:hAnsi="Times New Roman" w:cs="Times New Roman"/>
              </w:rPr>
              <w:t>http://www.cybelepress.com/ijhpr.html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EFD2BFD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B85C2C">
              <w:rPr>
                <w:rFonts w:ascii="Times New Roman" w:hAnsi="Times New Roman" w:cs="Times New Roman"/>
              </w:rPr>
              <w:t>15</w:t>
            </w:r>
            <w:r w:rsidRPr="00110BAB">
              <w:rPr>
                <w:rFonts w:ascii="Times New Roman" w:hAnsi="Times New Roman" w:cs="Times New Roman"/>
              </w:rPr>
              <w:t xml:space="preserve"> - </w:t>
            </w:r>
            <w:r w:rsidR="005C48C9">
              <w:rPr>
                <w:rFonts w:ascii="Times New Roman" w:hAnsi="Times New Roman" w:cs="Times New Roman"/>
              </w:rPr>
              <w:t>2</w:t>
            </w:r>
            <w:r w:rsidR="00B85C2C">
              <w:rPr>
                <w:rFonts w:ascii="Times New Roman" w:hAnsi="Times New Roman" w:cs="Times New Roman"/>
              </w:rPr>
              <w:t>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DEAF25C" w:rsidR="00852B20" w:rsidRPr="005E19AD" w:rsidRDefault="008E5439" w:rsidP="008E5439">
            <w:pPr>
              <w:jc w:val="both"/>
              <w:rPr>
                <w:rFonts w:ascii="Times New Roman" w:hAnsi="Times New Roman" w:cs="Times New Roman"/>
              </w:rPr>
            </w:pPr>
            <w:r w:rsidRPr="008E5439">
              <w:rPr>
                <w:rFonts w:ascii="Times New Roman" w:hAnsi="Times New Roman" w:cs="Times New Roman"/>
              </w:rPr>
              <w:t>Infant and maternal health and safety are often high on the agenda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governments in developing countries. Giving such women freedom of choice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decision-making has the potential to enhance the proportion of safe delivery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practices and to improve infant and maternal health and safety. However, in many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countries, few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women participate in decision-making because of cultural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traditions. The objective of this study was to identify the household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characteristics, especially those of women that have significant relationships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safe delivery practices (i.e., delivery that occurred in the presence of doctors 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trained healthcare professionals) in Bangladesh. The effects of the sociodemographic variables on the pursuit of safe delivery practices were evaluated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through logistic regression analysis. The study is based on secondary data drawn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from the Bangladesh Demographic and Health Survey (BDHS), 2011. The results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suggest that several socio-demographic factors have significant associations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safe delivery practices in Bangladesh, especially education (woman and husband),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previous access to antenatal care, and exposure to mass media. The choice of safe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delivery practices is highly influenced by the household’s and the woman’s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characteristics and health institutions in Bangladesh should consider these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5439">
              <w:rPr>
                <w:rFonts w:ascii="Times New Roman" w:hAnsi="Times New Roman" w:cs="Times New Roman"/>
              </w:rPr>
              <w:t>improve the effectiveness of their policies.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44CD5" w14:textId="77777777" w:rsidR="00553814" w:rsidRDefault="00553814" w:rsidP="00C9238F">
      <w:pPr>
        <w:spacing w:after="0" w:line="240" w:lineRule="auto"/>
      </w:pPr>
      <w:r>
        <w:separator/>
      </w:r>
    </w:p>
  </w:endnote>
  <w:endnote w:type="continuationSeparator" w:id="0">
    <w:p w14:paraId="4ED1B02B" w14:textId="77777777" w:rsidR="00553814" w:rsidRDefault="0055381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A6BF5-BF05-48F2-947E-D8994DA9C328}"/>
    <w:embedBold r:id="rId2" w:fontKey="{0701338A-8CCC-45CE-B7CF-18F2A3EBFC55}"/>
    <w:embedItalic r:id="rId3" w:fontKey="{112CEE3A-3380-49C6-84E4-7D65C373619D}"/>
    <w:embedBoldItalic r:id="rId4" w:fontKey="{6A360559-E6A4-4302-BE98-A0AE79ED095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66EBA79-4F15-4584-9678-175325637C3A}"/>
    <w:embedBold r:id="rId6" w:fontKey="{DD54EA82-59C2-4B86-97DE-582EBACD8717}"/>
    <w:embedItalic r:id="rId7" w:fontKey="{72D325A4-4DAC-48D7-B875-8C3BE81EA2F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1D8605E-7D0F-45C9-A118-D15CF5F044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6BC2E" w14:textId="77777777" w:rsidR="00553814" w:rsidRDefault="00553814" w:rsidP="00C9238F">
      <w:pPr>
        <w:spacing w:after="0" w:line="240" w:lineRule="auto"/>
      </w:pPr>
      <w:r>
        <w:separator/>
      </w:r>
    </w:p>
  </w:footnote>
  <w:footnote w:type="continuationSeparator" w:id="0">
    <w:p w14:paraId="1F5AD817" w14:textId="77777777" w:rsidR="00553814" w:rsidRDefault="0055381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151"/>
    <w:rsid w:val="00052382"/>
    <w:rsid w:val="00063615"/>
    <w:rsid w:val="0006568A"/>
    <w:rsid w:val="00065A07"/>
    <w:rsid w:val="00072135"/>
    <w:rsid w:val="00074D92"/>
    <w:rsid w:val="00076F0F"/>
    <w:rsid w:val="00084253"/>
    <w:rsid w:val="000D0A38"/>
    <w:rsid w:val="000D1F49"/>
    <w:rsid w:val="000D68B9"/>
    <w:rsid w:val="001047BB"/>
    <w:rsid w:val="00110BAB"/>
    <w:rsid w:val="001727CA"/>
    <w:rsid w:val="00186586"/>
    <w:rsid w:val="001C19FB"/>
    <w:rsid w:val="001C38EA"/>
    <w:rsid w:val="001F5CF8"/>
    <w:rsid w:val="00216263"/>
    <w:rsid w:val="002A24D1"/>
    <w:rsid w:val="002B1528"/>
    <w:rsid w:val="002B3B4D"/>
    <w:rsid w:val="002C56E6"/>
    <w:rsid w:val="002D3238"/>
    <w:rsid w:val="002D5291"/>
    <w:rsid w:val="00360724"/>
    <w:rsid w:val="00361E11"/>
    <w:rsid w:val="00366B92"/>
    <w:rsid w:val="00377C7E"/>
    <w:rsid w:val="003F0847"/>
    <w:rsid w:val="0040090B"/>
    <w:rsid w:val="00421017"/>
    <w:rsid w:val="0043319B"/>
    <w:rsid w:val="0046302A"/>
    <w:rsid w:val="00487D2D"/>
    <w:rsid w:val="004D5D62"/>
    <w:rsid w:val="004E5717"/>
    <w:rsid w:val="004F76A2"/>
    <w:rsid w:val="00505217"/>
    <w:rsid w:val="005112D0"/>
    <w:rsid w:val="00517602"/>
    <w:rsid w:val="00522B79"/>
    <w:rsid w:val="00553814"/>
    <w:rsid w:val="00555FC3"/>
    <w:rsid w:val="00576892"/>
    <w:rsid w:val="00577E06"/>
    <w:rsid w:val="005859E0"/>
    <w:rsid w:val="00587939"/>
    <w:rsid w:val="005A3BF7"/>
    <w:rsid w:val="005C48C9"/>
    <w:rsid w:val="005E19AD"/>
    <w:rsid w:val="005F2035"/>
    <w:rsid w:val="005F7990"/>
    <w:rsid w:val="00612EF1"/>
    <w:rsid w:val="0063739C"/>
    <w:rsid w:val="00712C82"/>
    <w:rsid w:val="00770F25"/>
    <w:rsid w:val="00774C74"/>
    <w:rsid w:val="007A35A8"/>
    <w:rsid w:val="007B0A85"/>
    <w:rsid w:val="007C6A52"/>
    <w:rsid w:val="007E4956"/>
    <w:rsid w:val="0082043E"/>
    <w:rsid w:val="00852B20"/>
    <w:rsid w:val="00860EC9"/>
    <w:rsid w:val="00887812"/>
    <w:rsid w:val="00897670"/>
    <w:rsid w:val="008A1255"/>
    <w:rsid w:val="008B0E32"/>
    <w:rsid w:val="008C4AEB"/>
    <w:rsid w:val="008E203A"/>
    <w:rsid w:val="008E5439"/>
    <w:rsid w:val="0091229C"/>
    <w:rsid w:val="00920221"/>
    <w:rsid w:val="00940E73"/>
    <w:rsid w:val="00943C65"/>
    <w:rsid w:val="009509AA"/>
    <w:rsid w:val="009755F4"/>
    <w:rsid w:val="00976362"/>
    <w:rsid w:val="00980048"/>
    <w:rsid w:val="0098597D"/>
    <w:rsid w:val="009D28DD"/>
    <w:rsid w:val="009D779B"/>
    <w:rsid w:val="009F619A"/>
    <w:rsid w:val="009F6DDE"/>
    <w:rsid w:val="009F77CA"/>
    <w:rsid w:val="00A1613A"/>
    <w:rsid w:val="00A370A8"/>
    <w:rsid w:val="00A42C78"/>
    <w:rsid w:val="00A42E08"/>
    <w:rsid w:val="00A82A33"/>
    <w:rsid w:val="00AD1FC3"/>
    <w:rsid w:val="00AF64B8"/>
    <w:rsid w:val="00AF6BFE"/>
    <w:rsid w:val="00B26AA6"/>
    <w:rsid w:val="00B85C2C"/>
    <w:rsid w:val="00BC6682"/>
    <w:rsid w:val="00BD4753"/>
    <w:rsid w:val="00BD5CB1"/>
    <w:rsid w:val="00BE62EE"/>
    <w:rsid w:val="00C003BA"/>
    <w:rsid w:val="00C26236"/>
    <w:rsid w:val="00C3153D"/>
    <w:rsid w:val="00C333A6"/>
    <w:rsid w:val="00C46878"/>
    <w:rsid w:val="00C9168C"/>
    <w:rsid w:val="00C9238F"/>
    <w:rsid w:val="00C96307"/>
    <w:rsid w:val="00CB4A51"/>
    <w:rsid w:val="00CD4532"/>
    <w:rsid w:val="00CD47B0"/>
    <w:rsid w:val="00CE6104"/>
    <w:rsid w:val="00CE7918"/>
    <w:rsid w:val="00CE7BCD"/>
    <w:rsid w:val="00D03AC6"/>
    <w:rsid w:val="00D16163"/>
    <w:rsid w:val="00D31E76"/>
    <w:rsid w:val="00DB3FAD"/>
    <w:rsid w:val="00E41F2F"/>
    <w:rsid w:val="00E61C09"/>
    <w:rsid w:val="00EB3B58"/>
    <w:rsid w:val="00EC7359"/>
    <w:rsid w:val="00EE3054"/>
    <w:rsid w:val="00F00606"/>
    <w:rsid w:val="00F01256"/>
    <w:rsid w:val="00F54D5E"/>
    <w:rsid w:val="00F64630"/>
    <w:rsid w:val="00F6558E"/>
    <w:rsid w:val="00F8139C"/>
    <w:rsid w:val="00FC7475"/>
    <w:rsid w:val="00FD1B11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