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1DF68" w14:textId="77777777" w:rsidR="00890611" w:rsidRDefault="00890611" w:rsidP="00890611">
      <w:pPr>
        <w:rPr>
          <w:rFonts w:ascii="Times New Roman" w:eastAsia="Calibri" w:hAnsi="Times New Roman" w:cs="Times New Roman"/>
          <w:sz w:val="18"/>
        </w:rPr>
      </w:pPr>
    </w:p>
    <w:p w14:paraId="42C45327" w14:textId="77777777" w:rsidR="00890611" w:rsidRPr="005E19AD" w:rsidRDefault="00890611" w:rsidP="00890611">
      <w:pPr>
        <w:pStyle w:val="NoSpacing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2"/>
        <w:gridCol w:w="3219"/>
        <w:gridCol w:w="1659"/>
        <w:gridCol w:w="3040"/>
      </w:tblGrid>
      <w:tr w:rsidR="00890611" w:rsidRPr="005E19AD" w14:paraId="21691B8C" w14:textId="77777777" w:rsidTr="00031C2C">
        <w:tc>
          <w:tcPr>
            <w:tcW w:w="486" w:type="pct"/>
            <w:vAlign w:val="center"/>
          </w:tcPr>
          <w:p w14:paraId="00B6C5C1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ECD34A2" w14:textId="77777777" w:rsidR="00890611" w:rsidRPr="00C333A6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8E2C10">
              <w:rPr>
                <w:rFonts w:ascii="Times New Roman" w:hAnsi="Times New Roman" w:cs="Times New Roman"/>
              </w:rPr>
              <w:t>HQA-Data: A historical question answer generation dataset from previous multi perspective conversation</w:t>
            </w:r>
          </w:p>
        </w:tc>
      </w:tr>
      <w:tr w:rsidR="00890611" w:rsidRPr="005E19AD" w14:paraId="770EDC0F" w14:textId="77777777" w:rsidTr="00031C2C">
        <w:tc>
          <w:tcPr>
            <w:tcW w:w="486" w:type="pct"/>
            <w:vAlign w:val="center"/>
          </w:tcPr>
          <w:p w14:paraId="58529011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26DBD94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8E2C10">
              <w:rPr>
                <w:rFonts w:ascii="Times New Roman" w:hAnsi="Times New Roman" w:cs="Times New Roman"/>
              </w:rPr>
              <w:t>Sabbir Hosen, Jannatul Ferdous Eva, Ayman Hasib, Aloke Kumar Saha, MF Mridha, Anwar Hussen Wadud</w:t>
            </w:r>
          </w:p>
        </w:tc>
      </w:tr>
      <w:tr w:rsidR="00890611" w:rsidRPr="005E19AD" w14:paraId="5E5FC5FE" w14:textId="77777777" w:rsidTr="00031C2C">
        <w:tc>
          <w:tcPr>
            <w:tcW w:w="486" w:type="pct"/>
            <w:vAlign w:val="center"/>
          </w:tcPr>
          <w:p w14:paraId="101D310D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AEF6E1A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A24F7B">
              <w:rPr>
                <w:rFonts w:ascii="Times New Roman" w:hAnsi="Times New Roman" w:cs="Times New Roman"/>
              </w:rPr>
              <w:t>firoz.mridha@aiub.edu</w:t>
            </w:r>
          </w:p>
        </w:tc>
      </w:tr>
      <w:tr w:rsidR="00890611" w:rsidRPr="005E19AD" w14:paraId="2A51AB3F" w14:textId="77777777" w:rsidTr="00031C2C">
        <w:tc>
          <w:tcPr>
            <w:tcW w:w="486" w:type="pct"/>
            <w:vAlign w:val="center"/>
          </w:tcPr>
          <w:p w14:paraId="1B3B865B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59E05CF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8E2C10">
              <w:rPr>
                <w:rFonts w:ascii="Times New Roman" w:hAnsi="Times New Roman" w:cs="Times New Roman"/>
              </w:rPr>
              <w:t>Data in Brief</w:t>
            </w:r>
          </w:p>
        </w:tc>
      </w:tr>
      <w:tr w:rsidR="00890611" w:rsidRPr="005E19AD" w14:paraId="38776ED2" w14:textId="77777777" w:rsidTr="00031C2C">
        <w:tc>
          <w:tcPr>
            <w:tcW w:w="486" w:type="pct"/>
            <w:vAlign w:val="center"/>
          </w:tcPr>
          <w:p w14:paraId="1A234996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6CAADB9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890611" w:rsidRPr="005E19AD" w14:paraId="4A3377A7" w14:textId="77777777" w:rsidTr="00031C2C">
        <w:tc>
          <w:tcPr>
            <w:tcW w:w="486" w:type="pct"/>
            <w:vAlign w:val="center"/>
          </w:tcPr>
          <w:p w14:paraId="58E3353F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1F7E8C41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944" w:type="pct"/>
            <w:vAlign w:val="bottom"/>
          </w:tcPr>
          <w:p w14:paraId="54D74F56" w14:textId="77777777" w:rsidR="00890611" w:rsidRPr="005E19AD" w:rsidRDefault="00890611" w:rsidP="00031C2C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630B7925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90611" w:rsidRPr="005E19AD" w14:paraId="3DE90E7E" w14:textId="77777777" w:rsidTr="00031C2C">
        <w:tc>
          <w:tcPr>
            <w:tcW w:w="486" w:type="pct"/>
            <w:vAlign w:val="center"/>
          </w:tcPr>
          <w:p w14:paraId="33821B22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157BC8C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AA69F2">
              <w:rPr>
                <w:rFonts w:ascii="Times New Roman" w:hAnsi="Times New Roman" w:cs="Times New Roman"/>
              </w:rPr>
              <w:t>Elsevier</w:t>
            </w:r>
          </w:p>
        </w:tc>
      </w:tr>
      <w:tr w:rsidR="00890611" w:rsidRPr="005E19AD" w14:paraId="635F95D2" w14:textId="77777777" w:rsidTr="00031C2C">
        <w:tc>
          <w:tcPr>
            <w:tcW w:w="486" w:type="pct"/>
            <w:vAlign w:val="center"/>
          </w:tcPr>
          <w:p w14:paraId="30DDC420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6B9DCFC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AA69F2">
              <w:rPr>
                <w:rFonts w:ascii="Times New Roman" w:hAnsi="Times New Roman" w:cs="Times New Roman"/>
              </w:rPr>
              <w:t>2023/6/1</w:t>
            </w:r>
          </w:p>
        </w:tc>
      </w:tr>
      <w:tr w:rsidR="00890611" w:rsidRPr="005E19AD" w14:paraId="6E754431" w14:textId="77777777" w:rsidTr="00031C2C">
        <w:tc>
          <w:tcPr>
            <w:tcW w:w="486" w:type="pct"/>
            <w:vAlign w:val="center"/>
          </w:tcPr>
          <w:p w14:paraId="6503972B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5CB2C74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90611" w:rsidRPr="005E19AD" w14:paraId="13AE5C6D" w14:textId="77777777" w:rsidTr="00031C2C">
        <w:tc>
          <w:tcPr>
            <w:tcW w:w="486" w:type="pct"/>
            <w:vAlign w:val="center"/>
          </w:tcPr>
          <w:p w14:paraId="23C5F4C7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4C3C33" w14:textId="77777777" w:rsidR="00890611" w:rsidRPr="00C333A6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  <w:hyperlink r:id="rId11" w:tgtFrame="_blank" w:tooltip="Persistent link using digital object identifier" w:history="1">
              <w:r>
                <w:rPr>
                  <w:rStyle w:val="anchor-text"/>
                  <w:rFonts w:ascii="Arial" w:hAnsi="Arial" w:cs="Arial"/>
                  <w:color w:val="0272B1"/>
                  <w:sz w:val="21"/>
                  <w:szCs w:val="21"/>
                </w:rPr>
                <w:t>https://doi.org/10.1016/j.dib.2023.109245</w:t>
              </w:r>
            </w:hyperlink>
          </w:p>
        </w:tc>
      </w:tr>
      <w:tr w:rsidR="00890611" w:rsidRPr="005E19AD" w14:paraId="59B5975E" w14:textId="77777777" w:rsidTr="00031C2C">
        <w:tc>
          <w:tcPr>
            <w:tcW w:w="486" w:type="pct"/>
            <w:vAlign w:val="center"/>
          </w:tcPr>
          <w:p w14:paraId="231C8AA8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9000655" w14:textId="77777777" w:rsidR="00890611" w:rsidRDefault="00890611" w:rsidP="00031C2C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hyperlink r:id="rId12" w:history="1">
              <w:r w:rsidRPr="00BB2015">
                <w:rPr>
                  <w:rStyle w:val="Hyperlink"/>
                  <w:rFonts w:ascii="Times New Roman" w:hAnsi="Times New Roman" w:cs="Times New Roman"/>
                </w:rPr>
                <w:t>https://www.sciencedirect.com/science/article/pii/S2352340923003645</w:t>
              </w:r>
            </w:hyperlink>
          </w:p>
          <w:p w14:paraId="30FFA04E" w14:textId="77777777" w:rsidR="00890611" w:rsidRPr="006905C2" w:rsidRDefault="00890611" w:rsidP="00031C2C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890611" w:rsidRPr="005E19AD" w14:paraId="09892ED2" w14:textId="77777777" w:rsidTr="00031C2C">
        <w:tc>
          <w:tcPr>
            <w:tcW w:w="486" w:type="pct"/>
            <w:vAlign w:val="center"/>
          </w:tcPr>
          <w:p w14:paraId="267CD27B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DA390A7" w14:textId="77777777" w:rsidR="00890611" w:rsidRDefault="00890611" w:rsidP="00031C2C">
            <w:pPr>
              <w:spacing w:before="240"/>
            </w:pPr>
          </w:p>
          <w:p w14:paraId="26F11396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90611" w:rsidRPr="005E19AD" w14:paraId="20DDCFE0" w14:textId="77777777" w:rsidTr="00031C2C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6ED5F325" w14:textId="77777777" w:rsidR="00890611" w:rsidRPr="005E19AD" w:rsidRDefault="00890611" w:rsidP="00031C2C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890611" w:rsidRPr="005E19AD" w14:paraId="03977D41" w14:textId="77777777" w:rsidTr="00031C2C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87C7A8C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5A763336" w14:textId="77777777" w:rsidR="00890611" w:rsidRPr="005E19AD" w:rsidRDefault="00890611" w:rsidP="00031C2C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90611" w:rsidRPr="005E19AD" w14:paraId="3595FABE" w14:textId="77777777" w:rsidTr="00031C2C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ACE9E6" w14:textId="77777777" w:rsidR="00890611" w:rsidRPr="005E19AD" w:rsidRDefault="00890611" w:rsidP="00031C2C">
            <w:pPr>
              <w:rPr>
                <w:rFonts w:ascii="Times New Roman" w:hAnsi="Times New Roman" w:cs="Times New Roman"/>
              </w:rPr>
            </w:pPr>
            <w:r w:rsidRPr="00AA69F2">
              <w:rPr>
                <w:rFonts w:ascii="Times New Roman" w:hAnsi="Times New Roman" w:cs="Times New Roman"/>
              </w:rPr>
              <w:t>This data article contains a quality assurance dataset for training the chatbot and chat analysis model. This dataset focuses on NLP tasks, as a model that serves and delivers a satisfactory response to a user's query. We obtained data from a well- known dataset known as “The Ubuntu Dialogue Corpus” for the purpose of constructing our dataset. Which consists of about one million multi-turn conversations containing around seven million utterances and one hundred million words. We derived a context for each dialogueID from these lengthy Ubuntu Dialogue Corpus conversations. We have generated a number of questions and answers based on these contexts. All of these questions and answers are contained within the context. This dataset includes 9364 contexts, 36,438 question-answer pairs. In addition to academic research, the dataset may be used for activities such as constructing this QA for another language, deep learning, language interpretation, reading comprehension, and open-domain question answering. We present the data in raw format; it has been open sourced and publicly available at https://data.mendeley.com/datasets/p85z3v45xk.</w:t>
            </w:r>
          </w:p>
        </w:tc>
      </w:tr>
    </w:tbl>
    <w:p w14:paraId="55C10ADD" w14:textId="77777777" w:rsidR="00890611" w:rsidRPr="005E19AD" w:rsidRDefault="00890611" w:rsidP="00890611">
      <w:pPr>
        <w:rPr>
          <w:rFonts w:ascii="Times New Roman" w:hAnsi="Times New Roman" w:cs="Times New Roman"/>
        </w:rPr>
      </w:pPr>
    </w:p>
    <w:p w14:paraId="048A3FFA" w14:textId="77777777" w:rsidR="00C9238F" w:rsidRPr="00DB0CEE" w:rsidRDefault="00C9238F" w:rsidP="00DB0CEE"/>
    <w:sectPr w:rsidR="00C9238F" w:rsidRPr="00DB0CEE" w:rsidSect="005768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54284" w14:textId="77777777" w:rsidR="005664DC" w:rsidRDefault="005664DC" w:rsidP="00C9238F">
      <w:pPr>
        <w:spacing w:after="0" w:line="240" w:lineRule="auto"/>
      </w:pPr>
      <w:r>
        <w:separator/>
      </w:r>
    </w:p>
  </w:endnote>
  <w:endnote w:type="continuationSeparator" w:id="0">
    <w:p w14:paraId="646DDE26" w14:textId="77777777" w:rsidR="005664DC" w:rsidRDefault="005664D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8EB750-D757-43AC-986B-5B7F60904C8C}"/>
    <w:embedBold r:id="rId2" w:fontKey="{52E37A51-8728-45CC-943A-0F167352E7B6}"/>
    <w:embedItalic r:id="rId3" w:fontKey="{CC08D563-22FC-4DFA-A95B-5FB6D158BEC3}"/>
    <w:embedBoldItalic r:id="rId4" w:fontKey="{96011C5E-E436-4B08-850E-28235CF2113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5518653-0FAB-481D-9FEE-8A9A7A491B5A}"/>
    <w:embedBold r:id="rId6" w:fontKey="{B6760377-066E-4CDF-A93F-09E19146C60F}"/>
    <w:embedItalic r:id="rId7" w:fontKey="{C7E1DC5F-94DE-4DDD-89F8-89FA7530BB8A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03FE71DC-E49E-470B-A20E-3545918903D1}"/>
    <w:embedBold r:id="rId9" w:fontKey="{E3DD0A8A-D733-4BFA-8ACA-473D32084583}"/>
    <w:embedItalic r:id="rId10" w:fontKey="{05008B50-2B82-4C56-8885-B330604950D3}"/>
    <w:embedBoldItalic r:id="rId11" w:fontKey="{A7569ADE-B6CD-448D-A4FB-CABCECD5878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F2B2C6B5-E9C0-4EF0-BEC6-BB6E624A0F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8C773E9-675B-48D6-BEC1-8326099957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466A0" w14:textId="77777777" w:rsidR="005664DC" w:rsidRDefault="005664DC" w:rsidP="00C9238F">
      <w:pPr>
        <w:spacing w:after="0" w:line="240" w:lineRule="auto"/>
      </w:pPr>
      <w:r>
        <w:separator/>
      </w:r>
    </w:p>
  </w:footnote>
  <w:footnote w:type="continuationSeparator" w:id="0">
    <w:p w14:paraId="63627535" w14:textId="77777777" w:rsidR="005664DC" w:rsidRDefault="005664D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170EF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6ABE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64DC"/>
    <w:rsid w:val="00567A98"/>
    <w:rsid w:val="00576892"/>
    <w:rsid w:val="00577E06"/>
    <w:rsid w:val="0058121B"/>
    <w:rsid w:val="005A3BF7"/>
    <w:rsid w:val="005D5FDF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0611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D427F"/>
    <w:rsid w:val="00AF6BFE"/>
    <w:rsid w:val="00B524E8"/>
    <w:rsid w:val="00B6750D"/>
    <w:rsid w:val="00BB5C37"/>
    <w:rsid w:val="00BC6682"/>
    <w:rsid w:val="00BD3A7F"/>
    <w:rsid w:val="00BD4753"/>
    <w:rsid w:val="00BD5CB1"/>
    <w:rsid w:val="00BD5F2B"/>
    <w:rsid w:val="00BE62EE"/>
    <w:rsid w:val="00C003BA"/>
    <w:rsid w:val="00C26236"/>
    <w:rsid w:val="00C333A6"/>
    <w:rsid w:val="00C46878"/>
    <w:rsid w:val="00C629AC"/>
    <w:rsid w:val="00C67552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0CEE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271B6"/>
    <w:rsid w:val="00F6558E"/>
    <w:rsid w:val="00F955CD"/>
    <w:rsid w:val="00FB2BA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  <w:style w:type="character" w:customStyle="1" w:styleId="anchor-text">
    <w:name w:val="anchor-text"/>
    <w:basedOn w:val="DefaultParagraphFont"/>
    <w:rsid w:val="008906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ciencedirect.com/science/article/pii/S2352340923003645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1016/j.dib.2023.109245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2023-11-05T23:25:00Z</dcterms:created>
  <dcterms:modified xsi:type="dcterms:W3CDTF">2023-11-05T23:25:00Z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