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0"/>
        <w:gridCol w:w="1569"/>
        <w:gridCol w:w="3048"/>
      </w:tblGrid>
      <w:tr w:rsidR="00C9238F" w:rsidRPr="005E19AD" w14:paraId="104F9DBE" w14:textId="77777777" w:rsidTr="00606976">
        <w:trPr>
          <w:trHeight w:val="1188"/>
        </w:trPr>
        <w:tc>
          <w:tcPr>
            <w:tcW w:w="780"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220" w:type="pct"/>
            <w:gridSpan w:val="3"/>
            <w:tcBorders>
              <w:bottom w:val="single" w:sz="4" w:space="0" w:color="auto"/>
            </w:tcBorders>
            <w:vAlign w:val="bottom"/>
          </w:tcPr>
          <w:p w14:paraId="76A41892" w14:textId="4010BDD3" w:rsidR="00C9238F" w:rsidRPr="00F708C3" w:rsidRDefault="004A7B06" w:rsidP="00F708C3">
            <w:pPr>
              <w:shd w:val="clear" w:color="auto" w:fill="FFFFFF"/>
              <w:rPr>
                <w:rFonts w:ascii="Times New Roman" w:eastAsia="Times New Roman" w:hAnsi="Times New Roman" w:cs="Times New Roman"/>
                <w:color w:val="000000"/>
              </w:rPr>
            </w:pPr>
            <w:r w:rsidRPr="004A7B06">
              <w:rPr>
                <w:rFonts w:ascii="Times New Roman" w:eastAsia="Times New Roman" w:hAnsi="Times New Roman" w:cs="Times New Roman"/>
                <w:color w:val="000000"/>
              </w:rPr>
              <w:t xml:space="preserve">Numerical Computation of Natural Ventilation System at Different Floor for A Multistory Building </w:t>
            </w:r>
          </w:p>
        </w:tc>
      </w:tr>
      <w:tr w:rsidR="00C9238F" w:rsidRPr="005E19AD" w14:paraId="41B6DFDE" w14:textId="77777777" w:rsidTr="00606976">
        <w:trPr>
          <w:trHeight w:val="839"/>
        </w:trPr>
        <w:tc>
          <w:tcPr>
            <w:tcW w:w="780"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220" w:type="pct"/>
            <w:gridSpan w:val="3"/>
            <w:tcBorders>
              <w:bottom w:val="single" w:sz="4" w:space="0" w:color="auto"/>
            </w:tcBorders>
            <w:vAlign w:val="bottom"/>
          </w:tcPr>
          <w:p w14:paraId="4C3C55DD" w14:textId="6E0175E4" w:rsidR="00C9238F" w:rsidRPr="00F708C3" w:rsidRDefault="004A7B06" w:rsidP="0047734F">
            <w:pPr>
              <w:spacing w:before="240"/>
              <w:rPr>
                <w:rFonts w:ascii="Times New Roman" w:hAnsi="Times New Roman" w:cs="Times New Roman"/>
              </w:rPr>
            </w:pPr>
            <w:r w:rsidRPr="00F708C3">
              <w:rPr>
                <w:rFonts w:ascii="Times New Roman" w:hAnsi="Times New Roman" w:cs="Times New Roman"/>
                <w:color w:val="000000"/>
                <w:shd w:val="clear" w:color="auto" w:fill="FFFFFF"/>
              </w:rPr>
              <w:t xml:space="preserve">M. Z. I. </w:t>
            </w:r>
            <w:proofErr w:type="spellStart"/>
            <w:r w:rsidRPr="00F708C3">
              <w:rPr>
                <w:rFonts w:ascii="Times New Roman" w:hAnsi="Times New Roman" w:cs="Times New Roman"/>
                <w:color w:val="000000"/>
                <w:shd w:val="clear" w:color="auto" w:fill="FFFFFF"/>
              </w:rPr>
              <w:t>Bangalee</w:t>
            </w:r>
            <w:proofErr w:type="spellEnd"/>
            <w:r w:rsidRPr="00F708C3">
              <w:rPr>
                <w:rFonts w:ascii="Times New Roman" w:hAnsi="Times New Roman" w:cs="Times New Roman"/>
                <w:color w:val="000000"/>
                <w:shd w:val="clear" w:color="auto" w:fill="FFFFFF"/>
              </w:rPr>
              <w:t xml:space="preserve">, M. </w:t>
            </w:r>
            <w:proofErr w:type="spellStart"/>
            <w:r w:rsidRPr="00F708C3">
              <w:rPr>
                <w:rFonts w:ascii="Times New Roman" w:hAnsi="Times New Roman" w:cs="Times New Roman"/>
                <w:color w:val="000000"/>
                <w:shd w:val="clear" w:color="auto" w:fill="FFFFFF"/>
              </w:rPr>
              <w:t>Ferdows</w:t>
            </w:r>
            <w:proofErr w:type="spellEnd"/>
            <w:r w:rsidRPr="00F708C3">
              <w:rPr>
                <w:rFonts w:ascii="Times New Roman" w:hAnsi="Times New Roman" w:cs="Times New Roman"/>
                <w:color w:val="000000"/>
                <w:shd w:val="clear" w:color="auto" w:fill="FFFFFF"/>
              </w:rPr>
              <w:t xml:space="preserve">, </w:t>
            </w:r>
            <w:proofErr w:type="spellStart"/>
            <w:r w:rsidRPr="00F708C3">
              <w:rPr>
                <w:rFonts w:ascii="Times New Roman" w:hAnsi="Times New Roman" w:cs="Times New Roman"/>
                <w:color w:val="000000"/>
                <w:shd w:val="clear" w:color="auto" w:fill="FFFFFF"/>
              </w:rPr>
              <w:t>Roushan</w:t>
            </w:r>
            <w:bookmarkStart w:id="0" w:name="_GoBack"/>
            <w:bookmarkEnd w:id="0"/>
            <w:r w:rsidRPr="00F708C3">
              <w:rPr>
                <w:rFonts w:ascii="Times New Roman" w:hAnsi="Times New Roman" w:cs="Times New Roman"/>
                <w:color w:val="000000"/>
                <w:shd w:val="clear" w:color="auto" w:fill="FFFFFF"/>
              </w:rPr>
              <w:t>ara</w:t>
            </w:r>
            <w:proofErr w:type="spellEnd"/>
            <w:r w:rsidRPr="00F708C3">
              <w:rPr>
                <w:rFonts w:ascii="Times New Roman" w:hAnsi="Times New Roman" w:cs="Times New Roman"/>
                <w:color w:val="000000"/>
                <w:shd w:val="clear" w:color="auto" w:fill="FFFFFF"/>
              </w:rPr>
              <w:t xml:space="preserve"> Begum</w:t>
            </w:r>
          </w:p>
        </w:tc>
      </w:tr>
      <w:tr w:rsidR="00C9238F" w:rsidRPr="005E19AD" w14:paraId="1694AB7A" w14:textId="77777777" w:rsidTr="00606976">
        <w:trPr>
          <w:trHeight w:val="830"/>
        </w:trPr>
        <w:tc>
          <w:tcPr>
            <w:tcW w:w="780"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220" w:type="pct"/>
            <w:gridSpan w:val="3"/>
            <w:tcBorders>
              <w:bottom w:val="single" w:sz="4" w:space="0" w:color="auto"/>
            </w:tcBorders>
            <w:vAlign w:val="bottom"/>
          </w:tcPr>
          <w:p w14:paraId="5052E128" w14:textId="77F132EE" w:rsidR="00C9238F" w:rsidRPr="00F708C3" w:rsidRDefault="00DA47CC" w:rsidP="00576892">
            <w:pPr>
              <w:spacing w:before="240"/>
              <w:rPr>
                <w:rFonts w:ascii="Times New Roman" w:hAnsi="Times New Roman" w:cs="Times New Roman"/>
              </w:rPr>
            </w:pPr>
            <w:r w:rsidRPr="00F708C3">
              <w:rPr>
                <w:rFonts w:ascii="Times New Roman" w:hAnsi="Times New Roman" w:cs="Times New Roman"/>
              </w:rPr>
              <w:t>raaz2015@yahoo.com</w:t>
            </w:r>
          </w:p>
        </w:tc>
      </w:tr>
      <w:tr w:rsidR="00C9238F" w:rsidRPr="005E19AD" w14:paraId="3A03CA46" w14:textId="77777777" w:rsidTr="00883EDE">
        <w:trPr>
          <w:trHeight w:val="944"/>
        </w:trPr>
        <w:tc>
          <w:tcPr>
            <w:tcW w:w="780"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220" w:type="pct"/>
            <w:gridSpan w:val="3"/>
            <w:tcBorders>
              <w:bottom w:val="single" w:sz="4" w:space="0" w:color="auto"/>
            </w:tcBorders>
            <w:vAlign w:val="bottom"/>
          </w:tcPr>
          <w:p w14:paraId="22C9FD36" w14:textId="6F830896" w:rsidR="00C9238F" w:rsidRPr="00F708C3" w:rsidRDefault="004A7B06" w:rsidP="004A7B06">
            <w:pPr>
              <w:rPr>
                <w:rFonts w:ascii="Times New Roman" w:hAnsi="Times New Roman" w:cs="Times New Roman"/>
              </w:rPr>
            </w:pPr>
            <w:r w:rsidRPr="00F708C3">
              <w:rPr>
                <w:rFonts w:ascii="Times New Roman" w:hAnsi="Times New Roman" w:cs="Times New Roman"/>
              </w:rPr>
              <w:t>International Journal of Scientific and Engineering Research</w:t>
            </w:r>
          </w:p>
        </w:tc>
      </w:tr>
      <w:tr w:rsidR="00010104" w:rsidRPr="005E19AD" w14:paraId="29260EEE" w14:textId="77777777" w:rsidTr="00883EDE">
        <w:trPr>
          <w:trHeight w:val="530"/>
        </w:trPr>
        <w:tc>
          <w:tcPr>
            <w:tcW w:w="780"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220" w:type="pct"/>
            <w:gridSpan w:val="3"/>
            <w:tcBorders>
              <w:bottom w:val="single" w:sz="4" w:space="0" w:color="auto"/>
            </w:tcBorders>
            <w:vAlign w:val="bottom"/>
          </w:tcPr>
          <w:p w14:paraId="133D139C" w14:textId="32E16A76" w:rsidR="00010104" w:rsidRPr="00F708C3" w:rsidRDefault="00E411AF" w:rsidP="00145680">
            <w:pPr>
              <w:spacing w:before="240"/>
              <w:rPr>
                <w:rFonts w:ascii="Times New Roman" w:hAnsi="Times New Roman" w:cs="Times New Roman"/>
              </w:rPr>
            </w:pPr>
            <w:r w:rsidRPr="00F708C3">
              <w:rPr>
                <w:rFonts w:ascii="Times New Roman" w:hAnsi="Times New Roman" w:cs="Times New Roman"/>
              </w:rPr>
              <w:t>Joint</w:t>
            </w:r>
          </w:p>
        </w:tc>
      </w:tr>
      <w:tr w:rsidR="00576892" w:rsidRPr="005E19AD" w14:paraId="0198AB89" w14:textId="77777777" w:rsidTr="00606976">
        <w:trPr>
          <w:trHeight w:val="528"/>
        </w:trPr>
        <w:tc>
          <w:tcPr>
            <w:tcW w:w="780"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739" w:type="pct"/>
            <w:tcBorders>
              <w:bottom w:val="single" w:sz="4" w:space="0" w:color="auto"/>
            </w:tcBorders>
            <w:vAlign w:val="bottom"/>
          </w:tcPr>
          <w:p w14:paraId="76051B5A" w14:textId="7A38A324" w:rsidR="00576892" w:rsidRPr="00F708C3" w:rsidRDefault="004A7B06" w:rsidP="00576892">
            <w:pPr>
              <w:spacing w:before="240"/>
              <w:rPr>
                <w:rFonts w:ascii="Times New Roman" w:hAnsi="Times New Roman" w:cs="Times New Roman"/>
              </w:rPr>
            </w:pPr>
            <w:r w:rsidRPr="00F708C3">
              <w:rPr>
                <w:rFonts w:ascii="Times New Roman" w:hAnsi="Times New Roman" w:cs="Times New Roman"/>
              </w:rPr>
              <w:t>12</w:t>
            </w:r>
          </w:p>
        </w:tc>
        <w:tc>
          <w:tcPr>
            <w:tcW w:w="845" w:type="pct"/>
            <w:vAlign w:val="bottom"/>
          </w:tcPr>
          <w:p w14:paraId="3CF73C17" w14:textId="63278ED5" w:rsidR="00576892" w:rsidRPr="00F708C3" w:rsidRDefault="00010104" w:rsidP="00576892">
            <w:pPr>
              <w:rPr>
                <w:rFonts w:ascii="Times New Roman" w:hAnsi="Times New Roman" w:cs="Times New Roman"/>
              </w:rPr>
            </w:pPr>
            <w:r w:rsidRPr="00F708C3">
              <w:rPr>
                <w:rFonts w:ascii="Times New Roman" w:hAnsi="Times New Roman" w:cs="Times New Roman"/>
              </w:rPr>
              <w:t>Issue</w:t>
            </w:r>
          </w:p>
        </w:tc>
        <w:tc>
          <w:tcPr>
            <w:tcW w:w="1636" w:type="pct"/>
            <w:tcBorders>
              <w:bottom w:val="single" w:sz="4" w:space="0" w:color="auto"/>
            </w:tcBorders>
            <w:vAlign w:val="bottom"/>
          </w:tcPr>
          <w:p w14:paraId="73C90383" w14:textId="0CF5861D" w:rsidR="00576892" w:rsidRPr="00F708C3" w:rsidRDefault="004A7B06" w:rsidP="00576892">
            <w:pPr>
              <w:spacing w:before="240"/>
              <w:rPr>
                <w:rFonts w:ascii="Times New Roman" w:hAnsi="Times New Roman" w:cs="Times New Roman"/>
              </w:rPr>
            </w:pPr>
            <w:r w:rsidRPr="00F708C3">
              <w:rPr>
                <w:rFonts w:ascii="Times New Roman" w:hAnsi="Times New Roman" w:cs="Times New Roman"/>
              </w:rPr>
              <w:t>03</w:t>
            </w:r>
          </w:p>
        </w:tc>
      </w:tr>
      <w:tr w:rsidR="00852B20" w:rsidRPr="005E19AD" w14:paraId="29A11658" w14:textId="77777777" w:rsidTr="00606976">
        <w:trPr>
          <w:trHeight w:val="537"/>
        </w:trPr>
        <w:tc>
          <w:tcPr>
            <w:tcW w:w="780"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220" w:type="pct"/>
            <w:gridSpan w:val="3"/>
            <w:tcBorders>
              <w:bottom w:val="single" w:sz="4" w:space="0" w:color="auto"/>
            </w:tcBorders>
            <w:vAlign w:val="bottom"/>
          </w:tcPr>
          <w:p w14:paraId="7C35739C" w14:textId="20A2AE78" w:rsidR="00852B20" w:rsidRPr="00F708C3" w:rsidRDefault="00852B20" w:rsidP="00336BF6">
            <w:pPr>
              <w:spacing w:before="240"/>
              <w:rPr>
                <w:rFonts w:ascii="Times New Roman" w:hAnsi="Times New Roman" w:cs="Times New Roman"/>
              </w:rPr>
            </w:pPr>
          </w:p>
        </w:tc>
      </w:tr>
      <w:tr w:rsidR="00852B20" w:rsidRPr="005E19AD" w14:paraId="0977BFEF" w14:textId="77777777" w:rsidTr="00606976">
        <w:trPr>
          <w:trHeight w:val="830"/>
        </w:trPr>
        <w:tc>
          <w:tcPr>
            <w:tcW w:w="780"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220" w:type="pct"/>
            <w:gridSpan w:val="3"/>
            <w:tcBorders>
              <w:bottom w:val="single" w:sz="4" w:space="0" w:color="auto"/>
            </w:tcBorders>
            <w:vAlign w:val="bottom"/>
          </w:tcPr>
          <w:p w14:paraId="663B3BF3" w14:textId="64EB5D8B" w:rsidR="00852B20" w:rsidRPr="00F708C3" w:rsidRDefault="00DD6367" w:rsidP="00576892">
            <w:pPr>
              <w:spacing w:before="240"/>
              <w:rPr>
                <w:rFonts w:ascii="Times New Roman" w:hAnsi="Times New Roman" w:cs="Times New Roman"/>
              </w:rPr>
            </w:pPr>
            <w:r w:rsidRPr="00F708C3">
              <w:rPr>
                <w:rFonts w:ascii="Times New Roman" w:hAnsi="Times New Roman" w:cs="Times New Roman"/>
              </w:rPr>
              <w:t xml:space="preserve"> </w:t>
            </w:r>
            <w:r w:rsidR="004A7B06" w:rsidRPr="00F708C3">
              <w:rPr>
                <w:rFonts w:ascii="Times New Roman" w:hAnsi="Times New Roman" w:cs="Times New Roman"/>
              </w:rPr>
              <w:t>March 2021</w:t>
            </w:r>
          </w:p>
        </w:tc>
      </w:tr>
      <w:tr w:rsidR="00852B20" w:rsidRPr="005E19AD" w14:paraId="04C32390" w14:textId="77777777" w:rsidTr="00606976">
        <w:trPr>
          <w:trHeight w:val="528"/>
        </w:trPr>
        <w:tc>
          <w:tcPr>
            <w:tcW w:w="780"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220" w:type="pct"/>
            <w:gridSpan w:val="3"/>
            <w:tcBorders>
              <w:bottom w:val="single" w:sz="4" w:space="0" w:color="auto"/>
            </w:tcBorders>
            <w:vAlign w:val="bottom"/>
          </w:tcPr>
          <w:p w14:paraId="395ECBF4" w14:textId="4C2652E3" w:rsidR="00852B20" w:rsidRPr="00F708C3" w:rsidRDefault="004A7B06" w:rsidP="00576892">
            <w:pPr>
              <w:spacing w:before="240"/>
              <w:rPr>
                <w:rFonts w:ascii="Times New Roman" w:hAnsi="Times New Roman" w:cs="Times New Roman"/>
              </w:rPr>
            </w:pPr>
            <w:r w:rsidRPr="00F708C3">
              <w:rPr>
                <w:rFonts w:ascii="Times New Roman" w:hAnsi="Times New Roman" w:cs="Times New Roman"/>
                <w:color w:val="364347"/>
                <w:shd w:val="clear" w:color="auto" w:fill="FFFFFF"/>
              </w:rPr>
              <w:t>2229-5518</w:t>
            </w:r>
          </w:p>
        </w:tc>
      </w:tr>
      <w:tr w:rsidR="00852B20" w:rsidRPr="005E19AD" w14:paraId="6125C715" w14:textId="77777777" w:rsidTr="00606976">
        <w:trPr>
          <w:trHeight w:val="528"/>
        </w:trPr>
        <w:tc>
          <w:tcPr>
            <w:tcW w:w="780"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220" w:type="pct"/>
            <w:gridSpan w:val="3"/>
            <w:tcBorders>
              <w:bottom w:val="single" w:sz="4" w:space="0" w:color="auto"/>
            </w:tcBorders>
            <w:vAlign w:val="bottom"/>
          </w:tcPr>
          <w:p w14:paraId="6A80901E" w14:textId="70CFBDAB" w:rsidR="00852B20" w:rsidRPr="0047734F" w:rsidRDefault="00852B20" w:rsidP="00C333A6">
            <w:pPr>
              <w:spacing w:before="240"/>
              <w:rPr>
                <w:rFonts w:ascii="Times New Roman" w:hAnsi="Times New Roman" w:cs="Times New Roman"/>
              </w:rPr>
            </w:pPr>
          </w:p>
        </w:tc>
      </w:tr>
      <w:tr w:rsidR="00C9238F" w:rsidRPr="005E19AD" w14:paraId="16A1DAEC" w14:textId="77777777" w:rsidTr="00606976">
        <w:trPr>
          <w:trHeight w:val="537"/>
        </w:trPr>
        <w:tc>
          <w:tcPr>
            <w:tcW w:w="780"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220" w:type="pct"/>
            <w:gridSpan w:val="3"/>
            <w:tcBorders>
              <w:bottom w:val="single" w:sz="4" w:space="0" w:color="auto"/>
            </w:tcBorders>
            <w:vAlign w:val="bottom"/>
          </w:tcPr>
          <w:p w14:paraId="6EF70C5A" w14:textId="27F0A0AE" w:rsidR="00CB3B78" w:rsidRPr="00F708C3" w:rsidRDefault="00F708C3" w:rsidP="00576892">
            <w:pPr>
              <w:spacing w:before="240"/>
              <w:rPr>
                <w:rFonts w:ascii="Times New Roman" w:hAnsi="Times New Roman" w:cs="Times New Roman"/>
                <w:sz w:val="24"/>
                <w:szCs w:val="24"/>
                <w:u w:val="single"/>
              </w:rPr>
            </w:pPr>
            <w:r w:rsidRPr="00F708C3">
              <w:rPr>
                <w:rFonts w:ascii="Times New Roman" w:hAnsi="Times New Roman" w:cs="Times New Roman"/>
                <w:sz w:val="24"/>
                <w:szCs w:val="24"/>
                <w:u w:val="single"/>
              </w:rPr>
              <w:t>https://www.ijser.org/research-paper-publishing-march-2021_page2.aspx</w:t>
            </w:r>
          </w:p>
        </w:tc>
      </w:tr>
      <w:tr w:rsidR="00C9238F" w:rsidRPr="005E19AD" w14:paraId="0B169241" w14:textId="77777777" w:rsidTr="00606976">
        <w:trPr>
          <w:trHeight w:val="50"/>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6"/>
        <w:gridCol w:w="494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606976"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25605D7D" w:rsidR="00931093" w:rsidRPr="00F708C3" w:rsidRDefault="004A7B06" w:rsidP="00F708C3">
            <w:pPr>
              <w:shd w:val="clear" w:color="auto" w:fill="FFFFFF"/>
              <w:jc w:val="both"/>
              <w:rPr>
                <w:rFonts w:ascii="Times New Roman" w:hAnsi="Times New Roman" w:cs="Times New Roman"/>
                <w:sz w:val="22"/>
                <w:szCs w:val="22"/>
              </w:rPr>
            </w:pPr>
            <w:r w:rsidRPr="00F708C3">
              <w:rPr>
                <w:rFonts w:ascii="Times New Roman" w:eastAsia="Times New Roman" w:hAnsi="Times New Roman" w:cs="Times New Roman"/>
                <w:color w:val="000000"/>
                <w:sz w:val="22"/>
                <w:szCs w:val="22"/>
              </w:rPr>
              <w:t xml:space="preserve">Dhaka city of Bangladesh has its humble start as a city in 17th century, after the emergence of independent Bangladesh in1971. Natural </w:t>
            </w:r>
            <w:r w:rsidRPr="004A7B06">
              <w:rPr>
                <w:rFonts w:ascii="Times New Roman" w:eastAsia="Times New Roman" w:hAnsi="Times New Roman" w:cs="Times New Roman"/>
                <w:color w:val="000000"/>
                <w:sz w:val="22"/>
                <w:szCs w:val="22"/>
              </w:rPr>
              <w:t xml:space="preserve">ventilation system at different floor of </w:t>
            </w:r>
            <w:proofErr w:type="spellStart"/>
            <w:proofErr w:type="gramStart"/>
            <w:r w:rsidRPr="004A7B06">
              <w:rPr>
                <w:rFonts w:ascii="Times New Roman" w:eastAsia="Times New Roman" w:hAnsi="Times New Roman" w:cs="Times New Roman"/>
                <w:color w:val="000000"/>
                <w:sz w:val="22"/>
                <w:szCs w:val="22"/>
              </w:rPr>
              <w:t>a</w:t>
            </w:r>
            <w:proofErr w:type="spellEnd"/>
            <w:proofErr w:type="gramEnd"/>
            <w:r w:rsidRPr="004A7B06">
              <w:rPr>
                <w:rFonts w:ascii="Times New Roman" w:eastAsia="Times New Roman" w:hAnsi="Times New Roman" w:cs="Times New Roman"/>
                <w:color w:val="000000"/>
                <w:sz w:val="22"/>
                <w:szCs w:val="22"/>
              </w:rPr>
              <w:t xml:space="preserve"> eight storied building is discussed in this study numerically. Mass flow analysis are discussed using velocity vector, and velocity contour. The k − ε turbulence model is use</w:t>
            </w:r>
            <w:r w:rsidRPr="00F708C3">
              <w:rPr>
                <w:rFonts w:ascii="Times New Roman" w:eastAsia="Times New Roman" w:hAnsi="Times New Roman" w:cs="Times New Roman"/>
                <w:color w:val="000000"/>
                <w:sz w:val="22"/>
                <w:szCs w:val="22"/>
              </w:rPr>
              <w:t xml:space="preserve">d for the computation of nature of the air flow at different height. ANSYS CFX software is used to </w:t>
            </w:r>
            <w:r w:rsidRPr="004A7B06">
              <w:rPr>
                <w:rFonts w:ascii="Times New Roman" w:eastAsia="Times New Roman" w:hAnsi="Times New Roman" w:cs="Times New Roman"/>
                <w:color w:val="000000"/>
                <w:sz w:val="22"/>
                <w:szCs w:val="22"/>
              </w:rPr>
              <w:t>solve the governing equations. Model is also validated by comparing the result with an experimental result published previously. Bangladesh national building code is applied for modeling the building. Ventilation rate for a</w:t>
            </w:r>
            <w:r w:rsidRPr="00F708C3">
              <w:rPr>
                <w:rFonts w:ascii="Times New Roman" w:eastAsia="Times New Roman" w:hAnsi="Times New Roman" w:cs="Times New Roman"/>
                <w:color w:val="231F20"/>
                <w:sz w:val="22"/>
                <w:szCs w:val="22"/>
              </w:rPr>
              <w:t>cceptable indoor air quality is assured by comparing the result with</w:t>
            </w:r>
            <w:r w:rsidRPr="00F708C3">
              <w:rPr>
                <w:rFonts w:ascii="Times New Roman" w:eastAsia="Times New Roman" w:hAnsi="Times New Roman" w:cs="Times New Roman"/>
                <w:color w:val="000000"/>
                <w:sz w:val="22"/>
                <w:szCs w:val="22"/>
              </w:rPr>
              <w:t xml:space="preserve"> </w:t>
            </w:r>
            <w:r w:rsidRPr="00F708C3">
              <w:rPr>
                <w:rFonts w:ascii="Times New Roman" w:eastAsia="Times New Roman" w:hAnsi="Times New Roman" w:cs="Times New Roman"/>
                <w:color w:val="231F20"/>
                <w:sz w:val="22"/>
                <w:szCs w:val="22"/>
              </w:rPr>
              <w:t xml:space="preserve">ANSI/ASHRAE </w:t>
            </w:r>
            <w:r w:rsidRPr="004A7B06">
              <w:rPr>
                <w:rFonts w:ascii="Times New Roman" w:eastAsia="Times New Roman" w:hAnsi="Times New Roman" w:cs="Times New Roman"/>
                <w:color w:val="231F20"/>
                <w:sz w:val="22"/>
                <w:szCs w:val="22"/>
              </w:rPr>
              <w:t>Standard 62.1-2004.</w:t>
            </w:r>
          </w:p>
        </w:tc>
      </w:tr>
    </w:tbl>
    <w:p w14:paraId="048A3FFA" w14:textId="77777777" w:rsidR="00C9238F" w:rsidRPr="00606976" w:rsidRDefault="00C9238F" w:rsidP="00AF6BFE">
      <w:pPr>
        <w:pStyle w:val="NoSpacing"/>
        <w:rPr>
          <w:rFonts w:ascii="Times New Roman" w:hAnsi="Times New Roman" w:cs="Times New Roman"/>
        </w:rPr>
      </w:pPr>
    </w:p>
    <w:sectPr w:rsidR="00C9238F" w:rsidRPr="00606976"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3C4A03" w14:textId="77777777" w:rsidR="007E7ECC" w:rsidRDefault="007E7ECC" w:rsidP="00C9238F">
      <w:pPr>
        <w:spacing w:after="0" w:line="240" w:lineRule="auto"/>
      </w:pPr>
      <w:r>
        <w:separator/>
      </w:r>
    </w:p>
  </w:endnote>
  <w:endnote w:type="continuationSeparator" w:id="0">
    <w:p w14:paraId="5D173433" w14:textId="77777777" w:rsidR="007E7ECC" w:rsidRDefault="007E7EC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5ECF9D8-A17B-4F1B-A2ED-6B4705121547}"/>
    <w:embedBold r:id="rId2" w:fontKey="{3258FC67-412C-404D-8EC3-CF9C61364061}"/>
    <w:embedItalic r:id="rId3" w:fontKey="{69CDFF19-795F-408D-904E-B3F2E69A7C3F}"/>
    <w:embedBoldItalic r:id="rId4" w:fontKey="{2B9FC8F4-EC6A-4E8C-A6EA-3694355426B5}"/>
  </w:font>
  <w:font w:name="Corbel">
    <w:panose1 w:val="020B0503020204020204"/>
    <w:charset w:val="00"/>
    <w:family w:val="swiss"/>
    <w:pitch w:val="variable"/>
    <w:sig w:usb0="A00002EF" w:usb1="4000A44B" w:usb2="00000000" w:usb3="00000000" w:csb0="0000019F" w:csb1="00000000"/>
    <w:embedRegular r:id="rId5" w:fontKey="{AA30FA19-2687-4DF5-A1DC-3FC302BC0644}"/>
    <w:embedBold r:id="rId6" w:fontKey="{9FA9ABDB-7C07-4352-8613-EAEB5275AD44}"/>
    <w:embedItalic r:id="rId7" w:fontKey="{64480C2F-07C1-4A79-B1C9-5CD3278C0807}"/>
  </w:font>
  <w:font w:name="Vrinda">
    <w:panose1 w:val="00000400000000000000"/>
    <w:charset w:val="01"/>
    <w:family w:val="roman"/>
    <w:notTrueType/>
    <w:pitch w:val="variable"/>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2DBF2A93-6FE8-4697-9D47-119F8F3B0187}"/>
  </w:font>
  <w:font w:name="Tahoma">
    <w:panose1 w:val="020B0604030504040204"/>
    <w:charset w:val="00"/>
    <w:family w:val="swiss"/>
    <w:pitch w:val="variable"/>
    <w:sig w:usb0="E1002EFF" w:usb1="C000605B" w:usb2="00000029" w:usb3="00000000" w:csb0="000101FF" w:csb1="00000000"/>
    <w:embedRegular r:id="rId9" w:fontKey="{C11BA34F-B860-456D-9769-1BF467BFDA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21D24" w14:textId="77777777" w:rsidR="00C333A6" w:rsidRDefault="00C333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F708C3">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F708C3">
                    <w:rPr>
                      <w:b/>
                      <w:bCs/>
                      <w:i/>
                      <w:iCs/>
                      <w:noProof/>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200C2" w14:textId="77777777" w:rsidR="00C333A6" w:rsidRDefault="00C333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B1029D" w14:textId="77777777" w:rsidR="007E7ECC" w:rsidRDefault="007E7ECC" w:rsidP="00C9238F">
      <w:pPr>
        <w:spacing w:after="0" w:line="240" w:lineRule="auto"/>
      </w:pPr>
      <w:r>
        <w:separator/>
      </w:r>
    </w:p>
  </w:footnote>
  <w:footnote w:type="continuationSeparator" w:id="0">
    <w:p w14:paraId="530078BD" w14:textId="77777777" w:rsidR="007E7ECC" w:rsidRDefault="007E7ECC" w:rsidP="00C923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612BD" w14:textId="77777777" w:rsidR="00C333A6" w:rsidRDefault="00C333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44DBA" w14:textId="77777777" w:rsidR="00C333A6" w:rsidRDefault="00C333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nsid w:val="78147901"/>
    <w:multiLevelType w:val="multilevel"/>
    <w:tmpl w:val="DAC8E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3"/>
  </w:num>
  <w:num w:numId="19">
    <w:abstractNumId w:val="19"/>
  </w:num>
  <w:num w:numId="20">
    <w:abstractNumId w:val="15"/>
  </w:num>
  <w:num w:numId="21">
    <w:abstractNumId w:val="22"/>
  </w:num>
  <w:num w:numId="22">
    <w:abstractNumId w:val="5"/>
  </w:num>
  <w:num w:numId="23">
    <w:abstractNumId w:val="0"/>
  </w:num>
  <w:num w:numId="24">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7734F"/>
    <w:rsid w:val="00487D2D"/>
    <w:rsid w:val="004A7B06"/>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06976"/>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7E7ECC"/>
    <w:rsid w:val="0082043E"/>
    <w:rsid w:val="008250EA"/>
    <w:rsid w:val="00827B5E"/>
    <w:rsid w:val="00835CBC"/>
    <w:rsid w:val="0084247A"/>
    <w:rsid w:val="00852B20"/>
    <w:rsid w:val="0088197A"/>
    <w:rsid w:val="00883EDE"/>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A47CC"/>
    <w:rsid w:val="00DB020F"/>
    <w:rsid w:val="00DB3FAD"/>
    <w:rsid w:val="00DD6367"/>
    <w:rsid w:val="00E00E10"/>
    <w:rsid w:val="00E411AF"/>
    <w:rsid w:val="00E4784E"/>
    <w:rsid w:val="00E61C09"/>
    <w:rsid w:val="00EA19AC"/>
    <w:rsid w:val="00EB3B58"/>
    <w:rsid w:val="00EC7359"/>
    <w:rsid w:val="00ED0E1A"/>
    <w:rsid w:val="00EE3054"/>
    <w:rsid w:val="00F00606"/>
    <w:rsid w:val="00F01256"/>
    <w:rsid w:val="00F6558E"/>
    <w:rsid w:val="00F708C3"/>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blInd w:w="0" w:type="dxa"/>
      <w:tblCellMar>
        <w:top w:w="0" w:type="dxa"/>
        <w:left w:w="108" w:type="dxa"/>
        <w:bottom w:w="0" w:type="dxa"/>
        <w:right w:w="108" w:type="dxa"/>
      </w:tblCellMar>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Emphasis">
    <w:name w:val="Emphasis"/>
    <w:basedOn w:val="DefaultParagraphFont"/>
    <w:uiPriority w:val="20"/>
    <w:qFormat/>
    <w:rsid w:val="00606976"/>
    <w:rPr>
      <w:i/>
      <w:iCs/>
    </w:rPr>
  </w:style>
  <w:style w:type="character" w:customStyle="1" w:styleId="fs3">
    <w:name w:val="fs3"/>
    <w:basedOn w:val="DefaultParagraphFont"/>
    <w:rsid w:val="00E411AF"/>
  </w:style>
  <w:style w:type="character" w:customStyle="1" w:styleId="ls12">
    <w:name w:val="ls12"/>
    <w:basedOn w:val="DefaultParagraphFont"/>
    <w:rsid w:val="00E411AF"/>
  </w:style>
  <w:style w:type="character" w:customStyle="1" w:styleId="a">
    <w:name w:val="_"/>
    <w:basedOn w:val="DefaultParagraphFont"/>
    <w:rsid w:val="00E411AF"/>
  </w:style>
  <w:style w:type="character" w:customStyle="1" w:styleId="ws6">
    <w:name w:val="ws6"/>
    <w:basedOn w:val="DefaultParagraphFont"/>
    <w:rsid w:val="00E411AF"/>
  </w:style>
  <w:style w:type="character" w:customStyle="1" w:styleId="ff3">
    <w:name w:val="ff3"/>
    <w:basedOn w:val="DefaultParagraphFont"/>
    <w:rsid w:val="00E411AF"/>
  </w:style>
  <w:style w:type="character" w:customStyle="1" w:styleId="ls14">
    <w:name w:val="ls14"/>
    <w:basedOn w:val="DefaultParagraphFont"/>
    <w:rsid w:val="00E411AF"/>
  </w:style>
  <w:style w:type="character" w:customStyle="1" w:styleId="wscb">
    <w:name w:val="wscb"/>
    <w:basedOn w:val="DefaultParagraphFont"/>
    <w:rsid w:val="00E411AF"/>
  </w:style>
  <w:style w:type="character" w:customStyle="1" w:styleId="lse">
    <w:name w:val="lse"/>
    <w:basedOn w:val="DefaultParagraphFont"/>
    <w:rsid w:val="00E411AF"/>
  </w:style>
  <w:style w:type="character" w:customStyle="1" w:styleId="lsc">
    <w:name w:val="lsc"/>
    <w:basedOn w:val="DefaultParagraphFont"/>
    <w:rsid w:val="00E411AF"/>
  </w:style>
  <w:style w:type="character" w:customStyle="1" w:styleId="ls1">
    <w:name w:val="ls1"/>
    <w:basedOn w:val="DefaultParagraphFont"/>
    <w:rsid w:val="004A7B06"/>
  </w:style>
  <w:style w:type="character" w:customStyle="1" w:styleId="ls7">
    <w:name w:val="ls7"/>
    <w:basedOn w:val="DefaultParagraphFont"/>
    <w:rsid w:val="004A7B06"/>
  </w:style>
  <w:style w:type="character" w:customStyle="1" w:styleId="fc2">
    <w:name w:val="fc2"/>
    <w:basedOn w:val="DefaultParagraphFont"/>
    <w:rsid w:val="004A7B06"/>
  </w:style>
  <w:style w:type="character" w:customStyle="1" w:styleId="ls2">
    <w:name w:val="ls2"/>
    <w:basedOn w:val="DefaultParagraphFont"/>
    <w:rsid w:val="004A7B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235094961">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14463238">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209805905">
      <w:bodyDiv w:val="1"/>
      <w:marLeft w:val="0"/>
      <w:marRight w:val="0"/>
      <w:marTop w:val="0"/>
      <w:marBottom w:val="0"/>
      <w:divBdr>
        <w:top w:val="none" w:sz="0" w:space="0" w:color="auto"/>
        <w:left w:val="none" w:sz="0" w:space="0" w:color="auto"/>
        <w:bottom w:val="none" w:sz="0" w:space="0" w:color="auto"/>
        <w:right w:val="none" w:sz="0" w:space="0" w:color="auto"/>
      </w:divBdr>
    </w:div>
    <w:div w:id="17559770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916501739">
      <w:bodyDiv w:val="1"/>
      <w:marLeft w:val="0"/>
      <w:marRight w:val="0"/>
      <w:marTop w:val="0"/>
      <w:marBottom w:val="0"/>
      <w:divBdr>
        <w:top w:val="none" w:sz="0" w:space="0" w:color="auto"/>
        <w:left w:val="none" w:sz="0" w:space="0" w:color="auto"/>
        <w:bottom w:val="none" w:sz="0" w:space="0" w:color="auto"/>
        <w:right w:val="none" w:sz="0" w:space="0" w:color="auto"/>
      </w:divBdr>
    </w:div>
    <w:div w:id="2014987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Vrinda">
    <w:panose1 w:val="00000400000000000000"/>
    <w:charset w:val="01"/>
    <w:family w:val="roman"/>
    <w:notTrueType/>
    <w:pitch w:val="variable"/>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377"/>
    <w:rsid w:val="00791377"/>
    <w:rsid w:val="00ED15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137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754A00D-2EBB-4F4A-8FB3-5B89B2B50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1</Pages>
  <Words>189</Words>
  <Characters>1078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2023-11-06T10:12:00Z</dcterms:created>
  <dcterms:modified xsi:type="dcterms:W3CDTF">2023-11-06T10:22:00Z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