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B2DB614" w:rsidR="00C9238F" w:rsidRPr="00C333A6" w:rsidRDefault="00783A15" w:rsidP="00776FC4">
            <w:pPr>
              <w:spacing w:before="240"/>
              <w:rPr>
                <w:rFonts w:ascii="Times New Roman" w:hAnsi="Times New Roman" w:cs="Times New Roman"/>
              </w:rPr>
            </w:pPr>
            <w:proofErr w:type="spellStart"/>
            <w:r w:rsidRPr="00783A15">
              <w:rPr>
                <w:rFonts w:ascii="Times New Roman" w:hAnsi="Times New Roman" w:cs="Times New Roman"/>
              </w:rPr>
              <w:t>VGTool</w:t>
            </w:r>
            <w:proofErr w:type="spellEnd"/>
            <w:r w:rsidRPr="00783A15">
              <w:rPr>
                <w:rFonts w:ascii="Times New Roman" w:hAnsi="Times New Roman" w:cs="Times New Roman"/>
              </w:rPr>
              <w:t xml:space="preserve"> Web Tool for Visualizing and Determining the Class of Gracefully Labeled Tree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4A9098D" w:rsidR="00C9238F" w:rsidRPr="005E19AD" w:rsidRDefault="00783A15" w:rsidP="00145680">
            <w:pPr>
              <w:spacing w:before="240"/>
              <w:rPr>
                <w:rFonts w:ascii="Times New Roman" w:hAnsi="Times New Roman" w:cs="Times New Roman"/>
              </w:rPr>
            </w:pPr>
            <w:r w:rsidRPr="00783A15">
              <w:rPr>
                <w:rFonts w:ascii="Times New Roman" w:hAnsi="Times New Roman" w:cs="Times New Roman"/>
              </w:rPr>
              <w:t xml:space="preserve">Jannatul </w:t>
            </w:r>
            <w:proofErr w:type="spellStart"/>
            <w:r w:rsidRPr="00783A15">
              <w:rPr>
                <w:rFonts w:ascii="Times New Roman" w:hAnsi="Times New Roman" w:cs="Times New Roman"/>
              </w:rPr>
              <w:t>Maowa</w:t>
            </w:r>
            <w:proofErr w:type="spellEnd"/>
            <w:r w:rsidRPr="00783A15">
              <w:rPr>
                <w:rFonts w:ascii="Times New Roman" w:hAnsi="Times New Roman" w:cs="Times New Roman"/>
              </w:rPr>
              <w:t>, Sharifa Rania Mahmud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38C8B5C" w:rsidR="00C9238F" w:rsidRPr="005E19AD" w:rsidRDefault="00783A15" w:rsidP="00576892">
            <w:pPr>
              <w:spacing w:before="240"/>
              <w:rPr>
                <w:rFonts w:ascii="Times New Roman" w:hAnsi="Times New Roman" w:cs="Times New Roman"/>
              </w:rPr>
            </w:pPr>
            <w:hyperlink r:id="rId11" w:history="1">
              <w:r w:rsidRPr="009141D1">
                <w:rPr>
                  <w:rStyle w:val="Hyperlink"/>
                  <w:rFonts w:ascii="Times New Roman" w:hAnsi="Times New Roman" w:cs="Times New Roman"/>
                </w:rPr>
                <w:t>rania@aiub.edu</w:t>
              </w:r>
            </w:hyperlink>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0C8008E" w:rsidR="00C9238F" w:rsidRPr="005E19AD" w:rsidRDefault="00223A79" w:rsidP="00576892">
            <w:pPr>
              <w:spacing w:before="240"/>
              <w:rPr>
                <w:rFonts w:ascii="Times New Roman" w:hAnsi="Times New Roman" w:cs="Times New Roman"/>
              </w:rPr>
            </w:pPr>
            <w:r w:rsidRPr="00223A79">
              <w:rPr>
                <w:rFonts w:ascii="Times New Roman" w:hAnsi="Times New Roman" w:cs="Times New Roman"/>
              </w:rPr>
              <w:t>International Journal of Computer Applications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4AEB524" w:rsidR="00010104" w:rsidRPr="005E19AD" w:rsidRDefault="00223A79"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4074E1A" w:rsidR="00576892" w:rsidRPr="005E19AD" w:rsidRDefault="00223A79" w:rsidP="00576892">
            <w:pPr>
              <w:spacing w:before="240"/>
              <w:rPr>
                <w:rFonts w:ascii="Times New Roman" w:hAnsi="Times New Roman" w:cs="Times New Roman"/>
              </w:rPr>
            </w:pPr>
            <w:r>
              <w:rPr>
                <w:rFonts w:ascii="Times New Roman" w:hAnsi="Times New Roman" w:cs="Times New Roman"/>
              </w:rPr>
              <w:t>180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37B7BE4B" w:rsidR="00576892" w:rsidRPr="005E19AD" w:rsidRDefault="00223A79" w:rsidP="00576892">
            <w:pPr>
              <w:spacing w:before="240"/>
              <w:rPr>
                <w:rFonts w:ascii="Times New Roman" w:hAnsi="Times New Roman" w:cs="Times New Roman"/>
              </w:rPr>
            </w:pPr>
            <w:r>
              <w:rPr>
                <w:rFonts w:ascii="Times New Roman" w:hAnsi="Times New Roman" w:cs="Times New Roman"/>
              </w:rPr>
              <w:t>52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0A2AE78" w:rsidR="00852B20" w:rsidRPr="005E19AD" w:rsidRDefault="00852B20" w:rsidP="00336BF6">
            <w:pPr>
              <w:spacing w:before="240"/>
              <w:rPr>
                <w:rFonts w:ascii="Times New Roman" w:hAnsi="Times New Roman" w:cs="Times New Roman"/>
              </w:rPr>
            </w:pP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1DC94AA"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223A79">
              <w:rPr>
                <w:rFonts w:ascii="Times New Roman" w:hAnsi="Times New Roman" w:cs="Times New Roman"/>
              </w:rPr>
              <w:t>June 2018</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D731EDB" w:rsidR="00852B20" w:rsidRPr="005E19AD" w:rsidRDefault="00223A79" w:rsidP="00576892">
            <w:pPr>
              <w:spacing w:before="240"/>
              <w:rPr>
                <w:rFonts w:ascii="Times New Roman" w:hAnsi="Times New Roman" w:cs="Times New Roman"/>
              </w:rPr>
            </w:pPr>
            <w:r w:rsidRPr="00223A79">
              <w:rPr>
                <w:rFonts w:ascii="Times New Roman" w:hAnsi="Times New Roman" w:cs="Times New Roman"/>
              </w:rPr>
              <w:t>0975 - 8887</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1414A1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02C6AE35" w:rsidR="003E27C2" w:rsidRPr="005E19AD" w:rsidRDefault="00223A79" w:rsidP="00576892">
            <w:pPr>
              <w:spacing w:before="240"/>
              <w:rPr>
                <w:rFonts w:ascii="Times New Roman" w:hAnsi="Times New Roman" w:cs="Times New Roman"/>
              </w:rPr>
            </w:pPr>
            <w:r>
              <w:rPr>
                <w:rFonts w:ascii="Times New Roman" w:hAnsi="Times New Roman" w:cs="Times New Roman"/>
              </w:rPr>
              <w:t>pp.32-36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C0F3C47" w:rsidR="00931093" w:rsidRPr="005E19AD" w:rsidRDefault="00223A79" w:rsidP="00931093">
            <w:pPr>
              <w:rPr>
                <w:rFonts w:ascii="Times New Roman" w:hAnsi="Times New Roman" w:cs="Times New Roman"/>
              </w:rPr>
            </w:pPr>
            <w:r>
              <w:t xml:space="preserve">A tree is a connected acyclic graph on n vertices and n-1 edges. Graceful labeling of a tree is a labeling of its vertices with the numbers from 0 to n-1, so that no two vertices share a label, labels of edges, being absolute difference of the labels of its end points, are also distinct. There is a famous conjecture named </w:t>
            </w:r>
            <w:proofErr w:type="gramStart"/>
            <w:r>
              <w:t>Graceful</w:t>
            </w:r>
            <w:proofErr w:type="gramEnd"/>
            <w:r>
              <w:t xml:space="preserve"> </w:t>
            </w:r>
            <w:r>
              <w:lastRenderedPageBreak/>
              <w:t xml:space="preserve">tree conjecture or Ringel-Kotzig Conjecture that says “All trees are graceful”. Almost </w:t>
            </w:r>
            <w:proofErr w:type="gramStart"/>
            <w:r>
              <w:t>50-year old</w:t>
            </w:r>
            <w:proofErr w:type="gramEnd"/>
            <w:r>
              <w:t xml:space="preserve"> conjecture is yet to be proved. However, researchers have been able to prove that many classes of trees are graceful. In this paper, we have introduced a new web tool named </w:t>
            </w:r>
            <w:proofErr w:type="spellStart"/>
            <w:r>
              <w:t>VGTool</w:t>
            </w:r>
            <w:proofErr w:type="spellEnd"/>
            <w:r>
              <w:t xml:space="preserve"> which help many </w:t>
            </w:r>
            <w:proofErr w:type="gramStart"/>
            <w:r>
              <w:t>researcher</w:t>
            </w:r>
            <w:proofErr w:type="gramEnd"/>
            <w:r>
              <w:t xml:space="preserve"> to know which classes of trees already been proved to be graceful. Moreover, researcher can generate random tree by using this web tool and verify in which class this tree belongs. If it is </w:t>
            </w:r>
            <w:proofErr w:type="gramStart"/>
            <w:r>
              <w:t>belongs</w:t>
            </w:r>
            <w:proofErr w:type="gramEnd"/>
            <w:r>
              <w:t xml:space="preserve"> to some known class then web tool generate graceful labeling of this tree otherwise researcher can try to classify this tree. We hope this web tool will help researcher in a very useful way</w:t>
            </w:r>
            <w:r>
              <w: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A0786" w14:textId="77777777" w:rsidR="005E55E8" w:rsidRDefault="005E55E8" w:rsidP="00C9238F">
      <w:pPr>
        <w:spacing w:after="0" w:line="240" w:lineRule="auto"/>
      </w:pPr>
      <w:r>
        <w:separator/>
      </w:r>
    </w:p>
  </w:endnote>
  <w:endnote w:type="continuationSeparator" w:id="0">
    <w:p w14:paraId="6E4C41FA" w14:textId="77777777" w:rsidR="005E55E8" w:rsidRDefault="005E55E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FCC501-A3F6-4450-8680-EB23A8F13023}"/>
    <w:embedBold r:id="rId2" w:fontKey="{E76F656F-8EAC-4C98-8524-1216738B838E}"/>
    <w:embedItalic r:id="rId3" w:fontKey="{7FF92E11-6DA9-4460-83B8-F1984DB74498}"/>
    <w:embedBoldItalic r:id="rId4" w:fontKey="{091711B5-058B-4A01-8504-8BC6E1ADDB06}"/>
  </w:font>
  <w:font w:name="Corbel">
    <w:panose1 w:val="020B0503020204020204"/>
    <w:charset w:val="00"/>
    <w:family w:val="swiss"/>
    <w:pitch w:val="variable"/>
    <w:sig w:usb0="A00002EF" w:usb1="4000A44B" w:usb2="00000000" w:usb3="00000000" w:csb0="0000019F" w:csb1="00000000"/>
    <w:embedRegular r:id="rId5" w:fontKey="{5E44CC7F-DAE0-465C-9A50-179CD22D658D}"/>
    <w:embedBold r:id="rId6" w:fontKey="{72E4013F-3D3D-468A-A69E-137BE22A0B70}"/>
    <w:embedItalic r:id="rId7" w:fontKey="{2021FDFD-F41B-42AB-B3F7-479BF80FCAB3}"/>
  </w:font>
  <w:font w:name="Vrinda">
    <w:panose1 w:val="00000400000000000000"/>
    <w:charset w:val="00"/>
    <w:family w:val="swiss"/>
    <w:pitch w:val="variable"/>
    <w:sig w:usb0="00010003" w:usb1="00000000" w:usb2="00000000" w:usb3="00000000" w:csb0="00000001" w:csb1="00000000"/>
    <w:embedRegular r:id="rId8" w:fontKey="{0C4D4A32-E101-4322-9EF9-C1935DD364D1}"/>
    <w:embedBold r:id="rId9" w:fontKey="{945E9A8F-8DCA-4A0B-84EE-6B7393E524EA}"/>
    <w:embedItalic r:id="rId10" w:fontKey="{F2EF3967-087C-4A36-8D26-86D71CC342C5}"/>
    <w:embedBoldItalic r:id="rId11" w:fontKey="{53EACEFB-1725-484E-852D-C4A8EBD608A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643ABA4-BAF0-4025-AC79-F147F9C1EE79}"/>
  </w:font>
  <w:font w:name="Tahoma">
    <w:panose1 w:val="020B0604030504040204"/>
    <w:charset w:val="00"/>
    <w:family w:val="swiss"/>
    <w:pitch w:val="variable"/>
    <w:sig w:usb0="E1002EFF" w:usb1="C000605B" w:usb2="00000029" w:usb3="00000000" w:csb0="000101FF" w:csb1="00000000"/>
    <w:embedRegular r:id="rId13" w:fontKey="{193A3C0C-6B1D-44B2-AFDC-A2BF201167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80843" w14:textId="77777777" w:rsidR="005E55E8" w:rsidRDefault="005E55E8" w:rsidP="00C9238F">
      <w:pPr>
        <w:spacing w:after="0" w:line="240" w:lineRule="auto"/>
      </w:pPr>
      <w:r>
        <w:separator/>
      </w:r>
    </w:p>
  </w:footnote>
  <w:footnote w:type="continuationSeparator" w:id="0">
    <w:p w14:paraId="72810012" w14:textId="77777777" w:rsidR="005E55E8" w:rsidRDefault="005E55E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23A79"/>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E55E8"/>
    <w:rsid w:val="005F2035"/>
    <w:rsid w:val="005F7990"/>
    <w:rsid w:val="006067CE"/>
    <w:rsid w:val="0063739C"/>
    <w:rsid w:val="00684F98"/>
    <w:rsid w:val="006905C2"/>
    <w:rsid w:val="006949AA"/>
    <w:rsid w:val="006C0E1F"/>
    <w:rsid w:val="007003B9"/>
    <w:rsid w:val="00741975"/>
    <w:rsid w:val="00770F25"/>
    <w:rsid w:val="00774C74"/>
    <w:rsid w:val="00776FC4"/>
    <w:rsid w:val="00783A15"/>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783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nia@aiub.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