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3"/>
        <w:gridCol w:w="3261"/>
        <w:gridCol w:w="1641"/>
        <w:gridCol w:w="3075"/>
      </w:tblGrid>
      <w:tr w:rsidR="00C9238F" w:rsidRPr="00ED5708" w14:paraId="104F9DBE" w14:textId="77777777" w:rsidTr="000D68B9">
        <w:tc>
          <w:tcPr>
            <w:tcW w:w="1011" w:type="pct"/>
            <w:vAlign w:val="center"/>
          </w:tcPr>
          <w:p w14:paraId="06D363B0" w14:textId="2C56D18B" w:rsidR="00C9238F" w:rsidRPr="00ED5708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D5708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7EFE4D11" w:rsidR="00C9238F" w:rsidRPr="00E01CC1" w:rsidRDefault="00831169" w:rsidP="00E01CC1">
            <w:pPr>
              <w:pStyle w:val="Heading1"/>
              <w:spacing w:before="0" w:after="0"/>
              <w:outlineLvl w:val="0"/>
              <w:rPr>
                <w:rFonts w:ascii="Times New Roman" w:hAnsi="Times New Roman" w:cs="Times New Roman"/>
                <w:color w:val="auto"/>
              </w:rPr>
            </w:pPr>
            <w:r w:rsidRPr="00E01CC1">
              <w:rPr>
                <w:rStyle w:val="title-text"/>
                <w:rFonts w:ascii="Times New Roman" w:hAnsi="Times New Roman" w:cs="Times New Roman"/>
                <w:b w:val="0"/>
                <w:bCs/>
                <w:color w:val="auto"/>
                <w:sz w:val="28"/>
              </w:rPr>
              <w:t>Carbon-coated rhombohedral Li</w:t>
            </w:r>
            <w:r w:rsidRPr="00E01CC1">
              <w:rPr>
                <w:rStyle w:val="title-text"/>
                <w:rFonts w:ascii="Times New Roman" w:hAnsi="Times New Roman" w:cs="Times New Roman"/>
                <w:b w:val="0"/>
                <w:bCs/>
                <w:color w:val="auto"/>
                <w:sz w:val="28"/>
                <w:vertAlign w:val="subscript"/>
              </w:rPr>
              <w:t>2</w:t>
            </w:r>
            <w:r w:rsidRPr="00E01CC1">
              <w:rPr>
                <w:rStyle w:val="title-text"/>
                <w:rFonts w:ascii="Times New Roman" w:hAnsi="Times New Roman" w:cs="Times New Roman"/>
                <w:b w:val="0"/>
                <w:bCs/>
                <w:color w:val="auto"/>
                <w:sz w:val="28"/>
              </w:rPr>
              <w:t>NaV</w:t>
            </w:r>
            <w:r w:rsidRPr="00E01CC1">
              <w:rPr>
                <w:rStyle w:val="title-text"/>
                <w:rFonts w:ascii="Times New Roman" w:hAnsi="Times New Roman" w:cs="Times New Roman"/>
                <w:b w:val="0"/>
                <w:bCs/>
                <w:color w:val="auto"/>
                <w:sz w:val="28"/>
                <w:vertAlign w:val="subscript"/>
              </w:rPr>
              <w:t>2</w:t>
            </w:r>
            <w:r w:rsidRPr="00E01CC1">
              <w:rPr>
                <w:rStyle w:val="title-text"/>
                <w:rFonts w:ascii="Times New Roman" w:hAnsi="Times New Roman" w:cs="Times New Roman"/>
                <w:b w:val="0"/>
                <w:bCs/>
                <w:color w:val="auto"/>
                <w:sz w:val="28"/>
              </w:rPr>
              <w:t>(PO</w:t>
            </w:r>
            <w:r w:rsidRPr="00E01CC1">
              <w:rPr>
                <w:rStyle w:val="title-text"/>
                <w:rFonts w:ascii="Times New Roman" w:hAnsi="Times New Roman" w:cs="Times New Roman"/>
                <w:b w:val="0"/>
                <w:bCs/>
                <w:color w:val="auto"/>
                <w:sz w:val="28"/>
                <w:vertAlign w:val="subscript"/>
              </w:rPr>
              <w:t>4</w:t>
            </w:r>
            <w:r w:rsidRPr="00E01CC1">
              <w:rPr>
                <w:rStyle w:val="title-text"/>
                <w:rFonts w:ascii="Times New Roman" w:hAnsi="Times New Roman" w:cs="Times New Roman"/>
                <w:b w:val="0"/>
                <w:bCs/>
                <w:color w:val="auto"/>
                <w:sz w:val="28"/>
              </w:rPr>
              <w:t>)</w:t>
            </w:r>
            <w:r w:rsidRPr="00E01CC1">
              <w:rPr>
                <w:rStyle w:val="title-text"/>
                <w:rFonts w:ascii="Times New Roman" w:hAnsi="Times New Roman" w:cs="Times New Roman"/>
                <w:b w:val="0"/>
                <w:bCs/>
                <w:color w:val="auto"/>
                <w:sz w:val="28"/>
                <w:vertAlign w:val="subscript"/>
              </w:rPr>
              <w:t>3</w:t>
            </w:r>
            <w:r w:rsidRPr="00E01CC1">
              <w:rPr>
                <w:rStyle w:val="title-text"/>
                <w:rFonts w:ascii="Times New Roman" w:hAnsi="Times New Roman" w:cs="Times New Roman"/>
                <w:b w:val="0"/>
                <w:bCs/>
                <w:color w:val="auto"/>
                <w:sz w:val="28"/>
              </w:rPr>
              <w:t xml:space="preserve"> nanoflake cathode for Li-ion battery with excellent </w:t>
            </w:r>
            <w:proofErr w:type="spellStart"/>
            <w:r w:rsidRPr="00E01CC1">
              <w:rPr>
                <w:rStyle w:val="title-text"/>
                <w:rFonts w:ascii="Times New Roman" w:hAnsi="Times New Roman" w:cs="Times New Roman"/>
                <w:b w:val="0"/>
                <w:bCs/>
                <w:color w:val="auto"/>
                <w:sz w:val="28"/>
              </w:rPr>
              <w:t>cycleability</w:t>
            </w:r>
            <w:proofErr w:type="spellEnd"/>
            <w:r w:rsidRPr="00E01CC1">
              <w:rPr>
                <w:rStyle w:val="title-text"/>
                <w:rFonts w:ascii="Times New Roman" w:hAnsi="Times New Roman" w:cs="Times New Roman"/>
                <w:b w:val="0"/>
                <w:bCs/>
                <w:color w:val="auto"/>
                <w:sz w:val="28"/>
              </w:rPr>
              <w:t xml:space="preserve"> and rate capability</w:t>
            </w:r>
            <w:r w:rsidR="00E01CC1">
              <w:rPr>
                <w:rStyle w:val="title-text"/>
                <w:rFonts w:ascii="Times New Roman" w:hAnsi="Times New Roman" w:cs="Times New Roman"/>
                <w:b w:val="0"/>
                <w:bCs/>
                <w:color w:val="auto"/>
                <w:sz w:val="28"/>
              </w:rPr>
              <w:t>.</w:t>
            </w:r>
          </w:p>
        </w:tc>
      </w:tr>
      <w:tr w:rsidR="00C9238F" w:rsidRPr="00ED5708" w14:paraId="41B6DFDE" w14:textId="77777777" w:rsidTr="000D68B9">
        <w:tc>
          <w:tcPr>
            <w:tcW w:w="1011" w:type="pct"/>
            <w:vAlign w:val="center"/>
          </w:tcPr>
          <w:p w14:paraId="59632982" w14:textId="303F20A2" w:rsidR="00C9238F" w:rsidRPr="00ED5708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D5708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33DB9A8E" w:rsidR="00C9238F" w:rsidRPr="00ED5708" w:rsidRDefault="00831169" w:rsidP="005E19AD">
            <w:pPr>
              <w:spacing w:before="240"/>
              <w:rPr>
                <w:rFonts w:ascii="Times New Roman" w:hAnsi="Times New Roman" w:cs="Times New Roman"/>
              </w:rPr>
            </w:pPr>
            <w:r w:rsidRPr="00ED5708">
              <w:rPr>
                <w:rFonts w:ascii="Times New Roman" w:hAnsi="Times New Roman" w:cs="Times New Roman"/>
              </w:rPr>
              <w:t xml:space="preserve">Muhammad </w:t>
            </w:r>
            <w:proofErr w:type="spellStart"/>
            <w:r w:rsidRPr="00ED5708">
              <w:rPr>
                <w:rFonts w:ascii="Times New Roman" w:hAnsi="Times New Roman" w:cs="Times New Roman"/>
              </w:rPr>
              <w:t>Hilmy</w:t>
            </w:r>
            <w:proofErr w:type="spellEnd"/>
            <w:r w:rsidRPr="00ED57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5708">
              <w:rPr>
                <w:rFonts w:ascii="Times New Roman" w:hAnsi="Times New Roman" w:cs="Times New Roman"/>
              </w:rPr>
              <w:t>Alfaruqi</w:t>
            </w:r>
            <w:proofErr w:type="spellEnd"/>
            <w:r w:rsidRPr="00ED5708">
              <w:rPr>
                <w:rFonts w:ascii="Times New Roman" w:hAnsi="Times New Roman" w:cs="Times New Roman"/>
              </w:rPr>
              <w:t xml:space="preserve">, Saiful Islam*, Jinju Song, </w:t>
            </w:r>
            <w:proofErr w:type="spellStart"/>
            <w:r w:rsidRPr="00ED5708">
              <w:rPr>
                <w:rFonts w:ascii="Times New Roman" w:hAnsi="Times New Roman" w:cs="Times New Roman"/>
              </w:rPr>
              <w:t>Sungjin</w:t>
            </w:r>
            <w:proofErr w:type="spellEnd"/>
            <w:r w:rsidRPr="00ED5708">
              <w:rPr>
                <w:rFonts w:ascii="Times New Roman" w:hAnsi="Times New Roman" w:cs="Times New Roman"/>
              </w:rPr>
              <w:t xml:space="preserve"> Kim, Duong Tung Pham, </w:t>
            </w:r>
            <w:proofErr w:type="spellStart"/>
            <w:r w:rsidRPr="00ED5708">
              <w:rPr>
                <w:rFonts w:ascii="Times New Roman" w:hAnsi="Times New Roman" w:cs="Times New Roman"/>
              </w:rPr>
              <w:t>Jeonggeun</w:t>
            </w:r>
            <w:proofErr w:type="spellEnd"/>
            <w:r w:rsidRPr="00ED5708">
              <w:rPr>
                <w:rFonts w:ascii="Times New Roman" w:hAnsi="Times New Roman" w:cs="Times New Roman"/>
              </w:rPr>
              <w:t xml:space="preserve"> Jo, </w:t>
            </w:r>
            <w:proofErr w:type="spellStart"/>
            <w:r w:rsidRPr="00ED5708">
              <w:rPr>
                <w:rFonts w:ascii="Times New Roman" w:hAnsi="Times New Roman" w:cs="Times New Roman"/>
              </w:rPr>
              <w:t>Seokhun</w:t>
            </w:r>
            <w:proofErr w:type="spellEnd"/>
            <w:r w:rsidRPr="00ED5708">
              <w:rPr>
                <w:rFonts w:ascii="Times New Roman" w:hAnsi="Times New Roman" w:cs="Times New Roman"/>
              </w:rPr>
              <w:t xml:space="preserve"> Kim, Joseph Paul Baboo, Dimas </w:t>
            </w:r>
            <w:proofErr w:type="spellStart"/>
            <w:r w:rsidRPr="00ED5708">
              <w:rPr>
                <w:rFonts w:ascii="Times New Roman" w:hAnsi="Times New Roman" w:cs="Times New Roman"/>
              </w:rPr>
              <w:t>Yunianto</w:t>
            </w:r>
            <w:proofErr w:type="spellEnd"/>
            <w:r w:rsidRPr="00ED570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5708">
              <w:rPr>
                <w:rFonts w:ascii="Times New Roman" w:hAnsi="Times New Roman" w:cs="Times New Roman"/>
              </w:rPr>
              <w:t>Putro</w:t>
            </w:r>
            <w:proofErr w:type="spellEnd"/>
            <w:r w:rsidRPr="00ED5708">
              <w:rPr>
                <w:rFonts w:ascii="Times New Roman" w:hAnsi="Times New Roman" w:cs="Times New Roman"/>
              </w:rPr>
              <w:t xml:space="preserve">, Vinod Mathew, </w:t>
            </w:r>
            <w:proofErr w:type="spellStart"/>
            <w:r w:rsidRPr="00ED5708">
              <w:rPr>
                <w:rFonts w:ascii="Times New Roman" w:hAnsi="Times New Roman" w:cs="Times New Roman"/>
              </w:rPr>
              <w:t>Jaekook</w:t>
            </w:r>
            <w:proofErr w:type="spellEnd"/>
            <w:r w:rsidRPr="00ED5708">
              <w:rPr>
                <w:rFonts w:ascii="Times New Roman" w:hAnsi="Times New Roman" w:cs="Times New Roman"/>
              </w:rPr>
              <w:t xml:space="preserve"> Kim.</w:t>
            </w:r>
          </w:p>
        </w:tc>
      </w:tr>
      <w:tr w:rsidR="00C9238F" w:rsidRPr="00ED5708" w14:paraId="1694AB7A" w14:textId="77777777" w:rsidTr="000D68B9">
        <w:tc>
          <w:tcPr>
            <w:tcW w:w="1011" w:type="pct"/>
            <w:vAlign w:val="center"/>
          </w:tcPr>
          <w:p w14:paraId="1FB726A9" w14:textId="0A6884DA" w:rsidR="00C9238F" w:rsidRPr="00ED5708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D5708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2466BD34" w:rsidR="00C9238F" w:rsidRPr="00ED5708" w:rsidRDefault="00831169" w:rsidP="00576892">
            <w:pPr>
              <w:spacing w:before="240"/>
              <w:rPr>
                <w:rFonts w:ascii="Times New Roman" w:hAnsi="Times New Roman" w:cs="Times New Roman"/>
              </w:rPr>
            </w:pPr>
            <w:proofErr w:type="spellStart"/>
            <w:r w:rsidRPr="00ED5708">
              <w:rPr>
                <w:rFonts w:ascii="Times New Roman" w:hAnsi="Times New Roman" w:cs="Times New Roman"/>
              </w:rPr>
              <w:t>jaekook@chonnam.ac,kr</w:t>
            </w:r>
            <w:proofErr w:type="spellEnd"/>
          </w:p>
        </w:tc>
      </w:tr>
      <w:tr w:rsidR="00C9238F" w:rsidRPr="00ED5708" w14:paraId="3A03CA46" w14:textId="77777777" w:rsidTr="000D68B9">
        <w:tc>
          <w:tcPr>
            <w:tcW w:w="1011" w:type="pct"/>
            <w:vAlign w:val="center"/>
          </w:tcPr>
          <w:p w14:paraId="60832908" w14:textId="4F63C3E7" w:rsidR="00C9238F" w:rsidRPr="00ED5708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D5708"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513FAD25" w:rsidR="00C9238F" w:rsidRPr="00ED5708" w:rsidRDefault="00821815" w:rsidP="00831169">
            <w:pPr>
              <w:pStyle w:val="NoSpacing"/>
              <w:rPr>
                <w:rFonts w:ascii="Times New Roman" w:hAnsi="Times New Roman" w:cs="Times New Roman"/>
                <w:sz w:val="28"/>
              </w:rPr>
            </w:pPr>
            <w:hyperlink r:id="rId11" w:tooltip="Go to Chemical Physics Letters on ScienceDirect" w:history="1">
              <w:r w:rsidR="00831169" w:rsidRPr="00ED5708">
                <w:rPr>
                  <w:rStyle w:val="Hyperlink"/>
                  <w:rFonts w:ascii="Times New Roman" w:hAnsi="Times New Roman" w:cs="Times New Roman"/>
                  <w:color w:val="auto"/>
                  <w:sz w:val="28"/>
                  <w:u w:val="none"/>
                </w:rPr>
                <w:t>Chemical Physics Letters</w:t>
              </w:r>
            </w:hyperlink>
          </w:p>
        </w:tc>
      </w:tr>
      <w:tr w:rsidR="00010104" w:rsidRPr="00ED5708" w14:paraId="29260EEE" w14:textId="77777777" w:rsidTr="000D68B9">
        <w:tc>
          <w:tcPr>
            <w:tcW w:w="1011" w:type="pct"/>
            <w:vAlign w:val="center"/>
          </w:tcPr>
          <w:p w14:paraId="6F11A6E8" w14:textId="522F2DD5" w:rsidR="00010104" w:rsidRPr="00ED5708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D5708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ED5708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D5708"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ED5708" w14:paraId="0198AB89" w14:textId="77777777" w:rsidTr="000D68B9">
        <w:tc>
          <w:tcPr>
            <w:tcW w:w="1011" w:type="pct"/>
            <w:vAlign w:val="center"/>
          </w:tcPr>
          <w:p w14:paraId="3E73A81C" w14:textId="713E0E75" w:rsidR="00576892" w:rsidRPr="00ED5708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D5708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633" w:type="pct"/>
            <w:tcBorders>
              <w:bottom w:val="single" w:sz="4" w:space="0" w:color="auto"/>
            </w:tcBorders>
            <w:vAlign w:val="bottom"/>
          </w:tcPr>
          <w:p w14:paraId="76051B5A" w14:textId="1695717C" w:rsidR="00576892" w:rsidRPr="00ED5708" w:rsidRDefault="0083116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D5708">
              <w:rPr>
                <w:rFonts w:ascii="Times New Roman" w:hAnsi="Times New Roman" w:cs="Times New Roman"/>
              </w:rPr>
              <w:t>681</w:t>
            </w:r>
          </w:p>
        </w:tc>
        <w:tc>
          <w:tcPr>
            <w:tcW w:w="817" w:type="pct"/>
            <w:vAlign w:val="bottom"/>
          </w:tcPr>
          <w:p w14:paraId="3CF73C17" w14:textId="63278ED5" w:rsidR="00576892" w:rsidRPr="00ED5708" w:rsidRDefault="00010104" w:rsidP="00576892">
            <w:pPr>
              <w:rPr>
                <w:rFonts w:ascii="Times New Roman" w:hAnsi="Times New Roman" w:cs="Times New Roman"/>
              </w:rPr>
            </w:pPr>
            <w:r w:rsidRPr="00ED5708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73C90383" w14:textId="01C34F5F" w:rsidR="00576892" w:rsidRPr="00ED5708" w:rsidRDefault="00BC668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D5708">
              <w:rPr>
                <w:rFonts w:ascii="Times New Roman" w:hAnsi="Times New Roman" w:cs="Times New Roman"/>
              </w:rPr>
              <w:t>1</w:t>
            </w:r>
            <w:r w:rsidR="00831169" w:rsidRPr="00ED5708">
              <w:rPr>
                <w:rFonts w:ascii="Times New Roman" w:hAnsi="Times New Roman" w:cs="Times New Roman"/>
              </w:rPr>
              <w:t xml:space="preserve"> August 2017</w:t>
            </w:r>
          </w:p>
        </w:tc>
      </w:tr>
      <w:tr w:rsidR="00852B20" w:rsidRPr="00ED5708" w14:paraId="29A11658" w14:textId="77777777" w:rsidTr="000D68B9">
        <w:tc>
          <w:tcPr>
            <w:tcW w:w="1011" w:type="pct"/>
            <w:vAlign w:val="center"/>
          </w:tcPr>
          <w:p w14:paraId="6B703DB8" w14:textId="37F97E2F" w:rsidR="00852B20" w:rsidRPr="00ED5708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D5708"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35C0005E" w:rsidR="00852B20" w:rsidRPr="00ED5708" w:rsidRDefault="0083116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D5708">
              <w:rPr>
                <w:rFonts w:ascii="Times New Roman" w:hAnsi="Times New Roman" w:cs="Times New Roman"/>
              </w:rPr>
              <w:t>Elsevier</w:t>
            </w:r>
          </w:p>
        </w:tc>
      </w:tr>
      <w:tr w:rsidR="00852B20" w:rsidRPr="00ED5708" w14:paraId="0977BFEF" w14:textId="77777777" w:rsidTr="000D68B9">
        <w:tc>
          <w:tcPr>
            <w:tcW w:w="1011" w:type="pct"/>
            <w:vAlign w:val="center"/>
          </w:tcPr>
          <w:p w14:paraId="4291962E" w14:textId="03399576" w:rsidR="00852B20" w:rsidRPr="00ED5708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D5708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314951C1" w:rsidR="00852B20" w:rsidRPr="00ED5708" w:rsidRDefault="0083116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D5708">
              <w:rPr>
                <w:rFonts w:ascii="Times New Roman" w:hAnsi="Times New Roman" w:cs="Times New Roman"/>
              </w:rPr>
              <w:t>May</w:t>
            </w:r>
            <w:r w:rsidR="00BC6682" w:rsidRPr="00ED5708">
              <w:rPr>
                <w:rFonts w:ascii="Times New Roman" w:hAnsi="Times New Roman" w:cs="Times New Roman"/>
              </w:rPr>
              <w:t xml:space="preserve"> </w:t>
            </w:r>
            <w:r w:rsidRPr="00ED5708">
              <w:rPr>
                <w:rFonts w:ascii="Times New Roman" w:hAnsi="Times New Roman" w:cs="Times New Roman"/>
              </w:rPr>
              <w:t>18</w:t>
            </w:r>
            <w:r w:rsidR="00BC6682" w:rsidRPr="00ED5708">
              <w:rPr>
                <w:rFonts w:ascii="Times New Roman" w:hAnsi="Times New Roman" w:cs="Times New Roman"/>
              </w:rPr>
              <w:t>, 20</w:t>
            </w:r>
            <w:r w:rsidRPr="00ED5708">
              <w:rPr>
                <w:rFonts w:ascii="Times New Roman" w:hAnsi="Times New Roman" w:cs="Times New Roman"/>
              </w:rPr>
              <w:t>17</w:t>
            </w:r>
          </w:p>
        </w:tc>
      </w:tr>
      <w:tr w:rsidR="00852B20" w:rsidRPr="00ED5708" w14:paraId="04C32390" w14:textId="77777777" w:rsidTr="000D68B9">
        <w:tc>
          <w:tcPr>
            <w:tcW w:w="1011" w:type="pct"/>
            <w:vAlign w:val="center"/>
          </w:tcPr>
          <w:p w14:paraId="13D6FAC3" w14:textId="7297330A" w:rsidR="00852B20" w:rsidRPr="00ED5708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D5708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468D5105" w:rsidR="00852B20" w:rsidRPr="001319E1" w:rsidRDefault="001319E1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1319E1">
              <w:rPr>
                <w:rFonts w:ascii="Times New Roman" w:hAnsi="Times New Roman" w:cs="Times New Roman"/>
                <w:color w:val="202124"/>
                <w:shd w:val="clear" w:color="auto" w:fill="FFFFFF"/>
              </w:rPr>
              <w:t>92614</w:t>
            </w:r>
          </w:p>
        </w:tc>
      </w:tr>
      <w:tr w:rsidR="00852B20" w:rsidRPr="00ED5708" w14:paraId="6125C715" w14:textId="77777777" w:rsidTr="000D68B9">
        <w:tc>
          <w:tcPr>
            <w:tcW w:w="1011" w:type="pct"/>
            <w:vAlign w:val="center"/>
          </w:tcPr>
          <w:p w14:paraId="41B57CC6" w14:textId="4F3F116A" w:rsidR="00852B20" w:rsidRPr="00ED5708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D5708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7CCDD766" w:rsidR="00852B20" w:rsidRPr="00ED5708" w:rsidRDefault="00831169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ED5708">
              <w:rPr>
                <w:rFonts w:ascii="Times New Roman" w:hAnsi="Times New Roman" w:cs="Times New Roman"/>
              </w:rPr>
              <w:t>https://doi.org/10.1016/j.cplett.2017.05.047</w:t>
            </w:r>
          </w:p>
        </w:tc>
      </w:tr>
      <w:tr w:rsidR="00C9238F" w:rsidRPr="00ED5708" w14:paraId="16A1DAEC" w14:textId="77777777" w:rsidTr="000D68B9">
        <w:tc>
          <w:tcPr>
            <w:tcW w:w="1011" w:type="pct"/>
            <w:vAlign w:val="center"/>
          </w:tcPr>
          <w:p w14:paraId="58F94C75" w14:textId="7E5AE992" w:rsidR="00C9238F" w:rsidRPr="00ED5708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D5708"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2123D18F" w:rsidR="00C9238F" w:rsidRPr="00ED5708" w:rsidRDefault="00E45F9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45F99">
              <w:rPr>
                <w:rFonts w:ascii="Times New Roman" w:hAnsi="Times New Roman" w:cs="Times New Roman"/>
              </w:rPr>
              <w:t>https://www.sciencedirect.com/science/article/abs/pii/S0009261417304955</w:t>
            </w:r>
          </w:p>
        </w:tc>
      </w:tr>
      <w:tr w:rsidR="00852B20" w:rsidRPr="00ED5708" w14:paraId="204EC2C6" w14:textId="77777777" w:rsidTr="000D68B9">
        <w:tc>
          <w:tcPr>
            <w:tcW w:w="1011" w:type="pct"/>
            <w:vAlign w:val="center"/>
          </w:tcPr>
          <w:p w14:paraId="07EC2428" w14:textId="42CDFAAE" w:rsidR="00852B20" w:rsidRPr="00ED5708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D5708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3989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4BDD2AC5" w:rsidR="00852B20" w:rsidRPr="00ED5708" w:rsidRDefault="00110BAB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D5708">
              <w:rPr>
                <w:rFonts w:ascii="Times New Roman" w:hAnsi="Times New Roman" w:cs="Times New Roman"/>
              </w:rPr>
              <w:t xml:space="preserve">Page </w:t>
            </w:r>
            <w:r w:rsidR="00831169" w:rsidRPr="00ED5708">
              <w:rPr>
                <w:rFonts w:ascii="Times New Roman" w:hAnsi="Times New Roman" w:cs="Times New Roman"/>
                <w:color w:val="2E2E2E"/>
              </w:rPr>
              <w:t>44-49</w:t>
            </w:r>
          </w:p>
        </w:tc>
      </w:tr>
      <w:tr w:rsidR="00C9238F" w:rsidRPr="00ED5708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ED5708" w:rsidRDefault="00C9238F" w:rsidP="00576892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14:paraId="368EFAEB" w14:textId="77777777" w:rsidR="00852B20" w:rsidRPr="00ED5708" w:rsidRDefault="00852B20">
      <w:pPr>
        <w:rPr>
          <w:rFonts w:ascii="Times New Roman" w:hAnsi="Times New Roman" w:cs="Times New Roman"/>
        </w:rPr>
      </w:pPr>
      <w:r w:rsidRPr="00ED5708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  <w:gridCol w:w="4950"/>
      </w:tblGrid>
      <w:tr w:rsidR="00C9238F" w:rsidRPr="00ED5708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ED5708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ED5708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ED5708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ED5708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819B90" w14:textId="77777777" w:rsidR="00C9238F" w:rsidRPr="00ED5708" w:rsidRDefault="00C9238F" w:rsidP="00576892">
            <w:pPr>
              <w:rPr>
                <w:rFonts w:ascii="Times New Roman" w:hAnsi="Times New Roman" w:cs="Times New Roman"/>
              </w:rPr>
            </w:pPr>
          </w:p>
          <w:p w14:paraId="0DBEAE00" w14:textId="77777777" w:rsidR="00852B20" w:rsidRPr="00ED5708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79F9AC8" w14:textId="77777777" w:rsidR="00852B20" w:rsidRPr="00ED5708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3B57D3C2" w14:textId="77777777" w:rsidR="00852B20" w:rsidRPr="00ED5708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DAFEC39" w14:textId="77777777" w:rsidR="00852B20" w:rsidRPr="00ED5708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0F30ECAF" w14:textId="7DD0E224" w:rsidR="00852B20" w:rsidRPr="00ED5708" w:rsidRDefault="00831169" w:rsidP="00ED5708">
            <w:pPr>
              <w:jc w:val="both"/>
              <w:rPr>
                <w:rFonts w:ascii="Times New Roman" w:hAnsi="Times New Roman" w:cs="Times New Roman"/>
              </w:rPr>
            </w:pPr>
            <w:r w:rsidRPr="00ED5708">
              <w:rPr>
                <w:rFonts w:ascii="Times New Roman" w:hAnsi="Times New Roman" w:cs="Times New Roman"/>
                <w:color w:val="2E2E2E"/>
              </w:rPr>
              <w:t>Rhombohedral Li</w:t>
            </w:r>
            <w:r w:rsidRPr="00ED5708">
              <w:rPr>
                <w:rFonts w:ascii="Times New Roman" w:hAnsi="Times New Roman" w:cs="Times New Roman"/>
                <w:color w:val="2E2E2E"/>
                <w:vertAlign w:val="subscript"/>
              </w:rPr>
              <w:t>2</w:t>
            </w:r>
            <w:r w:rsidRPr="00ED5708">
              <w:rPr>
                <w:rFonts w:ascii="Times New Roman" w:hAnsi="Times New Roman" w:cs="Times New Roman"/>
                <w:color w:val="2E2E2E"/>
              </w:rPr>
              <w:t>NaV</w:t>
            </w:r>
            <w:r w:rsidRPr="00ED5708">
              <w:rPr>
                <w:rFonts w:ascii="Times New Roman" w:hAnsi="Times New Roman" w:cs="Times New Roman"/>
                <w:color w:val="2E2E2E"/>
                <w:vertAlign w:val="subscript"/>
              </w:rPr>
              <w:t>2</w:t>
            </w:r>
            <w:r w:rsidRPr="00ED5708">
              <w:rPr>
                <w:rFonts w:ascii="Times New Roman" w:hAnsi="Times New Roman" w:cs="Times New Roman"/>
                <w:color w:val="2E2E2E"/>
              </w:rPr>
              <w:t>(PO</w:t>
            </w:r>
            <w:r w:rsidRPr="00ED5708">
              <w:rPr>
                <w:rFonts w:ascii="Times New Roman" w:hAnsi="Times New Roman" w:cs="Times New Roman"/>
                <w:color w:val="2E2E2E"/>
                <w:vertAlign w:val="subscript"/>
              </w:rPr>
              <w:t>4</w:t>
            </w:r>
            <w:r w:rsidRPr="00ED5708">
              <w:rPr>
                <w:rFonts w:ascii="Times New Roman" w:hAnsi="Times New Roman" w:cs="Times New Roman"/>
                <w:color w:val="2E2E2E"/>
              </w:rPr>
              <w:t>)</w:t>
            </w:r>
            <w:r w:rsidRPr="00ED5708">
              <w:rPr>
                <w:rFonts w:ascii="Times New Roman" w:hAnsi="Times New Roman" w:cs="Times New Roman"/>
                <w:color w:val="2E2E2E"/>
                <w:vertAlign w:val="subscript"/>
              </w:rPr>
              <w:t>3</w:t>
            </w:r>
            <w:r w:rsidRPr="00ED5708">
              <w:rPr>
                <w:rFonts w:ascii="Times New Roman" w:hAnsi="Times New Roman" w:cs="Times New Roman"/>
                <w:color w:val="2E2E2E"/>
              </w:rPr>
              <w:t xml:space="preserve"> is very attractive cathode material for lithium-ion battery (LIB) application due to its single voltage plateau at 3.7 V that provides a constant output power. Here, for the first time, we report a direct and simple synthesis of </w:t>
            </w:r>
            <w:r w:rsidR="00ED5708" w:rsidRPr="00ED5708">
              <w:rPr>
                <w:rFonts w:ascii="Times New Roman" w:hAnsi="Times New Roman" w:cs="Times New Roman"/>
                <w:color w:val="2E2E2E"/>
              </w:rPr>
              <w:t>high-performance</w:t>
            </w:r>
            <w:r w:rsidRPr="00ED5708">
              <w:rPr>
                <w:rFonts w:ascii="Times New Roman" w:hAnsi="Times New Roman" w:cs="Times New Roman"/>
                <w:color w:val="2E2E2E"/>
              </w:rPr>
              <w:t xml:space="preserve"> carbon-coated rhombohedral Li</w:t>
            </w:r>
            <w:r w:rsidRPr="00ED5708">
              <w:rPr>
                <w:rFonts w:ascii="Times New Roman" w:hAnsi="Times New Roman" w:cs="Times New Roman"/>
                <w:color w:val="2E2E2E"/>
                <w:vertAlign w:val="subscript"/>
              </w:rPr>
              <w:t>2</w:t>
            </w:r>
            <w:r w:rsidRPr="00ED5708">
              <w:rPr>
                <w:rFonts w:ascii="Times New Roman" w:hAnsi="Times New Roman" w:cs="Times New Roman"/>
                <w:color w:val="2E2E2E"/>
              </w:rPr>
              <w:t>NaV</w:t>
            </w:r>
            <w:r w:rsidRPr="00ED5708">
              <w:rPr>
                <w:rFonts w:ascii="Times New Roman" w:hAnsi="Times New Roman" w:cs="Times New Roman"/>
                <w:color w:val="2E2E2E"/>
                <w:vertAlign w:val="subscript"/>
              </w:rPr>
              <w:t>2</w:t>
            </w:r>
            <w:r w:rsidRPr="00ED5708">
              <w:rPr>
                <w:rFonts w:ascii="Times New Roman" w:hAnsi="Times New Roman" w:cs="Times New Roman"/>
                <w:color w:val="2E2E2E"/>
              </w:rPr>
              <w:t>(PO</w:t>
            </w:r>
            <w:r w:rsidRPr="00ED5708">
              <w:rPr>
                <w:rFonts w:ascii="Times New Roman" w:hAnsi="Times New Roman" w:cs="Times New Roman"/>
                <w:color w:val="2E2E2E"/>
                <w:vertAlign w:val="subscript"/>
              </w:rPr>
              <w:t>4</w:t>
            </w:r>
            <w:r w:rsidRPr="00ED5708">
              <w:rPr>
                <w:rFonts w:ascii="Times New Roman" w:hAnsi="Times New Roman" w:cs="Times New Roman"/>
                <w:color w:val="2E2E2E"/>
              </w:rPr>
              <w:t>)</w:t>
            </w:r>
            <w:r w:rsidRPr="00ED5708">
              <w:rPr>
                <w:rFonts w:ascii="Times New Roman" w:hAnsi="Times New Roman" w:cs="Times New Roman"/>
                <w:color w:val="2E2E2E"/>
                <w:vertAlign w:val="subscript"/>
              </w:rPr>
              <w:t>3</w:t>
            </w:r>
            <w:r w:rsidRPr="00ED5708">
              <w:rPr>
                <w:rFonts w:ascii="Times New Roman" w:hAnsi="Times New Roman" w:cs="Times New Roman"/>
                <w:color w:val="2E2E2E"/>
              </w:rPr>
              <w:t xml:space="preserve"> (LNVP/C) nanoflake cathode using a pyro-synthesis technique. The cathode demonstrates long cycle stability (100% capacity retention over 300 cycles) and </w:t>
            </w:r>
            <w:r w:rsidR="00ED5708" w:rsidRPr="00ED5708">
              <w:rPr>
                <w:rFonts w:ascii="Times New Roman" w:hAnsi="Times New Roman" w:cs="Times New Roman"/>
                <w:color w:val="2E2E2E"/>
              </w:rPr>
              <w:t>high-rate</w:t>
            </w:r>
            <w:r w:rsidRPr="00ED5708">
              <w:rPr>
                <w:rFonts w:ascii="Times New Roman" w:hAnsi="Times New Roman" w:cs="Times New Roman"/>
                <w:color w:val="2E2E2E"/>
              </w:rPr>
              <w:t xml:space="preserve"> capabilities (77 and 55 </w:t>
            </w:r>
            <w:proofErr w:type="spellStart"/>
            <w:r w:rsidRPr="00ED5708">
              <w:rPr>
                <w:rFonts w:ascii="Times New Roman" w:hAnsi="Times New Roman" w:cs="Times New Roman"/>
                <w:color w:val="2E2E2E"/>
              </w:rPr>
              <w:t>mAh</w:t>
            </w:r>
            <w:proofErr w:type="spellEnd"/>
            <w:r w:rsidRPr="00ED5708">
              <w:rPr>
                <w:rFonts w:ascii="Times New Roman" w:hAnsi="Times New Roman" w:cs="Times New Roman"/>
                <w:color w:val="2E2E2E"/>
              </w:rPr>
              <w:t> g</w:t>
            </w:r>
            <w:r w:rsidRPr="00ED5708">
              <w:rPr>
                <w:rFonts w:ascii="Times New Roman" w:hAnsi="Times New Roman" w:cs="Times New Roman"/>
                <w:color w:val="2E2E2E"/>
                <w:vertAlign w:val="superscript"/>
              </w:rPr>
              <w:t>−1</w:t>
            </w:r>
            <w:r w:rsidRPr="00ED5708">
              <w:rPr>
                <w:rFonts w:ascii="Times New Roman" w:hAnsi="Times New Roman" w:cs="Times New Roman"/>
                <w:color w:val="2E2E2E"/>
              </w:rPr>
              <w:t> at 6.4 and 12C, respectively). The present study may facilitate a simple and low-cost preparation technique towards high performance cathode materials for advanced LIB applications.</w:t>
            </w:r>
          </w:p>
          <w:p w14:paraId="5F7C0417" w14:textId="33B5D699" w:rsidR="00852B20" w:rsidRPr="00ED5708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1F6892A" w14:textId="49F90B71" w:rsidR="00852B20" w:rsidRPr="00ED5708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238B933" w14:textId="0525E0DA" w:rsidR="00852B20" w:rsidRPr="00ED5708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192FC079" w14:textId="77777777" w:rsidR="00852B20" w:rsidRPr="00ED5708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A72D394" w14:textId="77777777" w:rsidR="00852B20" w:rsidRPr="00ED5708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2D4CCAB8" w14:textId="77777777" w:rsidR="00852B20" w:rsidRPr="00ED5708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704B0CC1" w14:textId="77777777" w:rsidR="00852B20" w:rsidRPr="00ED5708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7609C803" w:rsidR="00852B20" w:rsidRPr="00ED5708" w:rsidRDefault="00852B20" w:rsidP="00576892">
            <w:pPr>
              <w:rPr>
                <w:rFonts w:ascii="Times New Roman" w:hAnsi="Times New Roman" w:cs="Times New Roman"/>
              </w:rPr>
            </w:pPr>
          </w:p>
        </w:tc>
      </w:tr>
    </w:tbl>
    <w:p w14:paraId="048A3FFA" w14:textId="77777777" w:rsidR="00C9238F" w:rsidRPr="00ED5708" w:rsidRDefault="00C9238F" w:rsidP="00AF6BFE">
      <w:pPr>
        <w:pStyle w:val="NoSpacing"/>
        <w:rPr>
          <w:rFonts w:ascii="Times New Roman" w:hAnsi="Times New Roman" w:cs="Times New Roman"/>
          <w:sz w:val="28"/>
        </w:rPr>
      </w:pPr>
    </w:p>
    <w:sectPr w:rsidR="00C9238F" w:rsidRPr="00ED5708" w:rsidSect="0057689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F7160B" w14:textId="77777777" w:rsidR="00821815" w:rsidRDefault="00821815" w:rsidP="00C9238F">
      <w:pPr>
        <w:spacing w:after="0" w:line="240" w:lineRule="auto"/>
      </w:pPr>
      <w:r>
        <w:separator/>
      </w:r>
    </w:p>
  </w:endnote>
  <w:endnote w:type="continuationSeparator" w:id="0">
    <w:p w14:paraId="55E26867" w14:textId="77777777" w:rsidR="00821815" w:rsidRDefault="00821815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A4BE92-2EA9-46B3-B9A0-605B728949F2}"/>
    <w:embedBold r:id="rId2" w:fontKey="{81E60626-1EB2-4D95-9E92-DAEDDA09D323}"/>
    <w:embedItalic r:id="rId3" w:fontKey="{4096B98C-7BCC-495E-9881-092B18B248D8}"/>
    <w:embedBoldItalic r:id="rId4" w:fontKey="{3B3202D2-5EB3-45B2-AF33-F5ED6948556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01B04DAD-C5CB-4869-8084-1588753AB37E}"/>
    <w:embedBold r:id="rId6" w:fontKey="{3C4CC6C0-0988-4927-822A-4F1DA617C852}"/>
    <w:embedItalic r:id="rId7" w:fontKey="{9C16D3BE-E935-40F8-A0C8-28E93C85CCA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CF6D7A91-5F75-4D2D-8BE5-C6A0F22D0A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B06619" w14:textId="77777777" w:rsidR="00821815" w:rsidRDefault="00821815" w:rsidP="00C9238F">
      <w:pPr>
        <w:spacing w:after="0" w:line="240" w:lineRule="auto"/>
      </w:pPr>
      <w:r>
        <w:separator/>
      </w:r>
    </w:p>
  </w:footnote>
  <w:footnote w:type="continuationSeparator" w:id="0">
    <w:p w14:paraId="7579413A" w14:textId="77777777" w:rsidR="00821815" w:rsidRDefault="00821815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D0A38"/>
    <w:rsid w:val="000D1F49"/>
    <w:rsid w:val="000D68B9"/>
    <w:rsid w:val="00110BAB"/>
    <w:rsid w:val="001319E1"/>
    <w:rsid w:val="001727CA"/>
    <w:rsid w:val="001F5CF8"/>
    <w:rsid w:val="002C56E6"/>
    <w:rsid w:val="002D3238"/>
    <w:rsid w:val="00361E11"/>
    <w:rsid w:val="003F0847"/>
    <w:rsid w:val="0040090B"/>
    <w:rsid w:val="00421017"/>
    <w:rsid w:val="0046302A"/>
    <w:rsid w:val="00487D2D"/>
    <w:rsid w:val="004D5D62"/>
    <w:rsid w:val="004E5717"/>
    <w:rsid w:val="004F76A2"/>
    <w:rsid w:val="005112D0"/>
    <w:rsid w:val="00522B79"/>
    <w:rsid w:val="005407DD"/>
    <w:rsid w:val="00576892"/>
    <w:rsid w:val="00577E06"/>
    <w:rsid w:val="005A3BF7"/>
    <w:rsid w:val="005E19AD"/>
    <w:rsid w:val="005F2035"/>
    <w:rsid w:val="005F7990"/>
    <w:rsid w:val="0063739C"/>
    <w:rsid w:val="00770F25"/>
    <w:rsid w:val="00774C74"/>
    <w:rsid w:val="00775BE0"/>
    <w:rsid w:val="007A35A8"/>
    <w:rsid w:val="007B0A85"/>
    <w:rsid w:val="007C6A52"/>
    <w:rsid w:val="007E4956"/>
    <w:rsid w:val="0082043E"/>
    <w:rsid w:val="00821815"/>
    <w:rsid w:val="00831169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70A8"/>
    <w:rsid w:val="00A82A33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E01CC1"/>
    <w:rsid w:val="00E45F99"/>
    <w:rsid w:val="00E61C09"/>
    <w:rsid w:val="00EB3B58"/>
    <w:rsid w:val="00EC7359"/>
    <w:rsid w:val="00ED5708"/>
    <w:rsid w:val="00EE3054"/>
    <w:rsid w:val="00F00606"/>
    <w:rsid w:val="00F01256"/>
    <w:rsid w:val="00F6558E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title-text">
    <w:name w:val="title-text"/>
    <w:basedOn w:val="DefaultParagraphFont"/>
    <w:rsid w:val="008311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ciencedirect.com/science/journal/00092614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E611BA-A7EA-401A-82EB-A7BF54A4EF0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2021-08-30T22:23:00Z</dcterms:created>
  <dcterms:modified xsi:type="dcterms:W3CDTF">2021-11-01T09:06:00Z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