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88"/>
        <w:gridCol w:w="2969"/>
        <w:gridCol w:w="1529"/>
        <w:gridCol w:w="2881"/>
      </w:tblGrid>
      <w:tr w:rsidR="00C9238F" w:rsidRPr="00FE3A3A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FE3A3A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6A41892" w14:textId="023B8283" w:rsidR="00C84917" w:rsidRPr="00FE3A3A" w:rsidRDefault="00FC5B2B" w:rsidP="009457F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3A3A">
              <w:rPr>
                <w:rFonts w:ascii="Times New Roman" w:hAnsi="Times New Roman" w:cs="Times New Roman"/>
                <w:color w:val="000000" w:themeColor="text1"/>
              </w:rPr>
              <w:t>Temperature Variant Performance Analysis of a 635nm Ga</w:t>
            </w:r>
            <w:r w:rsidRPr="00FE3A3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0.73</w:t>
            </w:r>
            <w:r w:rsidRPr="00FE3A3A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FE3A3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0.27</w:t>
            </w:r>
            <w:r w:rsidRPr="00FE3A3A">
              <w:rPr>
                <w:rFonts w:ascii="Times New Roman" w:hAnsi="Times New Roman" w:cs="Times New Roman"/>
                <w:color w:val="000000" w:themeColor="text1"/>
              </w:rPr>
              <w:t>P/(Al</w:t>
            </w:r>
            <w:r w:rsidRPr="00FE3A3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0.5</w:t>
            </w:r>
            <w:r w:rsidRPr="00FE3A3A">
              <w:rPr>
                <w:rFonts w:ascii="Times New Roman" w:hAnsi="Times New Roman" w:cs="Times New Roman"/>
                <w:color w:val="000000" w:themeColor="text1"/>
              </w:rPr>
              <w:t>Ga</w:t>
            </w:r>
            <w:r w:rsidRPr="00FE3A3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0.5</w:t>
            </w:r>
            <w:r w:rsidRPr="00FE3A3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E3A3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0.5</w:t>
            </w:r>
            <w:r w:rsidRPr="00FE3A3A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FE3A3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0.5</w:t>
            </w:r>
            <w:r w:rsidRPr="00FE3A3A">
              <w:rPr>
                <w:rFonts w:ascii="Times New Roman" w:hAnsi="Times New Roman" w:cs="Times New Roman"/>
                <w:color w:val="000000" w:themeColor="text1"/>
              </w:rPr>
              <w:t>P MQW SCH Red Laser</w:t>
            </w:r>
          </w:p>
        </w:tc>
      </w:tr>
      <w:tr w:rsidR="00C9238F" w:rsidRPr="00FE3A3A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FE3A3A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3F2B3D9F" w:rsidR="00C9238F" w:rsidRPr="00FE3A3A" w:rsidRDefault="00FC5B2B" w:rsidP="005E19AD">
            <w:pPr>
              <w:spacing w:before="240"/>
              <w:rPr>
                <w:rFonts w:ascii="Times New Roman" w:hAnsi="Times New Roman" w:cs="Times New Roman"/>
                <w:color w:val="000000"/>
              </w:rPr>
            </w:pPr>
            <w:r w:rsidRPr="00FC5B2B">
              <w:rPr>
                <w:rFonts w:ascii="Times New Roman" w:hAnsi="Times New Roman" w:cs="Times New Roman"/>
                <w:color w:val="000000"/>
              </w:rPr>
              <w:t>Nazia Mehjabin</w:t>
            </w:r>
            <w:r w:rsidRPr="00FE3A3A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E3A3A">
              <w:rPr>
                <w:rFonts w:ascii="Times New Roman" w:hAnsi="Times New Roman" w:cs="Times New Roman"/>
                <w:color w:val="000000"/>
              </w:rPr>
              <w:t>Md. Tanveer Alam</w:t>
            </w:r>
            <w:r w:rsidRPr="00FE3A3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CC2E94" w:rsidRPr="00FE3A3A">
              <w:rPr>
                <w:rFonts w:ascii="Times New Roman" w:hAnsi="Times New Roman" w:cs="Times New Roman"/>
                <w:color w:val="000000"/>
              </w:rPr>
              <w:t xml:space="preserve">and </w:t>
            </w:r>
            <w:r w:rsidR="00CC2E94" w:rsidRPr="00FE3A3A">
              <w:rPr>
                <w:rFonts w:ascii="Times New Roman" w:hAnsi="Times New Roman" w:cs="Times New Roman"/>
                <w:b/>
                <w:bCs/>
                <w:color w:val="000000"/>
              </w:rPr>
              <w:t>Rinku Basak</w:t>
            </w:r>
          </w:p>
        </w:tc>
      </w:tr>
      <w:tr w:rsidR="00C9238F" w:rsidRPr="00FE3A3A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FE3A3A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052E128" w14:textId="6C81E822" w:rsidR="00C9238F" w:rsidRPr="00FE3A3A" w:rsidRDefault="00BB77B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rinku</w:t>
            </w:r>
            <w:r w:rsidR="005E19AD" w:rsidRPr="00FE3A3A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FE3A3A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FE3A3A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2C9FD36" w14:textId="5E4D00D1" w:rsidR="00C9238F" w:rsidRPr="00FE3A3A" w:rsidRDefault="00CC775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  <w:color w:val="000000" w:themeColor="text1"/>
              </w:rPr>
              <w:t>AIUB Journal of Science and Engineering (AJSE)</w:t>
            </w:r>
          </w:p>
        </w:tc>
      </w:tr>
      <w:tr w:rsidR="00010104" w:rsidRPr="00FE3A3A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FE3A3A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FE3A3A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FE3A3A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FE3A3A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76051B5A" w14:textId="5CD335BC" w:rsidR="00576892" w:rsidRPr="00FE3A3A" w:rsidRDefault="00CC775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1</w:t>
            </w:r>
            <w:r w:rsidR="00F26789" w:rsidRPr="00FE3A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FE3A3A" w:rsidRDefault="00010104" w:rsidP="00576892">
            <w:pPr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C1F7AF9" w:rsidR="00576892" w:rsidRPr="00FE3A3A" w:rsidRDefault="00A56EB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FE3A3A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FE3A3A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C35739C" w14:textId="6E4D21C7" w:rsidR="00852B20" w:rsidRPr="00FE3A3A" w:rsidRDefault="00CC7755" w:rsidP="00652304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AIUB</w:t>
            </w:r>
            <w:r w:rsidR="004F0F77" w:rsidRPr="00FE3A3A">
              <w:rPr>
                <w:rFonts w:ascii="Times New Roman" w:hAnsi="Times New Roman" w:cs="Times New Roman"/>
              </w:rPr>
              <w:t xml:space="preserve"> Office of Research and Publication</w:t>
            </w:r>
          </w:p>
        </w:tc>
      </w:tr>
      <w:tr w:rsidR="00852B20" w:rsidRPr="00FE3A3A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FE3A3A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63B3BF3" w14:textId="4B230B0E" w:rsidR="00852B20" w:rsidRPr="00FE3A3A" w:rsidRDefault="00A56EB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  <w:color w:val="000000" w:themeColor="text1"/>
              </w:rPr>
              <w:t>August</w:t>
            </w:r>
            <w:r w:rsidR="00CC2E94" w:rsidRPr="00FE3A3A">
              <w:rPr>
                <w:rFonts w:ascii="Times New Roman" w:hAnsi="Times New Roman" w:cs="Times New Roman"/>
                <w:color w:val="000000" w:themeColor="text1"/>
              </w:rPr>
              <w:t xml:space="preserve"> 201</w:t>
            </w:r>
            <w:r w:rsidR="00F26789" w:rsidRPr="00FE3A3A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CC7755" w:rsidRPr="00FE3A3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852B20" w:rsidRPr="00FE3A3A" w14:paraId="04C32390" w14:textId="77777777" w:rsidTr="00C4785D">
        <w:tc>
          <w:tcPr>
            <w:tcW w:w="1058" w:type="pct"/>
            <w:gridSpan w:val="2"/>
            <w:vAlign w:val="center"/>
          </w:tcPr>
          <w:p w14:paraId="13D6FAC3" w14:textId="60B44E2E" w:rsidR="00852B20" w:rsidRPr="00FE3A3A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ADCAB08" w:rsidR="00852B20" w:rsidRPr="00FE3A3A" w:rsidRDefault="00CC7755" w:rsidP="001459F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Style w:val="eissn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1608-3679 (Print)</w:t>
            </w:r>
          </w:p>
        </w:tc>
      </w:tr>
      <w:tr w:rsidR="00852B20" w:rsidRPr="00FE3A3A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FE3A3A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A80901E" w14:textId="621C1175" w:rsidR="00852B20" w:rsidRPr="00FE3A3A" w:rsidRDefault="00852B20" w:rsidP="001459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FE3A3A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FE3A3A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EF70C5A" w14:textId="1774A9C3" w:rsidR="00C9238F" w:rsidRPr="00FE3A3A" w:rsidRDefault="009457F9" w:rsidP="001459F0">
            <w:pPr>
              <w:jc w:val="both"/>
              <w:rPr>
                <w:rFonts w:ascii="Times New Roman" w:hAnsi="Times New Roman" w:cs="Times New Roman"/>
              </w:rPr>
            </w:pPr>
            <w:r w:rsidRPr="00FE3A3A">
              <w:rPr>
                <w:rFonts w:ascii="Times New Roman" w:hAnsi="Times New Roman" w:cs="Times New Roman"/>
              </w:rPr>
              <w:t>https://orp.aiub.edu/ajse-13-01</w:t>
            </w:r>
          </w:p>
        </w:tc>
      </w:tr>
      <w:tr w:rsidR="00852B20" w:rsidRPr="00FE3A3A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FE3A3A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FE3A3A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FE3A3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33B90C" w14:textId="7621DF7A" w:rsidR="00852B20" w:rsidRPr="00FE3A3A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FE3A3A" w14:paraId="0B169241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A585DE2" w14:textId="77777777" w:rsidR="00C9238F" w:rsidRPr="00FE3A3A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A76DE1" w:rsidRDefault="00852B20">
      <w:pPr>
        <w:rPr>
          <w:rFonts w:ascii="Times New Roman" w:hAnsi="Times New Roman" w:cs="Times New Roman"/>
        </w:rPr>
      </w:pPr>
      <w:r w:rsidRPr="00A76DE1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A76DE1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A76DE1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A76DE1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A76DE1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FA822" w14:textId="77777777" w:rsidR="00FC5B2B" w:rsidRPr="00FC5B2B" w:rsidRDefault="00FC5B2B" w:rsidP="00FC5B2B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333333"/>
                <w:lang w:bidi="bn-IN"/>
              </w:rPr>
            </w:pPr>
            <w:r w:rsidRPr="00FC5B2B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In this work, the effects of variation of temperature on the performance characteristics of a GaInP – based 635 nm multiple </w:t>
            </w:r>
            <w:proofErr w:type="gramStart"/>
            <w:r w:rsidRPr="00FC5B2B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quantum</w:t>
            </w:r>
            <w:proofErr w:type="gramEnd"/>
            <w:r w:rsidRPr="00FC5B2B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 well (MQW) separate confinement heterostructure (SCH) Red Laser are obtained through computations. The material gain of Ga0.73In0.27P/(Al0.5Ga</w:t>
            </w:r>
            <w:proofErr w:type="gramStart"/>
            <w:r w:rsidRPr="00FC5B2B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0..</w:t>
            </w:r>
            <w:proofErr w:type="gramEnd"/>
            <w:r w:rsidRPr="00FC5B2B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5)0.5In0.5P MQW edge emitting laser (EEL) is theoretically obtained. The peak material gain obtained from the analysis is used to study the performance of the designed laser. A maximum output power of 95.75mW and a maximum modulation bandwidth of 18.6 GHz are obtained for this designed laser at 82 mA injection current where the temperature is 300Kand the differential gain is 8×10-16 cm2. Further by increasing the temperature, a performance analysis of the designed laser exposes that above 350 K, the steady state carrier density cannot hold on to a value above threshold level causing the laser to stop working.</w:t>
            </w:r>
          </w:p>
          <w:p w14:paraId="6556E0B0" w14:textId="18C29235" w:rsidR="00852B20" w:rsidRPr="00A76DE1" w:rsidRDefault="00852B20" w:rsidP="00C4785D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333333"/>
                <w:lang w:bidi="bn-IN"/>
              </w:rPr>
            </w:pPr>
          </w:p>
        </w:tc>
      </w:tr>
    </w:tbl>
    <w:p w14:paraId="048A3FFA" w14:textId="233F9B9D" w:rsidR="00C9238F" w:rsidRPr="00A76DE1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RPr="00A76DE1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90E3C" w14:textId="77777777" w:rsidR="00ED7E93" w:rsidRDefault="00ED7E93" w:rsidP="00C9238F">
      <w:pPr>
        <w:spacing w:after="0" w:line="240" w:lineRule="auto"/>
      </w:pPr>
      <w:r>
        <w:separator/>
      </w:r>
    </w:p>
  </w:endnote>
  <w:endnote w:type="continuationSeparator" w:id="0">
    <w:p w14:paraId="485259F5" w14:textId="77777777" w:rsidR="00ED7E93" w:rsidRDefault="00ED7E9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F8587E-11D1-46C8-A8FD-EF9DA6669EC6}"/>
    <w:embedBold r:id="rId2" w:fontKey="{D7EF87CC-189B-423C-9DD5-942267898020}"/>
    <w:embedItalic r:id="rId3" w:fontKey="{020A57F3-D28F-4B52-B339-A1CBF8DF7A2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DD37C52-F13A-4A93-8868-F20498AF67CE}"/>
    <w:embedBold r:id="rId5" w:fontKey="{077DB062-7F78-4A4C-904D-14287AEA2A67}"/>
    <w:embedItalic r:id="rId6" w:fontKey="{43953B08-FB05-440D-8A19-CD27ECE7385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A7521421-555F-4583-90FD-DB30D127CBB0}"/>
    <w:embedBold r:id="rId8" w:fontKey="{36BD9974-EA92-425C-BA6D-441625EE4BCC}"/>
    <w:embedItalic r:id="rId9" w:fontKey="{638AB1F4-65F7-45F3-BF1F-97BD164AF1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0414FE8-8ABA-4DE0-B92B-0BCECFC81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55BF5759">
              <wp:simplePos x="0" y="0"/>
              <wp:positionH relativeFrom="column">
                <wp:posOffset>734992</wp:posOffset>
              </wp:positionH>
              <wp:positionV relativeFrom="paragraph">
                <wp:posOffset>-546679</wp:posOffset>
              </wp:positionV>
              <wp:extent cx="4624086" cy="552450"/>
              <wp:effectExtent l="0" t="0" r="508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86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7.85pt;margin-top:-43.05pt;width:364.1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39A86" w14:textId="77777777" w:rsidR="00ED7E93" w:rsidRDefault="00ED7E93" w:rsidP="00C9238F">
      <w:pPr>
        <w:spacing w:after="0" w:line="240" w:lineRule="auto"/>
      </w:pPr>
      <w:r>
        <w:separator/>
      </w:r>
    </w:p>
  </w:footnote>
  <w:footnote w:type="continuationSeparator" w:id="0">
    <w:p w14:paraId="4287C3AF" w14:textId="77777777" w:rsidR="00ED7E93" w:rsidRDefault="00ED7E9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273EF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02880"/>
    <w:rsid w:val="00110BAB"/>
    <w:rsid w:val="001152B3"/>
    <w:rsid w:val="001459F0"/>
    <w:rsid w:val="001727CA"/>
    <w:rsid w:val="00196740"/>
    <w:rsid w:val="001A39EF"/>
    <w:rsid w:val="001A6DB8"/>
    <w:rsid w:val="001E78BE"/>
    <w:rsid w:val="001F5CF8"/>
    <w:rsid w:val="0020377B"/>
    <w:rsid w:val="002230E3"/>
    <w:rsid w:val="0022734D"/>
    <w:rsid w:val="002374E6"/>
    <w:rsid w:val="0026709A"/>
    <w:rsid w:val="002B68E4"/>
    <w:rsid w:val="002C56E6"/>
    <w:rsid w:val="002D3238"/>
    <w:rsid w:val="00307FAA"/>
    <w:rsid w:val="00361E11"/>
    <w:rsid w:val="003B72B1"/>
    <w:rsid w:val="003C0C02"/>
    <w:rsid w:val="003C6E2E"/>
    <w:rsid w:val="003F0847"/>
    <w:rsid w:val="0040090B"/>
    <w:rsid w:val="00402BFF"/>
    <w:rsid w:val="00421017"/>
    <w:rsid w:val="00424703"/>
    <w:rsid w:val="00445BF2"/>
    <w:rsid w:val="00451BEB"/>
    <w:rsid w:val="0046302A"/>
    <w:rsid w:val="00487D2D"/>
    <w:rsid w:val="004A30E4"/>
    <w:rsid w:val="004D15A0"/>
    <w:rsid w:val="004D3DBE"/>
    <w:rsid w:val="004D5D62"/>
    <w:rsid w:val="004E2A05"/>
    <w:rsid w:val="004E5717"/>
    <w:rsid w:val="004F07F7"/>
    <w:rsid w:val="004F0F77"/>
    <w:rsid w:val="004F76A2"/>
    <w:rsid w:val="005024D0"/>
    <w:rsid w:val="005112D0"/>
    <w:rsid w:val="00514176"/>
    <w:rsid w:val="00520165"/>
    <w:rsid w:val="00522B79"/>
    <w:rsid w:val="005310C0"/>
    <w:rsid w:val="00554002"/>
    <w:rsid w:val="00576892"/>
    <w:rsid w:val="00577E06"/>
    <w:rsid w:val="0058015C"/>
    <w:rsid w:val="005958D9"/>
    <w:rsid w:val="00595DD8"/>
    <w:rsid w:val="005A3BF7"/>
    <w:rsid w:val="005A67DA"/>
    <w:rsid w:val="005C2F0E"/>
    <w:rsid w:val="005D64B1"/>
    <w:rsid w:val="005D69F1"/>
    <w:rsid w:val="005E19AD"/>
    <w:rsid w:val="005F2035"/>
    <w:rsid w:val="005F7990"/>
    <w:rsid w:val="00613AB2"/>
    <w:rsid w:val="0063739C"/>
    <w:rsid w:val="00652304"/>
    <w:rsid w:val="00660C5E"/>
    <w:rsid w:val="00667885"/>
    <w:rsid w:val="006A3C1C"/>
    <w:rsid w:val="006B05E8"/>
    <w:rsid w:val="006D32D7"/>
    <w:rsid w:val="0071031D"/>
    <w:rsid w:val="007177F7"/>
    <w:rsid w:val="007361F6"/>
    <w:rsid w:val="007440BF"/>
    <w:rsid w:val="00770F25"/>
    <w:rsid w:val="00774C74"/>
    <w:rsid w:val="007810E1"/>
    <w:rsid w:val="007908F1"/>
    <w:rsid w:val="007A0B5B"/>
    <w:rsid w:val="007A35A8"/>
    <w:rsid w:val="007B071F"/>
    <w:rsid w:val="007B0A85"/>
    <w:rsid w:val="007C6A52"/>
    <w:rsid w:val="007E4956"/>
    <w:rsid w:val="007F54DF"/>
    <w:rsid w:val="0082043E"/>
    <w:rsid w:val="00832C16"/>
    <w:rsid w:val="008417D7"/>
    <w:rsid w:val="00852B20"/>
    <w:rsid w:val="00860149"/>
    <w:rsid w:val="0088047E"/>
    <w:rsid w:val="00882F7B"/>
    <w:rsid w:val="00887812"/>
    <w:rsid w:val="00897670"/>
    <w:rsid w:val="008A444C"/>
    <w:rsid w:val="008B0E32"/>
    <w:rsid w:val="008B7B16"/>
    <w:rsid w:val="008E203A"/>
    <w:rsid w:val="008F4D16"/>
    <w:rsid w:val="008F5822"/>
    <w:rsid w:val="009056B2"/>
    <w:rsid w:val="0091229C"/>
    <w:rsid w:val="00920221"/>
    <w:rsid w:val="00940E73"/>
    <w:rsid w:val="009457F9"/>
    <w:rsid w:val="009645B8"/>
    <w:rsid w:val="0098597D"/>
    <w:rsid w:val="009A435F"/>
    <w:rsid w:val="009C1DCE"/>
    <w:rsid w:val="009F619A"/>
    <w:rsid w:val="009F6DDE"/>
    <w:rsid w:val="009F77CA"/>
    <w:rsid w:val="00A022D1"/>
    <w:rsid w:val="00A054BC"/>
    <w:rsid w:val="00A05753"/>
    <w:rsid w:val="00A0608A"/>
    <w:rsid w:val="00A1058B"/>
    <w:rsid w:val="00A135AF"/>
    <w:rsid w:val="00A1613A"/>
    <w:rsid w:val="00A335BC"/>
    <w:rsid w:val="00A370A8"/>
    <w:rsid w:val="00A56EBE"/>
    <w:rsid w:val="00A73E24"/>
    <w:rsid w:val="00A76DE1"/>
    <w:rsid w:val="00A82A33"/>
    <w:rsid w:val="00A93F5F"/>
    <w:rsid w:val="00AC4ED2"/>
    <w:rsid w:val="00AD5917"/>
    <w:rsid w:val="00AE35A6"/>
    <w:rsid w:val="00AF6BFE"/>
    <w:rsid w:val="00B35B14"/>
    <w:rsid w:val="00B80815"/>
    <w:rsid w:val="00BA4DBD"/>
    <w:rsid w:val="00BB77BA"/>
    <w:rsid w:val="00BC1D00"/>
    <w:rsid w:val="00BC6682"/>
    <w:rsid w:val="00BD4753"/>
    <w:rsid w:val="00BD5CB1"/>
    <w:rsid w:val="00BE62EE"/>
    <w:rsid w:val="00BF4D11"/>
    <w:rsid w:val="00BF52DC"/>
    <w:rsid w:val="00C003BA"/>
    <w:rsid w:val="00C14442"/>
    <w:rsid w:val="00C20FE3"/>
    <w:rsid w:val="00C26236"/>
    <w:rsid w:val="00C333A6"/>
    <w:rsid w:val="00C46878"/>
    <w:rsid w:val="00C4785D"/>
    <w:rsid w:val="00C61391"/>
    <w:rsid w:val="00C6612D"/>
    <w:rsid w:val="00C84917"/>
    <w:rsid w:val="00C91623"/>
    <w:rsid w:val="00C9238F"/>
    <w:rsid w:val="00C944D0"/>
    <w:rsid w:val="00C96307"/>
    <w:rsid w:val="00CB4A51"/>
    <w:rsid w:val="00CC2E94"/>
    <w:rsid w:val="00CC7755"/>
    <w:rsid w:val="00CD4532"/>
    <w:rsid w:val="00CD47B0"/>
    <w:rsid w:val="00CE6104"/>
    <w:rsid w:val="00CE7918"/>
    <w:rsid w:val="00D03AC6"/>
    <w:rsid w:val="00D16163"/>
    <w:rsid w:val="00D23335"/>
    <w:rsid w:val="00D31E76"/>
    <w:rsid w:val="00D33783"/>
    <w:rsid w:val="00D80D90"/>
    <w:rsid w:val="00D83F67"/>
    <w:rsid w:val="00DB37ED"/>
    <w:rsid w:val="00DB3FAD"/>
    <w:rsid w:val="00DB6413"/>
    <w:rsid w:val="00DB7D0B"/>
    <w:rsid w:val="00DC05C5"/>
    <w:rsid w:val="00DC6AB3"/>
    <w:rsid w:val="00DE2886"/>
    <w:rsid w:val="00DF1076"/>
    <w:rsid w:val="00E61C09"/>
    <w:rsid w:val="00E95E88"/>
    <w:rsid w:val="00EA2436"/>
    <w:rsid w:val="00EB3B58"/>
    <w:rsid w:val="00EC7359"/>
    <w:rsid w:val="00ED7E93"/>
    <w:rsid w:val="00EE3054"/>
    <w:rsid w:val="00EF6203"/>
    <w:rsid w:val="00F0025A"/>
    <w:rsid w:val="00F00606"/>
    <w:rsid w:val="00F00AE3"/>
    <w:rsid w:val="00F01256"/>
    <w:rsid w:val="00F26789"/>
    <w:rsid w:val="00F26C90"/>
    <w:rsid w:val="00F4474C"/>
    <w:rsid w:val="00F63410"/>
    <w:rsid w:val="00F6507F"/>
    <w:rsid w:val="00F6558E"/>
    <w:rsid w:val="00F75F3E"/>
    <w:rsid w:val="00F94223"/>
    <w:rsid w:val="00FC5B2B"/>
    <w:rsid w:val="00FC7475"/>
    <w:rsid w:val="00FD48D9"/>
    <w:rsid w:val="00FE3A3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5B8"/>
    <w:rPr>
      <w:b/>
      <w:bCs/>
    </w:rPr>
  </w:style>
  <w:style w:type="character" w:customStyle="1" w:styleId="eissn">
    <w:name w:val="eissn"/>
    <w:basedOn w:val="DefaultParagraphFont"/>
    <w:rsid w:val="00A7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2023-09-21T13:09:00Z</dcterms:created>
  <dcterms:modified xsi:type="dcterms:W3CDTF">2024-09-25T04:30:00Z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