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4E2A05" w14:paraId="104F9DBE" w14:textId="77777777" w:rsidTr="000D68B9">
        <w:tc>
          <w:tcPr>
            <w:tcW w:w="1011" w:type="pct"/>
            <w:vAlign w:val="center"/>
          </w:tcPr>
          <w:p w14:paraId="06D363B0" w14:textId="42B457F9" w:rsidR="00C9238F" w:rsidRPr="004E2A05" w:rsidRDefault="00010104" w:rsidP="00576892">
            <w:pPr>
              <w:spacing w:before="240"/>
              <w:rPr>
                <w:rFonts w:ascii="Times New Roman" w:hAnsi="Times New Roman" w:cs="Times New Roman"/>
              </w:rPr>
            </w:pPr>
            <w:r w:rsidRPr="004E2A05">
              <w:rPr>
                <w:rFonts w:ascii="Times New Roman" w:hAnsi="Times New Roman" w:cs="Times New Roman"/>
                <w:b/>
                <w:bCs/>
              </w:rPr>
              <w:t>Title</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76A41892" w14:textId="0B47C8CB" w:rsidR="00C84917" w:rsidRPr="004E2A05" w:rsidRDefault="00A56EBE" w:rsidP="00CC7755">
            <w:pPr>
              <w:jc w:val="both"/>
              <w:rPr>
                <w:rFonts w:ascii="Times New Roman" w:hAnsi="Times New Roman" w:cs="Times New Roman"/>
                <w:b/>
                <w:color w:val="000000" w:themeColor="text1"/>
              </w:rPr>
            </w:pPr>
            <w:r w:rsidRPr="004E2A05">
              <w:rPr>
                <w:rFonts w:ascii="Times New Roman" w:hAnsi="Times New Roman" w:cs="Times New Roman"/>
                <w:color w:val="000000"/>
              </w:rPr>
              <w:t>Design and Evaluation of a Miniaturized SWB Patch Antenna</w:t>
            </w:r>
          </w:p>
        </w:tc>
      </w:tr>
      <w:tr w:rsidR="00C9238F" w:rsidRPr="004E2A05" w14:paraId="41B6DFDE" w14:textId="77777777" w:rsidTr="000D68B9">
        <w:tc>
          <w:tcPr>
            <w:tcW w:w="1011" w:type="pct"/>
            <w:vAlign w:val="center"/>
          </w:tcPr>
          <w:p w14:paraId="59632982" w14:textId="1B9FC3CD" w:rsidR="00C9238F" w:rsidRPr="004E2A05" w:rsidRDefault="00010104" w:rsidP="00576892">
            <w:pPr>
              <w:spacing w:before="240"/>
              <w:rPr>
                <w:rFonts w:ascii="Times New Roman" w:hAnsi="Times New Roman" w:cs="Times New Roman"/>
              </w:rPr>
            </w:pPr>
            <w:r w:rsidRPr="004E2A05">
              <w:rPr>
                <w:rFonts w:ascii="Times New Roman" w:hAnsi="Times New Roman" w:cs="Times New Roman"/>
                <w:b/>
                <w:bCs/>
              </w:rPr>
              <w:t>Author(s) Name</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4C3C55DD" w14:textId="346160DA" w:rsidR="00C9238F" w:rsidRPr="004E2A05" w:rsidRDefault="00A56EBE" w:rsidP="005E19AD">
            <w:pPr>
              <w:spacing w:before="240"/>
              <w:rPr>
                <w:rFonts w:ascii="Times New Roman" w:hAnsi="Times New Roman" w:cs="Times New Roman"/>
              </w:rPr>
            </w:pPr>
            <w:r w:rsidRPr="004E2A05">
              <w:rPr>
                <w:rFonts w:ascii="Times New Roman" w:hAnsi="Times New Roman" w:cs="Times New Roman"/>
                <w:color w:val="000000"/>
              </w:rPr>
              <w:t>Md. Shafiq Uddin</w:t>
            </w:r>
            <w:r w:rsidRPr="004E2A05">
              <w:rPr>
                <w:rFonts w:ascii="Times New Roman" w:hAnsi="Times New Roman" w:cs="Times New Roman"/>
                <w:color w:val="000000"/>
              </w:rPr>
              <w:t xml:space="preserve">, </w:t>
            </w:r>
            <w:proofErr w:type="spellStart"/>
            <w:r w:rsidRPr="004E2A05">
              <w:rPr>
                <w:rFonts w:ascii="Times New Roman" w:hAnsi="Times New Roman" w:cs="Times New Roman"/>
                <w:color w:val="000000"/>
              </w:rPr>
              <w:t>Farhadur</w:t>
            </w:r>
            <w:proofErr w:type="spellEnd"/>
            <w:r w:rsidRPr="004E2A05">
              <w:rPr>
                <w:rFonts w:ascii="Times New Roman" w:hAnsi="Times New Roman" w:cs="Times New Roman"/>
                <w:color w:val="000000"/>
              </w:rPr>
              <w:t xml:space="preserve"> Arifin</w:t>
            </w:r>
            <w:r w:rsidRPr="004E2A05">
              <w:rPr>
                <w:rFonts w:ascii="Times New Roman" w:hAnsi="Times New Roman" w:cs="Times New Roman"/>
                <w:color w:val="000000"/>
              </w:rPr>
              <w:t xml:space="preserve"> </w:t>
            </w:r>
            <w:r w:rsidR="00CC2E94" w:rsidRPr="004E2A05">
              <w:rPr>
                <w:rFonts w:ascii="Times New Roman" w:hAnsi="Times New Roman" w:cs="Times New Roman"/>
                <w:color w:val="000000"/>
              </w:rPr>
              <w:t xml:space="preserve">and </w:t>
            </w:r>
            <w:r w:rsidR="00CC2E94" w:rsidRPr="004E2A05">
              <w:rPr>
                <w:rFonts w:ascii="Times New Roman" w:hAnsi="Times New Roman" w:cs="Times New Roman"/>
                <w:b/>
                <w:bCs/>
                <w:color w:val="000000"/>
              </w:rPr>
              <w:t>Rinku Basak</w:t>
            </w:r>
          </w:p>
        </w:tc>
      </w:tr>
      <w:tr w:rsidR="00C9238F" w:rsidRPr="004E2A05" w14:paraId="1694AB7A" w14:textId="77777777" w:rsidTr="000D68B9">
        <w:tc>
          <w:tcPr>
            <w:tcW w:w="1011" w:type="pct"/>
            <w:vAlign w:val="center"/>
          </w:tcPr>
          <w:p w14:paraId="1FB726A9" w14:textId="5B2748DE" w:rsidR="00C9238F" w:rsidRPr="004E2A05" w:rsidRDefault="00010104" w:rsidP="00576892">
            <w:pPr>
              <w:spacing w:before="240"/>
              <w:rPr>
                <w:rFonts w:ascii="Times New Roman" w:hAnsi="Times New Roman" w:cs="Times New Roman"/>
                <w:b/>
                <w:bCs/>
              </w:rPr>
            </w:pPr>
            <w:r w:rsidRPr="004E2A05">
              <w:rPr>
                <w:rFonts w:ascii="Times New Roman" w:hAnsi="Times New Roman" w:cs="Times New Roman"/>
                <w:b/>
                <w:bCs/>
              </w:rPr>
              <w:t>Contact Email(s)</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4E2A05" w:rsidRDefault="00BB77BA" w:rsidP="00576892">
            <w:pPr>
              <w:spacing w:before="240"/>
              <w:rPr>
                <w:rFonts w:ascii="Times New Roman" w:hAnsi="Times New Roman" w:cs="Times New Roman"/>
              </w:rPr>
            </w:pPr>
            <w:r w:rsidRPr="004E2A05">
              <w:rPr>
                <w:rFonts w:ascii="Times New Roman" w:hAnsi="Times New Roman" w:cs="Times New Roman"/>
              </w:rPr>
              <w:t>rinku</w:t>
            </w:r>
            <w:r w:rsidR="005E19AD" w:rsidRPr="004E2A05">
              <w:rPr>
                <w:rFonts w:ascii="Times New Roman" w:hAnsi="Times New Roman" w:cs="Times New Roman"/>
              </w:rPr>
              <w:t>@aiub.edu</w:t>
            </w:r>
          </w:p>
        </w:tc>
      </w:tr>
      <w:tr w:rsidR="00C9238F" w:rsidRPr="004E2A05" w14:paraId="3A03CA46" w14:textId="77777777" w:rsidTr="000D68B9">
        <w:tc>
          <w:tcPr>
            <w:tcW w:w="1011" w:type="pct"/>
            <w:vAlign w:val="center"/>
          </w:tcPr>
          <w:p w14:paraId="60832908" w14:textId="0D234BBC" w:rsidR="00C9238F" w:rsidRPr="004E2A05" w:rsidRDefault="000D68B9" w:rsidP="00576892">
            <w:pPr>
              <w:spacing w:before="240"/>
              <w:rPr>
                <w:rFonts w:ascii="Times New Roman" w:hAnsi="Times New Roman" w:cs="Times New Roman"/>
                <w:b/>
                <w:bCs/>
              </w:rPr>
            </w:pPr>
            <w:r w:rsidRPr="004E2A05">
              <w:rPr>
                <w:rFonts w:ascii="Times New Roman" w:hAnsi="Times New Roman" w:cs="Times New Roman"/>
                <w:b/>
                <w:bCs/>
              </w:rPr>
              <w:t>Published Journal Name</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4E2A05" w:rsidRDefault="00CC7755" w:rsidP="00576892">
            <w:pPr>
              <w:spacing w:before="240"/>
              <w:rPr>
                <w:rFonts w:ascii="Times New Roman" w:hAnsi="Times New Roman" w:cs="Times New Roman"/>
              </w:rPr>
            </w:pPr>
            <w:r w:rsidRPr="004E2A05">
              <w:rPr>
                <w:rFonts w:ascii="Times New Roman" w:hAnsi="Times New Roman" w:cs="Times New Roman"/>
                <w:color w:val="000000" w:themeColor="text1"/>
              </w:rPr>
              <w:t>AIUB Journal of Science and Engineering (AJSE)</w:t>
            </w:r>
          </w:p>
        </w:tc>
      </w:tr>
      <w:tr w:rsidR="00010104" w:rsidRPr="004E2A05" w14:paraId="29260EEE" w14:textId="77777777" w:rsidTr="000D68B9">
        <w:tc>
          <w:tcPr>
            <w:tcW w:w="1011" w:type="pct"/>
            <w:vAlign w:val="center"/>
          </w:tcPr>
          <w:p w14:paraId="6F11A6E8" w14:textId="1E1D3208" w:rsidR="00010104" w:rsidRPr="004E2A05" w:rsidRDefault="00010104" w:rsidP="00576892">
            <w:pPr>
              <w:spacing w:before="240"/>
              <w:rPr>
                <w:rFonts w:ascii="Times New Roman" w:hAnsi="Times New Roman" w:cs="Times New Roman"/>
                <w:b/>
                <w:bCs/>
              </w:rPr>
            </w:pPr>
            <w:r w:rsidRPr="004E2A05">
              <w:rPr>
                <w:rFonts w:ascii="Times New Roman" w:hAnsi="Times New Roman" w:cs="Times New Roman"/>
                <w:b/>
                <w:bCs/>
              </w:rPr>
              <w:t>Type of Publication</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4E2A05" w:rsidRDefault="005E19AD" w:rsidP="00576892">
            <w:pPr>
              <w:spacing w:before="240"/>
              <w:rPr>
                <w:rFonts w:ascii="Times New Roman" w:hAnsi="Times New Roman" w:cs="Times New Roman"/>
              </w:rPr>
            </w:pPr>
            <w:r w:rsidRPr="004E2A05">
              <w:rPr>
                <w:rFonts w:ascii="Times New Roman" w:hAnsi="Times New Roman" w:cs="Times New Roman"/>
              </w:rPr>
              <w:t>Journal</w:t>
            </w:r>
          </w:p>
        </w:tc>
      </w:tr>
      <w:tr w:rsidR="00576892" w:rsidRPr="004E2A05" w14:paraId="0198AB89" w14:textId="77777777" w:rsidTr="000D68B9">
        <w:tc>
          <w:tcPr>
            <w:tcW w:w="1011" w:type="pct"/>
            <w:vAlign w:val="center"/>
          </w:tcPr>
          <w:p w14:paraId="3E73A81C" w14:textId="6115225D" w:rsidR="00576892" w:rsidRPr="004E2A05" w:rsidRDefault="00010104" w:rsidP="00576892">
            <w:pPr>
              <w:spacing w:before="240"/>
              <w:rPr>
                <w:rFonts w:ascii="Times New Roman" w:hAnsi="Times New Roman" w:cs="Times New Roman"/>
                <w:b/>
                <w:bCs/>
              </w:rPr>
            </w:pPr>
            <w:r w:rsidRPr="004E2A05">
              <w:rPr>
                <w:rFonts w:ascii="Times New Roman" w:hAnsi="Times New Roman" w:cs="Times New Roman"/>
                <w:b/>
                <w:bCs/>
              </w:rPr>
              <w:t>Volume</w:t>
            </w:r>
            <w:r w:rsidR="000B26A5" w:rsidRPr="004E2A05">
              <w:rPr>
                <w:rFonts w:ascii="Times New Roman" w:hAnsi="Times New Roman" w:cs="Times New Roman"/>
                <w:b/>
                <w:bCs/>
              </w:rPr>
              <w:t>:</w:t>
            </w:r>
          </w:p>
        </w:tc>
        <w:tc>
          <w:tcPr>
            <w:tcW w:w="1633" w:type="pct"/>
            <w:gridSpan w:val="2"/>
            <w:tcBorders>
              <w:bottom w:val="single" w:sz="4" w:space="0" w:color="auto"/>
            </w:tcBorders>
            <w:vAlign w:val="bottom"/>
          </w:tcPr>
          <w:p w14:paraId="76051B5A" w14:textId="72667E11" w:rsidR="00576892" w:rsidRPr="004E2A05" w:rsidRDefault="00CC7755" w:rsidP="00576892">
            <w:pPr>
              <w:spacing w:before="240"/>
              <w:rPr>
                <w:rFonts w:ascii="Times New Roman" w:hAnsi="Times New Roman" w:cs="Times New Roman"/>
              </w:rPr>
            </w:pPr>
            <w:r w:rsidRPr="004E2A05">
              <w:rPr>
                <w:rFonts w:ascii="Times New Roman" w:hAnsi="Times New Roman" w:cs="Times New Roman"/>
              </w:rPr>
              <w:t>1</w:t>
            </w:r>
            <w:r w:rsidR="00A56EBE" w:rsidRPr="004E2A05">
              <w:rPr>
                <w:rFonts w:ascii="Times New Roman" w:hAnsi="Times New Roman" w:cs="Times New Roman"/>
              </w:rPr>
              <w:t>5</w:t>
            </w:r>
          </w:p>
        </w:tc>
        <w:tc>
          <w:tcPr>
            <w:tcW w:w="817" w:type="pct"/>
            <w:vAlign w:val="bottom"/>
          </w:tcPr>
          <w:p w14:paraId="3CF73C17" w14:textId="63278ED5" w:rsidR="00576892" w:rsidRPr="004E2A05" w:rsidRDefault="00010104" w:rsidP="00576892">
            <w:pPr>
              <w:rPr>
                <w:rFonts w:ascii="Times New Roman" w:hAnsi="Times New Roman" w:cs="Times New Roman"/>
              </w:rPr>
            </w:pPr>
            <w:r w:rsidRPr="004E2A05">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4E2A05" w:rsidRDefault="00A56EBE" w:rsidP="00576892">
            <w:pPr>
              <w:spacing w:before="240"/>
              <w:rPr>
                <w:rFonts w:ascii="Times New Roman" w:hAnsi="Times New Roman" w:cs="Times New Roman"/>
              </w:rPr>
            </w:pPr>
            <w:r w:rsidRPr="004E2A05">
              <w:rPr>
                <w:rFonts w:ascii="Times New Roman" w:hAnsi="Times New Roman" w:cs="Times New Roman"/>
              </w:rPr>
              <w:t>1</w:t>
            </w:r>
          </w:p>
        </w:tc>
      </w:tr>
      <w:tr w:rsidR="00852B20" w:rsidRPr="004E2A05" w14:paraId="29A11658" w14:textId="77777777" w:rsidTr="000D68B9">
        <w:tc>
          <w:tcPr>
            <w:tcW w:w="1011" w:type="pct"/>
            <w:vAlign w:val="center"/>
          </w:tcPr>
          <w:p w14:paraId="6B703DB8" w14:textId="02D4323D" w:rsidR="00852B20" w:rsidRPr="004E2A05" w:rsidRDefault="004F76A2" w:rsidP="00576892">
            <w:pPr>
              <w:spacing w:before="240"/>
              <w:rPr>
                <w:rFonts w:ascii="Times New Roman" w:hAnsi="Times New Roman" w:cs="Times New Roman"/>
                <w:b/>
                <w:bCs/>
              </w:rPr>
            </w:pPr>
            <w:r w:rsidRPr="004E2A05">
              <w:rPr>
                <w:rFonts w:ascii="Times New Roman" w:hAnsi="Times New Roman" w:cs="Times New Roman"/>
                <w:b/>
                <w:bCs/>
              </w:rPr>
              <w:t>Publisher</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4E2A05" w:rsidRDefault="00CC7755" w:rsidP="00652304">
            <w:pPr>
              <w:spacing w:before="240"/>
              <w:rPr>
                <w:rFonts w:ascii="Times New Roman" w:hAnsi="Times New Roman" w:cs="Times New Roman"/>
              </w:rPr>
            </w:pPr>
            <w:r w:rsidRPr="004E2A05">
              <w:rPr>
                <w:rFonts w:ascii="Times New Roman" w:hAnsi="Times New Roman" w:cs="Times New Roman"/>
              </w:rPr>
              <w:t>AIUB</w:t>
            </w:r>
            <w:r w:rsidR="004F0F77" w:rsidRPr="004E2A05">
              <w:rPr>
                <w:rFonts w:ascii="Times New Roman" w:hAnsi="Times New Roman" w:cs="Times New Roman"/>
              </w:rPr>
              <w:t xml:space="preserve"> Office of Research and Publication</w:t>
            </w:r>
          </w:p>
        </w:tc>
      </w:tr>
      <w:tr w:rsidR="00852B20" w:rsidRPr="004E2A05" w14:paraId="0977BFEF" w14:textId="77777777" w:rsidTr="000D68B9">
        <w:tc>
          <w:tcPr>
            <w:tcW w:w="1011" w:type="pct"/>
            <w:vAlign w:val="center"/>
          </w:tcPr>
          <w:p w14:paraId="4291962E" w14:textId="21980995" w:rsidR="00852B20" w:rsidRPr="004E2A05" w:rsidRDefault="00852B20" w:rsidP="00576892">
            <w:pPr>
              <w:spacing w:before="240"/>
              <w:rPr>
                <w:rFonts w:ascii="Times New Roman" w:hAnsi="Times New Roman" w:cs="Times New Roman"/>
                <w:b/>
                <w:bCs/>
              </w:rPr>
            </w:pPr>
            <w:r w:rsidRPr="004E2A05">
              <w:rPr>
                <w:rFonts w:ascii="Times New Roman" w:hAnsi="Times New Roman" w:cs="Times New Roman"/>
                <w:b/>
                <w:bCs/>
              </w:rPr>
              <w:t>Publication Date</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663B3BF3" w14:textId="5B902DBF" w:rsidR="00852B20" w:rsidRPr="004E2A05" w:rsidRDefault="00A56EBE" w:rsidP="00576892">
            <w:pPr>
              <w:spacing w:before="240"/>
              <w:rPr>
                <w:rFonts w:ascii="Times New Roman" w:hAnsi="Times New Roman" w:cs="Times New Roman"/>
              </w:rPr>
            </w:pPr>
            <w:r w:rsidRPr="004E2A05">
              <w:rPr>
                <w:rFonts w:ascii="Times New Roman" w:hAnsi="Times New Roman" w:cs="Times New Roman"/>
                <w:color w:val="000000" w:themeColor="text1"/>
              </w:rPr>
              <w:t>August</w:t>
            </w:r>
            <w:r w:rsidR="00CC2E94" w:rsidRPr="004E2A05">
              <w:rPr>
                <w:rFonts w:ascii="Times New Roman" w:hAnsi="Times New Roman" w:cs="Times New Roman"/>
                <w:color w:val="000000" w:themeColor="text1"/>
              </w:rPr>
              <w:t xml:space="preserve"> 201</w:t>
            </w:r>
            <w:r w:rsidRPr="004E2A05">
              <w:rPr>
                <w:rFonts w:ascii="Times New Roman" w:hAnsi="Times New Roman" w:cs="Times New Roman"/>
                <w:color w:val="000000" w:themeColor="text1"/>
              </w:rPr>
              <w:t>6</w:t>
            </w:r>
            <w:r w:rsidR="00CC7755" w:rsidRPr="004E2A05">
              <w:rPr>
                <w:rFonts w:ascii="Times New Roman" w:hAnsi="Times New Roman" w:cs="Times New Roman"/>
                <w:color w:val="000000" w:themeColor="text1"/>
              </w:rPr>
              <w:t xml:space="preserve">  </w:t>
            </w:r>
          </w:p>
        </w:tc>
      </w:tr>
      <w:tr w:rsidR="00852B20" w:rsidRPr="004E2A05" w14:paraId="04C32390" w14:textId="77777777" w:rsidTr="00C4785D">
        <w:tc>
          <w:tcPr>
            <w:tcW w:w="1058" w:type="pct"/>
            <w:gridSpan w:val="2"/>
            <w:vAlign w:val="center"/>
          </w:tcPr>
          <w:p w14:paraId="13D6FAC3" w14:textId="60B44E2E" w:rsidR="00852B20" w:rsidRPr="004E2A05" w:rsidRDefault="00852B20" w:rsidP="00576892">
            <w:pPr>
              <w:spacing w:before="240"/>
              <w:rPr>
                <w:rFonts w:ascii="Times New Roman" w:hAnsi="Times New Roman" w:cs="Times New Roman"/>
                <w:b/>
                <w:bCs/>
              </w:rPr>
            </w:pPr>
            <w:r w:rsidRPr="004E2A05">
              <w:rPr>
                <w:rFonts w:ascii="Times New Roman" w:hAnsi="Times New Roman" w:cs="Times New Roman"/>
                <w:b/>
                <w:bCs/>
              </w:rPr>
              <w:t>ISSN</w:t>
            </w:r>
            <w:r w:rsidR="000B26A5" w:rsidRPr="004E2A05">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4E2A05" w:rsidRDefault="00CC7755" w:rsidP="001459F0">
            <w:pPr>
              <w:jc w:val="both"/>
              <w:rPr>
                <w:rFonts w:ascii="Times New Roman" w:hAnsi="Times New Roman" w:cs="Times New Roman"/>
                <w:b/>
                <w:bCs/>
              </w:rPr>
            </w:pPr>
            <w:r w:rsidRPr="004E2A05">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4E2A05" w14:paraId="6125C715" w14:textId="77777777" w:rsidTr="000D68B9">
        <w:tc>
          <w:tcPr>
            <w:tcW w:w="1011" w:type="pct"/>
            <w:vAlign w:val="center"/>
          </w:tcPr>
          <w:p w14:paraId="41B57CC6" w14:textId="00281C46" w:rsidR="00852B20" w:rsidRPr="004E2A05" w:rsidRDefault="00852B20" w:rsidP="00576892">
            <w:pPr>
              <w:spacing w:before="240"/>
              <w:rPr>
                <w:rFonts w:ascii="Times New Roman" w:hAnsi="Times New Roman" w:cs="Times New Roman"/>
                <w:b/>
                <w:bCs/>
              </w:rPr>
            </w:pPr>
            <w:r w:rsidRPr="004E2A05">
              <w:rPr>
                <w:rFonts w:ascii="Times New Roman" w:hAnsi="Times New Roman" w:cs="Times New Roman"/>
                <w:b/>
                <w:bCs/>
              </w:rPr>
              <w:t>DOI</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4E2A05" w:rsidRDefault="00852B20" w:rsidP="001459F0">
            <w:pPr>
              <w:jc w:val="both"/>
              <w:rPr>
                <w:rFonts w:ascii="Times New Roman" w:hAnsi="Times New Roman" w:cs="Times New Roman"/>
              </w:rPr>
            </w:pPr>
          </w:p>
        </w:tc>
      </w:tr>
      <w:tr w:rsidR="00C9238F" w:rsidRPr="004E2A05" w14:paraId="16A1DAEC" w14:textId="77777777" w:rsidTr="000D68B9">
        <w:tc>
          <w:tcPr>
            <w:tcW w:w="1011" w:type="pct"/>
            <w:vAlign w:val="center"/>
          </w:tcPr>
          <w:p w14:paraId="58F94C75" w14:textId="1DD14994" w:rsidR="00C9238F" w:rsidRPr="004E2A05" w:rsidRDefault="000D68B9" w:rsidP="00576892">
            <w:pPr>
              <w:spacing w:before="240"/>
              <w:rPr>
                <w:rFonts w:ascii="Times New Roman" w:hAnsi="Times New Roman" w:cs="Times New Roman"/>
                <w:b/>
                <w:bCs/>
              </w:rPr>
            </w:pPr>
            <w:r w:rsidRPr="004E2A05">
              <w:rPr>
                <w:rFonts w:ascii="Times New Roman" w:hAnsi="Times New Roman" w:cs="Times New Roman"/>
                <w:b/>
                <w:bCs/>
              </w:rPr>
              <w:t>URL</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6EF70C5A" w14:textId="6E27562D" w:rsidR="00C9238F" w:rsidRPr="004E2A05" w:rsidRDefault="00A56EBE" w:rsidP="001459F0">
            <w:pPr>
              <w:jc w:val="both"/>
              <w:rPr>
                <w:rFonts w:ascii="Times New Roman" w:hAnsi="Times New Roman" w:cs="Times New Roman"/>
              </w:rPr>
            </w:pPr>
            <w:r w:rsidRPr="004E2A05">
              <w:rPr>
                <w:rFonts w:ascii="Times New Roman" w:hAnsi="Times New Roman" w:cs="Times New Roman"/>
              </w:rPr>
              <w:t>https://orp.aiub.edu/ajse-vol-15-no-1-august-2016</w:t>
            </w:r>
          </w:p>
        </w:tc>
      </w:tr>
      <w:tr w:rsidR="00852B20" w:rsidRPr="004E2A05" w14:paraId="204EC2C6" w14:textId="77777777" w:rsidTr="000D68B9">
        <w:tc>
          <w:tcPr>
            <w:tcW w:w="1011" w:type="pct"/>
            <w:vAlign w:val="center"/>
          </w:tcPr>
          <w:p w14:paraId="07EC2428" w14:textId="01006353" w:rsidR="00852B20" w:rsidRPr="004E2A05" w:rsidRDefault="00852B20" w:rsidP="00576892">
            <w:pPr>
              <w:spacing w:before="240"/>
              <w:rPr>
                <w:rFonts w:ascii="Times New Roman" w:hAnsi="Times New Roman" w:cs="Times New Roman"/>
                <w:b/>
                <w:bCs/>
              </w:rPr>
            </w:pPr>
            <w:r w:rsidRPr="004E2A05">
              <w:rPr>
                <w:rFonts w:ascii="Times New Roman" w:hAnsi="Times New Roman" w:cs="Times New Roman"/>
                <w:b/>
                <w:bCs/>
              </w:rPr>
              <w:t>Other Related Info.</w:t>
            </w:r>
            <w:r w:rsidR="000B26A5" w:rsidRPr="004E2A05">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4E2A05" w:rsidRDefault="00852B20" w:rsidP="00576892">
            <w:pPr>
              <w:spacing w:before="240"/>
              <w:rPr>
                <w:rFonts w:ascii="Times New Roman" w:hAnsi="Times New Roman" w:cs="Times New Roman"/>
              </w:rPr>
            </w:pPr>
          </w:p>
        </w:tc>
      </w:tr>
      <w:tr w:rsidR="00C9238F" w:rsidRPr="004E2A05" w14:paraId="0B169241" w14:textId="77777777" w:rsidTr="00576892">
        <w:trPr>
          <w:trHeight w:val="54"/>
        </w:trPr>
        <w:tc>
          <w:tcPr>
            <w:tcW w:w="5000" w:type="pct"/>
            <w:gridSpan w:val="5"/>
            <w:shd w:val="clear" w:color="auto" w:fill="auto"/>
            <w:vAlign w:val="bottom"/>
          </w:tcPr>
          <w:p w14:paraId="5A585DE2" w14:textId="77777777" w:rsidR="00C9238F" w:rsidRPr="004E2A05"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CE65C98" w:rsidR="00852B20" w:rsidRPr="00A76DE1" w:rsidRDefault="00A56EBE" w:rsidP="00C4785D">
            <w:pPr>
              <w:shd w:val="clear" w:color="auto" w:fill="FFFFFF"/>
              <w:spacing w:before="240" w:after="240"/>
              <w:jc w:val="both"/>
              <w:rPr>
                <w:rFonts w:ascii="Times New Roman" w:eastAsia="Times New Roman" w:hAnsi="Times New Roman" w:cs="Times New Roman"/>
                <w:color w:val="333333"/>
                <w:lang w:bidi="bn-IN"/>
              </w:rPr>
            </w:pPr>
            <w:r w:rsidRPr="00A56EBE">
              <w:rPr>
                <w:rFonts w:ascii="Times New Roman" w:eastAsia="Times New Roman" w:hAnsi="Times New Roman" w:cs="Times New Roman"/>
                <w:color w:val="333333"/>
                <w:lang w:bidi="bn-IN"/>
              </w:rPr>
              <w:t xml:space="preserve">In this paper, a miniaturized super wide band patch antenna is </w:t>
            </w:r>
            <w:proofErr w:type="gramStart"/>
            <w:r w:rsidRPr="00A56EBE">
              <w:rPr>
                <w:rFonts w:ascii="Times New Roman" w:eastAsia="Times New Roman" w:hAnsi="Times New Roman" w:cs="Times New Roman"/>
                <w:color w:val="333333"/>
                <w:lang w:bidi="bn-IN"/>
              </w:rPr>
              <w:t>design</w:t>
            </w:r>
            <w:proofErr w:type="gramEnd"/>
            <w:r w:rsidRPr="00A56EBE">
              <w:rPr>
                <w:rFonts w:ascii="Times New Roman" w:eastAsia="Times New Roman" w:hAnsi="Times New Roman" w:cs="Times New Roman"/>
                <w:color w:val="333333"/>
                <w:lang w:bidi="bn-IN"/>
              </w:rPr>
              <w:t xml:space="preserve"> and evaluated for super wide band applications. The proposed antenna is made from iterations of a hexagonal slot inside a circular patch with a transmission line. A partial ground plane and patch toward the substrate are used for designing the antenna to achieve a super wide bandwidth ranging from 3.1 GHz to 63.5 GHz with a bandwidth ratio of 20</w:t>
            </w:r>
            <w:r w:rsidRPr="00A56EBE">
              <w:rPr>
                <w:rFonts w:ascii="Times New Roman" w:eastAsia="Times New Roman" w:hAnsi="Times New Roman" w:cs="Times New Roman"/>
                <w:i/>
                <w:iCs/>
                <w:color w:val="333333"/>
                <w:lang w:bidi="bn-IN"/>
              </w:rPr>
              <w:t>.5</w:t>
            </w:r>
            <w:r w:rsidRPr="00A56EBE">
              <w:rPr>
                <w:rFonts w:ascii="Times New Roman" w:eastAsia="Times New Roman" w:hAnsi="Times New Roman" w:cs="Times New Roman"/>
                <w:color w:val="333333"/>
                <w:lang w:bidi="bn-IN"/>
              </w:rPr>
              <w:t>: 1. The bandwidth and gain of the proposed antenna are much better than the recently reported super wideband antennas which make it appropriate for many wireless communications systems such as WLAN, WPAN and UWB. Moreover, the proposed antenna has a compact volume of 45 mm × 31 mm × 1.58 mm on a Roger RT 5870 substrate with a relative dielectric constant of 2.3. Antenna design and the simulation results of radiation pattern, and gain are presented and discussed in detail.</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7F94A" w14:textId="77777777" w:rsidR="004D3DBE" w:rsidRDefault="004D3DBE" w:rsidP="00C9238F">
      <w:pPr>
        <w:spacing w:after="0" w:line="240" w:lineRule="auto"/>
      </w:pPr>
      <w:r>
        <w:separator/>
      </w:r>
    </w:p>
  </w:endnote>
  <w:endnote w:type="continuationSeparator" w:id="0">
    <w:p w14:paraId="7EFB72D3" w14:textId="77777777" w:rsidR="004D3DBE" w:rsidRDefault="004D3DB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D73D9F-09BE-4BF3-BE63-EDCD329D25C2}"/>
    <w:embedBold r:id="rId2" w:fontKey="{A4CBDC40-1231-4EB6-A1C5-922ECB1ED661}"/>
    <w:embedItalic r:id="rId3" w:fontKey="{EC6D49EF-0B70-49B0-AD2B-6D08887D0EC8}"/>
  </w:font>
  <w:font w:name="Corbel">
    <w:panose1 w:val="020B0503020204020204"/>
    <w:charset w:val="00"/>
    <w:family w:val="swiss"/>
    <w:pitch w:val="variable"/>
    <w:sig w:usb0="A00002EF" w:usb1="4000A44B" w:usb2="00000000" w:usb3="00000000" w:csb0="0000019F" w:csb1="00000000"/>
    <w:embedRegular r:id="rId4" w:fontKey="{D677ACBD-1C43-4BAF-9390-D2EDFE0DBB27}"/>
    <w:embedBold r:id="rId5" w:fontKey="{648B758C-79FE-4648-886B-A8CBFA24A74C}"/>
    <w:embedItalic r:id="rId6" w:fontKey="{D2547BE4-116B-4FB9-9F9F-523BCA398D60}"/>
  </w:font>
  <w:font w:name="Vrinda">
    <w:panose1 w:val="00000400000000000000"/>
    <w:charset w:val="00"/>
    <w:family w:val="swiss"/>
    <w:pitch w:val="variable"/>
    <w:sig w:usb0="00010003" w:usb1="00000000" w:usb2="00000000" w:usb3="00000000" w:csb0="00000001" w:csb1="00000000"/>
    <w:embedRegular r:id="rId7" w:fontKey="{1606832E-5581-41DA-9274-A1AFFBD8179E}"/>
    <w:embedBold r:id="rId8" w:fontKey="{365851AC-141A-4D32-92F1-CE05A6A39634}"/>
    <w:embedItalic r:id="rId9" w:fontKey="{AAD6C895-82BD-4FC2-8A3F-EF2276816DD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12056DA-76F7-45AE-9AC7-8FD1CCD8C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3132E" w14:textId="77777777" w:rsidR="004D3DBE" w:rsidRDefault="004D3DBE" w:rsidP="00C9238F">
      <w:pPr>
        <w:spacing w:after="0" w:line="240" w:lineRule="auto"/>
      </w:pPr>
      <w:r>
        <w:separator/>
      </w:r>
    </w:p>
  </w:footnote>
  <w:footnote w:type="continuationSeparator" w:id="0">
    <w:p w14:paraId="15BFBD8F" w14:textId="77777777" w:rsidR="004D3DBE" w:rsidRDefault="004D3DB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0C02"/>
    <w:rsid w:val="003C6E2E"/>
    <w:rsid w:val="003F0847"/>
    <w:rsid w:val="0040090B"/>
    <w:rsid w:val="00402BFF"/>
    <w:rsid w:val="00421017"/>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8F5822"/>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E61C09"/>
    <w:rsid w:val="00E95E88"/>
    <w:rsid w:val="00EA2436"/>
    <w:rsid w:val="00EB3B58"/>
    <w:rsid w:val="00EC7359"/>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