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93"/>
        <w:gridCol w:w="3057"/>
        <w:gridCol w:w="1529"/>
        <w:gridCol w:w="2881"/>
        <w:tblGridChange w:id="0">
          <w:tblGrid>
            <w:gridCol w:w="1893"/>
            <w:gridCol w:w="3057"/>
            <w:gridCol w:w="1529"/>
            <w:gridCol w:w="2881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Title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Kids play: A touch screen application for early childhood</w:t>
            </w:r>
          </w:p>
          <w:p w:rsidR="00000000" w:rsidDel="00000000" w:rsidP="00000000" w:rsidRDefault="00000000" w:rsidRPr="00000000" w14:paraId="0000000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education of autistic and learning-disabled children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Author(s) Name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Kamruddin Nur, F. Jahan, and M. Mostafa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Contact Email(s)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kamruddin@aiub.edu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Published Conference Name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Proceedings of the International Conference on Computing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Advancements, ICCA 2020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of Publication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Conference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Volume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Issue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Publisher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ACM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Publication Date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January 2020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978-1-4503-7778-2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DOI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https://doi.org/10.1145/3377049.3377123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https://dl.acm.org/doi/10.1145/3377049.3377123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Related Info.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Article 46, Pages 1-8</w:t>
            </w:r>
          </w:p>
        </w:tc>
      </w:tr>
      <w:tr>
        <w:trPr>
          <w:cantSplit w:val="1"/>
          <w:trHeight w:val="54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0"/>
        <w:gridCol w:w="4950"/>
        <w:tblGridChange w:id="0">
          <w:tblGrid>
            <w:gridCol w:w="4410"/>
            <w:gridCol w:w="4950"/>
          </w:tblGrid>
        </w:tblGridChange>
      </w:tblGrid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Abstract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hd w:fill="fafafa" w:val="clear"/>
                <w:rtl w:val="0"/>
              </w:rPr>
              <w:t xml:space="preserve">In this paper, we present a touch screen desktop application (Kids Play) designed to help the learning-disabled kids to learn preschool education. Usually, learning-disabled kids are less attentive than normal kids. Attention gaining is one of the major challenges for teaching learning-disabled and autistic kids. We conduct a user study to identify requirements of such an interactive touch screen application which is exciting, engaging, and effective. Then we conduct a user evaluation in three different schools with preschool (3-5 years old) kids, their teachers, and parents. The features, interaction design, the architectural components, and the user evaluation of Kids Play are presented here.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008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8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8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350.0" w:type="dxa"/>
      <w:jc w:val="left"/>
      <w:tblInd w:w="0.0" w:type="dxa"/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9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0" distT="0" distL="0" distR="0">
                <wp:extent cx="736060" cy="663207"/>
                <wp:effectExtent b="0" l="0" r="0" t="0"/>
                <wp:docPr descr="A picture containing text, aircraft&#10;&#10;Description automatically generated" id="6" name="image1.png"/>
                <a:graphic>
                  <a:graphicData uri="http://schemas.openxmlformats.org/drawingml/2006/picture">
                    <pic:pic>
                      <pic:nvPicPr>
                        <pic:cNvPr descr="A picture containing text, aircraft&#10;&#10;Description automatically generate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sz w:val="18"/>
              <w:szCs w:val="18"/>
              <w:rtl w:val="0"/>
            </w:rPr>
            <w:t xml:space="preserve">   </w:t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81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  <w:rtl w:val="0"/>
            </w:rPr>
            <w:t xml:space="preserve"> Page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-2260599</wp:posOffset>
                    </wp:positionH>
                    <wp:positionV relativeFrom="paragraph">
                      <wp:posOffset>-165099</wp:posOffset>
                    </wp:positionV>
                    <wp:extent cx="4391025" cy="561975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155250" y="3503775"/>
                              <a:ext cx="43815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0.9999847412109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Faculty of Science and Technology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American International University-Bangladesh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-2260599</wp:posOffset>
                    </wp:positionH>
                    <wp:positionV relativeFrom="paragraph">
                      <wp:posOffset>-165099</wp:posOffset>
                    </wp:positionV>
                    <wp:extent cx="4391025" cy="561975"/>
                    <wp:effectExtent b="0" l="0" r="0" t="0"/>
                    <wp:wrapNone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391025" cy="5619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4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Ind w:w="0.0" w:type="dxa"/>
      <w:tblLayout w:type="fixed"/>
      <w:tblLook w:val="0400"/>
    </w:tblPr>
    <w:tblGrid>
      <w:gridCol w:w="1350"/>
      <w:gridCol w:w="8000"/>
      <w:tblGridChange w:id="0">
        <w:tblGrid>
          <w:gridCol w:w="1350"/>
          <w:gridCol w:w="8000"/>
        </w:tblGrid>
      </w:tblGridChange>
    </w:tblGrid>
    <w:tr>
      <w:trPr>
        <w:cantSplit w:val="0"/>
        <w:trHeight w:val="990" w:hRule="atLeast"/>
        <w:tblHeader w:val="0"/>
      </w:trPr>
      <w:tc>
        <w:tcPr>
          <w:shd w:fill="1e73ac" w:val="clear"/>
          <w:vAlign w:val="center"/>
        </w:tcPr>
        <w:p w:rsidR="00000000" w:rsidDel="00000000" w:rsidP="00000000" w:rsidRDefault="00000000" w:rsidRPr="00000000" w14:paraId="00000041">
          <w:pPr>
            <w:tabs>
              <w:tab w:val="center" w:pos="4680"/>
              <w:tab w:val="right" w:pos="9360"/>
            </w:tabs>
            <w:spacing w:after="0" w:lineRule="auto"/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  <w:drawing>
              <wp:inline distB="0" distT="0" distL="0" distR="0">
                <wp:extent cx="640080" cy="64008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1e73ac" w:val="clear"/>
          <w:vAlign w:val="center"/>
        </w:tcPr>
        <w:p w:rsidR="00000000" w:rsidDel="00000000" w:rsidP="00000000" w:rsidRDefault="00000000" w:rsidRPr="00000000" w14:paraId="00000042">
          <w:pPr>
            <w:tabs>
              <w:tab w:val="center" w:pos="4680"/>
              <w:tab w:val="right" w:pos="9360"/>
            </w:tabs>
            <w:spacing w:after="0" w:lineRule="auto"/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ffffff"/>
              <w:sz w:val="44"/>
              <w:szCs w:val="44"/>
              <w:rtl w:val="0"/>
            </w:rPr>
            <w:t xml:space="preserve">AIUB DSpace Publication Details</w:t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1" w:lineRule="auto"/>
      <w:ind w:left="0" w:right="0" w:firstLine="0"/>
      <w:jc w:val="left"/>
      <w:rPr>
        <w:rFonts w:ascii="Corbel" w:cs="Corbel" w:eastAsia="Corbel" w:hAnsi="Corbel"/>
        <w:b w:val="1"/>
        <w:i w:val="0"/>
        <w:smallCaps w:val="0"/>
        <w:strike w:val="0"/>
        <w:color w:val="ffffff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1" w:lineRule="auto"/>
      <w:ind w:left="0" w:right="0" w:firstLine="0"/>
      <w:jc w:val="left"/>
      <w:rPr>
        <w:rFonts w:ascii="Corbel" w:cs="Corbel" w:eastAsia="Corbel" w:hAnsi="Corbel"/>
        <w:b w:val="1"/>
        <w:i w:val="0"/>
        <w:smallCaps w:val="0"/>
        <w:strike w:val="0"/>
        <w:color w:val="ffffff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520"/>
        <w:tab w:val="left" w:pos="3360"/>
      </w:tabs>
      <w:spacing w:after="560" w:before="111" w:lineRule="auto"/>
    </w:pPr>
    <w:rPr>
      <w:b w:val="1"/>
      <w:color w:val="4bacc6"/>
      <w:sz w:val="52"/>
      <w:szCs w:val="52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pos="900"/>
        <w:tab w:val="left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pos="720"/>
        <w:tab w:val="left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0375f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003212"/>
  </w:style>
  <w:style w:type="paragraph" w:styleId="Heading1">
    <w:name w:val="heading 1"/>
    <w:basedOn w:val="Normal"/>
    <w:link w:val="Heading1Char"/>
    <w:uiPriority w:val="1"/>
    <w:semiHidden w:val="1"/>
    <w:qFormat w:val="1"/>
    <w:rsid w:val="00CD4532"/>
    <w:pPr>
      <w:tabs>
        <w:tab w:val="left" w:pos="2520"/>
        <w:tab w:val="left" w:pos="3360"/>
      </w:tabs>
      <w:spacing w:after="560" w:before="111"/>
      <w:outlineLvl w:val="0"/>
    </w:pPr>
    <w:rPr>
      <w:b w:val="1"/>
      <w:color w:val="4bacc6"/>
      <w:sz w:val="52"/>
    </w:rPr>
  </w:style>
  <w:style w:type="paragraph" w:styleId="Heading2">
    <w:name w:val="heading 2"/>
    <w:basedOn w:val="Normal"/>
    <w:link w:val="Heading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0375f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0375f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semiHidden w:val="1"/>
    <w:rsid w:val="00576892"/>
    <w:rPr>
      <w:b w:val="1"/>
      <w:color w:val="4bacc6"/>
      <w:sz w:val="52"/>
    </w:rPr>
  </w:style>
  <w:style w:type="character" w:styleId="Hashtag">
    <w:name w:val="Hashtag"/>
    <w:basedOn w:val="DefaultParagraphFont"/>
    <w:uiPriority w:val="99"/>
    <w:semiHidden w:val="1"/>
    <w:rsid w:val="00CD4532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Default" w:customStyle="1">
    <w:name w:val="Default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1"/>
    <w:semiHidden w:val="1"/>
    <w:rsid w:val="00576892"/>
    <w:rPr>
      <w:b w:val="1"/>
      <w:bCs w:val="1"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styleId="Heading3Char" w:customStyle="1">
    <w:name w:val="Heading 3 Char"/>
    <w:basedOn w:val="DefaultParagraphFont"/>
    <w:link w:val="Heading3"/>
    <w:uiPriority w:val="1"/>
    <w:semiHidden w:val="1"/>
    <w:rsid w:val="00576892"/>
    <w:rPr>
      <w:b w:val="1"/>
      <w:bCs w:val="1"/>
      <w:color w:val="694a77"/>
      <w:szCs w:val="27"/>
    </w:rPr>
  </w:style>
  <w:style w:type="paragraph" w:styleId="TOC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76892"/>
    <w:rPr>
      <w:sz w:val="18"/>
      <w:szCs w:val="20"/>
    </w:rPr>
  </w:style>
  <w:style w:type="paragraph" w:styleId="ListBullet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 w:val="1"/>
    <w:rsid w:val="000D1F49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F6BFE"/>
    <w:pPr>
      <w:tabs>
        <w:tab w:val="center" w:pos="4680"/>
        <w:tab w:val="right" w:pos="9360"/>
      </w:tabs>
      <w:spacing w:after="0"/>
    </w:pPr>
    <w:rPr>
      <w:rFonts w:cs="Times New Roman" w:eastAsia="Calibri" w:asciiTheme="majorHAnsi" w:hAnsiTheme="majorHAnsi"/>
      <w:b w:val="1"/>
      <w:noProof w:val="1"/>
      <w:color w:val="ffffff" w:themeColor="background1"/>
      <w:sz w:val="4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AF6BFE"/>
    <w:rPr>
      <w:rFonts w:cs="Times New Roman" w:eastAsia="Calibri" w:asciiTheme="majorHAnsi" w:hAnsiTheme="majorHAnsi"/>
      <w:b w:val="1"/>
      <w:noProof w:val="1"/>
      <w:color w:val="ffffff" w:themeColor="background1"/>
      <w:sz w:val="44"/>
      <w:szCs w:val="24"/>
    </w:rPr>
  </w:style>
  <w:style w:type="paragraph" w:styleId="Footer">
    <w:name w:val="footer"/>
    <w:basedOn w:val="Normal"/>
    <w:link w:val="FooterChar"/>
    <w:uiPriority w:val="99"/>
    <w:rsid w:val="00C26236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C26236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 w:val="1"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 w:val="1"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F4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uiPriority w:val="1"/>
    <w:qFormat w:val="1"/>
    <w:rsid w:val="00AF6BFE"/>
    <w:pPr>
      <w:widowControl w:val="0"/>
      <w:autoSpaceDE w:val="0"/>
      <w:autoSpaceDN w:val="0"/>
      <w:spacing w:after="0" w:line="240" w:lineRule="auto"/>
    </w:pPr>
    <w:rPr>
      <w:rFonts w:cs="Calibri" w:eastAsia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57689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FigureTable" w:customStyle="1">
    <w:name w:val="Figure Table"/>
    <w:basedOn w:val="TableNormal"/>
    <w:uiPriority w:val="99"/>
    <w:rsid w:val="000D1F49"/>
    <w:tblPr/>
    <w:trPr>
      <w:cantSplit w:val="1"/>
    </w:t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6892"/>
    <w:rPr>
      <w:b w:val="1"/>
      <w:sz w:val="25"/>
      <w:szCs w:val="25"/>
    </w:rPr>
  </w:style>
  <w:style w:type="character" w:styleId="Heading5Char" w:customStyle="1">
    <w:name w:val="Heading 5 Char"/>
    <w:basedOn w:val="Heading2Char"/>
    <w:link w:val="Heading5"/>
    <w:uiPriority w:val="1"/>
    <w:semiHidden w:val="1"/>
    <w:rsid w:val="00576892"/>
    <w:rPr>
      <w:b w:val="1"/>
      <w:bCs w:val="1"/>
      <w:caps w:val="1"/>
      <w:color w:val="4bacc6"/>
      <w:sz w:val="32"/>
      <w:szCs w:val="32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6892"/>
    <w:rPr>
      <w:rFonts w:asciiTheme="majorHAnsi" w:cstheme="majorBidi" w:eastAsiaTheme="majorEastAsia" w:hAnsiTheme="majorHAnsi"/>
      <w:color w:val="00375f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6892"/>
    <w:rPr>
      <w:rFonts w:asciiTheme="majorHAnsi" w:cstheme="majorBidi" w:eastAsiaTheme="majorEastAsia" w:hAnsiTheme="majorHAnsi"/>
      <w:i w:val="1"/>
      <w:iCs w:val="1"/>
      <w:color w:val="00375f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6892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689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TOC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TableofFigur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ListNumber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BookTitle">
    <w:name w:val="Book Title"/>
    <w:basedOn w:val="DefaultParagraphFont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576892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C923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576892"/>
    <w:rPr>
      <w:color w:val="808080"/>
    </w:rPr>
  </w:style>
  <w:style w:type="character" w:styleId="UnresolvedMention">
    <w:name w:val="Unresolved Mention"/>
    <w:basedOn w:val="DefaultParagraphFont"/>
    <w:uiPriority w:val="99"/>
    <w:semiHidden w:val="1"/>
    <w:rsid w:val="00D31E7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l.acm.org/doi/10.1145/3377049.3377123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vsdpLdNTa8UHj70Uz9UPJXBhA==">AMUW2mUte8Gmkyr4WXALYukDBHvTMC2AIrxaK5ET4gp+VIkJabRE+DwiSkXeuqFqtw5yXk7tDHPj+H+q6xu0i81LtyMVoc8bKEKzn3KvWlvxhTY/QPUd/Cg=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2021-08-30T22:23:00Z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