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15F113C" w:rsidR="00C9238F" w:rsidRPr="00495AD2" w:rsidRDefault="00201748" w:rsidP="00495AD2">
            <w:pPr>
              <w:rPr>
                <w:rFonts w:ascii="ArialMT" w:hAnsi="ArialMT"/>
                <w:color w:val="000000"/>
                <w:sz w:val="24"/>
                <w:szCs w:val="24"/>
              </w:rPr>
            </w:pPr>
            <w:r w:rsidRPr="00201748">
              <w:rPr>
                <w:rStyle w:val="fontstyle01"/>
                <w:sz w:val="24"/>
                <w:szCs w:val="24"/>
              </w:rPr>
              <w:t>Thyristor-based Rechargeable Battery Charger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9396BC5" w:rsidR="00C9238F" w:rsidRPr="005E19AD" w:rsidRDefault="00201748" w:rsidP="00201748">
            <w:pPr>
              <w:spacing w:before="240"/>
              <w:rPr>
                <w:rFonts w:ascii="Times New Roman" w:hAnsi="Times New Roman" w:cs="Times New Roman"/>
              </w:rPr>
            </w:pPr>
            <w:r w:rsidRPr="00201748">
              <w:rPr>
                <w:rFonts w:ascii="Times New Roman" w:hAnsi="Times New Roman" w:cs="Times New Roman"/>
              </w:rPr>
              <w:t>Protik Parvez Sheikh, Tarifuzzaman Riyad,</w:t>
            </w:r>
            <w:r>
              <w:rPr>
                <w:rFonts w:ascii="Times New Roman" w:hAnsi="Times New Roman" w:cs="Times New Roman"/>
              </w:rPr>
              <w:t xml:space="preserve"> </w:t>
            </w:r>
            <w:r w:rsidRPr="00201748">
              <w:rPr>
                <w:rFonts w:ascii="Times New Roman" w:hAnsi="Times New Roman" w:cs="Times New Roman"/>
              </w:rPr>
              <w:t>Bezon Dey Tushar, Sadman Shahriar Alam,</w:t>
            </w:r>
            <w:r>
              <w:rPr>
                <w:rFonts w:ascii="Times New Roman" w:hAnsi="Times New Roman" w:cs="Times New Roman"/>
              </w:rPr>
              <w:t xml:space="preserve"> </w:t>
            </w:r>
            <w:r w:rsidRPr="00201748">
              <w:rPr>
                <w:rFonts w:ascii="Times New Roman" w:hAnsi="Times New Roman" w:cs="Times New Roman"/>
              </w:rPr>
              <w:t>Abu Shufian and Istiaq Mahmood Ruddra</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384F610" w:rsidR="00C9238F" w:rsidRPr="00987CF9" w:rsidRDefault="00F27D4A" w:rsidP="00576892">
            <w:pPr>
              <w:spacing w:before="240"/>
              <w:rPr>
                <w:rFonts w:ascii="Times New Roman" w:hAnsi="Times New Roman" w:cs="Times New Roman"/>
              </w:rPr>
            </w:pPr>
            <w:r w:rsidRPr="00F27D4A">
              <w:rPr>
                <w:rFonts w:ascii="Times New Roman" w:hAnsi="Times New Roman" w:cs="Times New Roman"/>
              </w:rPr>
              <w:t> protik@aiub.edu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5786EC5" w:rsidR="00C9238F" w:rsidRPr="005E19AD" w:rsidRDefault="00201748" w:rsidP="00201748">
            <w:pPr>
              <w:spacing w:before="240"/>
              <w:rPr>
                <w:rFonts w:ascii="Times New Roman" w:hAnsi="Times New Roman" w:cs="Times New Roman"/>
              </w:rPr>
            </w:pPr>
            <w:r w:rsidRPr="00201748">
              <w:rPr>
                <w:rFonts w:ascii="Times New Roman" w:hAnsi="Times New Roman" w:cs="Times New Roman"/>
              </w:rPr>
              <w:t>Journal of Engineering Research and</w:t>
            </w:r>
            <w:r>
              <w:rPr>
                <w:rFonts w:ascii="Times New Roman" w:hAnsi="Times New Roman" w:cs="Times New Roman"/>
              </w:rPr>
              <w:t xml:space="preserve"> </w:t>
            </w:r>
            <w:r w:rsidRPr="00201748">
              <w:rPr>
                <w:rFonts w:ascii="Times New Roman" w:hAnsi="Times New Roman" w:cs="Times New Roman"/>
              </w:rPr>
              <w:t>Reports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51525EA" w:rsidR="00576892" w:rsidRPr="005E19AD" w:rsidRDefault="00201748" w:rsidP="00576892">
            <w:pPr>
              <w:spacing w:before="240"/>
              <w:rPr>
                <w:rFonts w:ascii="Times New Roman" w:hAnsi="Times New Roman" w:cs="Times New Roman"/>
              </w:rPr>
            </w:pPr>
            <w:r>
              <w:rPr>
                <w:rFonts w:ascii="Times New Roman" w:hAnsi="Times New Roman" w:cs="Times New Roman"/>
              </w:rPr>
              <w:t>26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7427CF5" w:rsidR="00576892" w:rsidRPr="005E19AD" w:rsidRDefault="00F27D4A"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6C538251" w:rsidR="00852B20" w:rsidRPr="005E19AD" w:rsidRDefault="00201748" w:rsidP="00576892">
            <w:pPr>
              <w:spacing w:before="240"/>
              <w:rPr>
                <w:rFonts w:ascii="Times New Roman" w:hAnsi="Times New Roman" w:cs="Times New Roman"/>
              </w:rPr>
            </w:pPr>
            <w:r>
              <w:rPr>
                <w:rFonts w:ascii="Times New Roman" w:hAnsi="Times New Roman" w:cs="Times New Roman"/>
              </w:rPr>
              <w:t>Asia Pacific Publication</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9909CB1" w:rsidR="00852B20" w:rsidRPr="005E19AD" w:rsidRDefault="00201748" w:rsidP="00576892">
            <w:pPr>
              <w:spacing w:before="240"/>
              <w:rPr>
                <w:rFonts w:ascii="Times New Roman" w:hAnsi="Times New Roman" w:cs="Times New Roman"/>
              </w:rPr>
            </w:pPr>
            <w:r>
              <w:rPr>
                <w:rFonts w:ascii="Times New Roman" w:hAnsi="Times New Roman" w:cs="Times New Roman"/>
              </w:rPr>
              <w:t>29</w:t>
            </w:r>
            <w:r w:rsidR="00987CF9">
              <w:rPr>
                <w:rFonts w:ascii="Times New Roman" w:hAnsi="Times New Roman" w:cs="Times New Roman"/>
              </w:rPr>
              <w:t>.</w:t>
            </w:r>
            <w:r>
              <w:rPr>
                <w:rFonts w:ascii="Times New Roman" w:hAnsi="Times New Roman" w:cs="Times New Roman"/>
              </w:rPr>
              <w:t>2</w:t>
            </w:r>
            <w:r w:rsidR="00987CF9">
              <w:rPr>
                <w:rFonts w:ascii="Times New Roman" w:hAnsi="Times New Roman" w:cs="Times New Roman"/>
              </w:rPr>
              <w:t>.24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40C34D68" w:rsidR="00852B20" w:rsidRPr="005E19AD" w:rsidRDefault="00201748" w:rsidP="00576892">
            <w:pPr>
              <w:spacing w:before="240"/>
              <w:rPr>
                <w:rFonts w:ascii="Times New Roman" w:hAnsi="Times New Roman" w:cs="Times New Roman"/>
              </w:rPr>
            </w:pPr>
            <w:r w:rsidRPr="00201748">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96F3976" w:rsidR="00852B20" w:rsidRPr="00C333A6" w:rsidRDefault="00201748" w:rsidP="00C333A6">
            <w:pPr>
              <w:spacing w:before="240"/>
              <w:rPr>
                <w:rFonts w:ascii="Times New Roman" w:hAnsi="Times New Roman" w:cs="Times New Roman"/>
              </w:rPr>
            </w:pPr>
            <w:r w:rsidRPr="00201748">
              <w:rPr>
                <w:rFonts w:ascii="Times New Roman" w:hAnsi="Times New Roman" w:cs="Times New Roman"/>
              </w:rPr>
              <w:t>10.9734/JERR/2024/v26i31097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512536F" w:rsidR="00C9238F" w:rsidRPr="005E19AD" w:rsidRDefault="00201748" w:rsidP="00576892">
            <w:pPr>
              <w:spacing w:before="240"/>
              <w:rPr>
                <w:rFonts w:ascii="Times New Roman" w:hAnsi="Times New Roman" w:cs="Times New Roman"/>
              </w:rPr>
            </w:pPr>
            <w:r w:rsidRPr="00201748">
              <w:rPr>
                <w:rFonts w:ascii="Times New Roman" w:hAnsi="Times New Roman" w:cs="Times New Roman"/>
              </w:rPr>
              <w:t>https://journaljerr.com/index.php/JERR/article/view/1097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316E2DA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01748" w:rsidRPr="00201748">
              <w:rPr>
                <w:rFonts w:ascii="Times New Roman" w:hAnsi="Times New Roman" w:cs="Times New Roman"/>
              </w:rPr>
              <w:t>104-112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3B6767AF" w14:textId="77777777" w:rsidR="00201748" w:rsidRDefault="00201748" w:rsidP="00201748">
            <w:r>
              <w:rPr>
                <w:rStyle w:val="fontstyle01"/>
              </w:rPr>
              <w:t>In this project, our main objective is to design an automatic battery charger using Silicon-Controlled Rectifier (SCR) and simulate their operation. Batteries play a crucial role in safely storing electricity by converting electrical energy into chemical energy. The primary focus of our project is on thyristor-based rechargeable battery chargers, known for their high quality and competitive pricing. We delve into the design and simulation of automatic battery chargers employing SCR technology. This article encompasses the simulation, implementation, and partial construction of such a charger. The electronic circuit will be tailored to meet specific charging process requirements.</w:t>
            </w:r>
          </w:p>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E1B45" w14:textId="77777777" w:rsidR="00A403A1" w:rsidRDefault="00A403A1" w:rsidP="00C9238F">
      <w:pPr>
        <w:spacing w:after="0" w:line="240" w:lineRule="auto"/>
      </w:pPr>
      <w:r>
        <w:separator/>
      </w:r>
    </w:p>
  </w:endnote>
  <w:endnote w:type="continuationSeparator" w:id="0">
    <w:p w14:paraId="209AC1C0" w14:textId="77777777" w:rsidR="00A403A1" w:rsidRDefault="00A403A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0D65B8-7CF9-4149-B164-987D92B0636C}"/>
    <w:embedBold r:id="rId2" w:fontKey="{AD699CB8-57A8-4C6D-8904-85A70550FDE7}"/>
    <w:embedItalic r:id="rId3" w:fontKey="{3E241A6E-57FB-4167-9C09-35F30C2A3CEA}"/>
  </w:font>
  <w:font w:name="Corbel">
    <w:panose1 w:val="020B0503020204020204"/>
    <w:charset w:val="00"/>
    <w:family w:val="swiss"/>
    <w:pitch w:val="variable"/>
    <w:sig w:usb0="A00002EF" w:usb1="4000A44B" w:usb2="00000000" w:usb3="00000000" w:csb0="0000019F" w:csb1="00000000"/>
    <w:embedRegular r:id="rId4" w:fontKey="{F3A6220D-745E-465F-B824-F8999F7AAAB4}"/>
    <w:embedBold r:id="rId5" w:fontKey="{3594670D-DAFC-4C93-A84E-C023463008EF}"/>
    <w:embedItalic r:id="rId6" w:fontKey="{04FE14CB-1945-4DF1-9773-3D13BBAB84CB}"/>
  </w:font>
  <w:font w:name="Consolas">
    <w:panose1 w:val="020B0609020204030204"/>
    <w:charset w:val="00"/>
    <w:family w:val="modern"/>
    <w:pitch w:val="fixed"/>
    <w:sig w:usb0="E00006FF" w:usb1="0000FCFF" w:usb2="00000001" w:usb3="00000000" w:csb0="0000019F" w:csb1="00000000"/>
    <w:embedRegular r:id="rId7" w:fontKey="{E85B562C-9EBF-4103-AE64-5FB69E76BD4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B9BFF" w14:textId="77777777" w:rsidR="00A403A1" w:rsidRDefault="00A403A1" w:rsidP="00C9238F">
      <w:pPr>
        <w:spacing w:after="0" w:line="240" w:lineRule="auto"/>
      </w:pPr>
      <w:r>
        <w:separator/>
      </w:r>
    </w:p>
  </w:footnote>
  <w:footnote w:type="continuationSeparator" w:id="0">
    <w:p w14:paraId="39307CEC" w14:textId="77777777" w:rsidR="00A403A1" w:rsidRDefault="00A403A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1748"/>
    <w:rsid w:val="0020377B"/>
    <w:rsid w:val="002B2D0C"/>
    <w:rsid w:val="002B68E4"/>
    <w:rsid w:val="002C56E6"/>
    <w:rsid w:val="002D3238"/>
    <w:rsid w:val="003047F8"/>
    <w:rsid w:val="00357F00"/>
    <w:rsid w:val="00361E11"/>
    <w:rsid w:val="003649C8"/>
    <w:rsid w:val="003E42F4"/>
    <w:rsid w:val="003F0847"/>
    <w:rsid w:val="0040090B"/>
    <w:rsid w:val="00421017"/>
    <w:rsid w:val="00445BF2"/>
    <w:rsid w:val="0046302A"/>
    <w:rsid w:val="00487D2D"/>
    <w:rsid w:val="00495AD2"/>
    <w:rsid w:val="004D5D62"/>
    <w:rsid w:val="004E5717"/>
    <w:rsid w:val="004F76A2"/>
    <w:rsid w:val="005112D0"/>
    <w:rsid w:val="00522B79"/>
    <w:rsid w:val="00576892"/>
    <w:rsid w:val="00577E06"/>
    <w:rsid w:val="005A3BF7"/>
    <w:rsid w:val="005D02FA"/>
    <w:rsid w:val="005E19AD"/>
    <w:rsid w:val="005F2035"/>
    <w:rsid w:val="005F7990"/>
    <w:rsid w:val="0063739C"/>
    <w:rsid w:val="006653C2"/>
    <w:rsid w:val="006C5074"/>
    <w:rsid w:val="007177F7"/>
    <w:rsid w:val="00770F25"/>
    <w:rsid w:val="00774C74"/>
    <w:rsid w:val="007A35A8"/>
    <w:rsid w:val="007B0A85"/>
    <w:rsid w:val="007C6A52"/>
    <w:rsid w:val="007E4956"/>
    <w:rsid w:val="0082043E"/>
    <w:rsid w:val="0083480F"/>
    <w:rsid w:val="00852B20"/>
    <w:rsid w:val="00887812"/>
    <w:rsid w:val="008901AF"/>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403A1"/>
    <w:rsid w:val="00A82A33"/>
    <w:rsid w:val="00AF6BFE"/>
    <w:rsid w:val="00B80283"/>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652E4"/>
    <w:rsid w:val="00EB302C"/>
    <w:rsid w:val="00EB3B58"/>
    <w:rsid w:val="00EC7359"/>
    <w:rsid w:val="00EE3054"/>
    <w:rsid w:val="00F00606"/>
    <w:rsid w:val="00F01256"/>
    <w:rsid w:val="00F27D4A"/>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3607135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79405676">
      <w:bodyDiv w:val="1"/>
      <w:marLeft w:val="0"/>
      <w:marRight w:val="0"/>
      <w:marTop w:val="0"/>
      <w:marBottom w:val="0"/>
      <w:divBdr>
        <w:top w:val="none" w:sz="0" w:space="0" w:color="auto"/>
        <w:left w:val="none" w:sz="0" w:space="0" w:color="auto"/>
        <w:bottom w:val="none" w:sz="0" w:space="0" w:color="auto"/>
        <w:right w:val="none" w:sz="0" w:space="0" w:color="auto"/>
      </w:divBdr>
    </w:div>
    <w:div w:id="78015297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135489470">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633173991">
      <w:bodyDiv w:val="1"/>
      <w:marLeft w:val="0"/>
      <w:marRight w:val="0"/>
      <w:marTop w:val="0"/>
      <w:marBottom w:val="0"/>
      <w:divBdr>
        <w:top w:val="none" w:sz="0" w:space="0" w:color="auto"/>
        <w:left w:val="none" w:sz="0" w:space="0" w:color="auto"/>
        <w:bottom w:val="none" w:sz="0" w:space="0" w:color="auto"/>
        <w:right w:val="none" w:sz="0" w:space="0" w:color="auto"/>
      </w:divBdr>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9200912">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25</TotalTime>
  <Pages>2</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7</cp:revision>
  <dcterms:created xsi:type="dcterms:W3CDTF">2022-04-19T06:26:00Z</dcterms:created>
  <dcterms:modified xsi:type="dcterms:W3CDTF">2025-05-20T07:56:00Z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