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65D38F3" w:rsidR="00C9238F" w:rsidRPr="00C333A6" w:rsidRDefault="00AB726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B726D">
              <w:rPr>
                <w:rFonts w:ascii="Times New Roman" w:hAnsi="Times New Roman" w:cs="Times New Roman"/>
              </w:rPr>
              <w:t>Innovative Design and Scalable Manufacturing of a High-Performance Globe Valve with Plug-Type Disc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B8B3289" w:rsidR="00C9238F" w:rsidRPr="005E19AD" w:rsidRDefault="00AB726D" w:rsidP="00AB726D">
            <w:pPr>
              <w:spacing w:before="240"/>
              <w:rPr>
                <w:rFonts w:ascii="Times New Roman" w:hAnsi="Times New Roman" w:cs="Times New Roman"/>
              </w:rPr>
            </w:pPr>
            <w:r w:rsidRPr="00AB726D">
              <w:rPr>
                <w:rFonts w:ascii="Times New Roman" w:hAnsi="Times New Roman" w:cs="Times New Roman"/>
              </w:rPr>
              <w:t>Mohammad Musfeq Iqfath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B726D">
              <w:rPr>
                <w:rFonts w:ascii="Times New Roman" w:hAnsi="Times New Roman" w:cs="Times New Roman"/>
              </w:rPr>
              <w:t>Sakib Mahmud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B726D">
              <w:rPr>
                <w:rFonts w:ascii="Times New Roman" w:hAnsi="Times New Roman" w:cs="Times New Roman"/>
              </w:rPr>
              <w:t>*Md Mahadi Hasan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29BDFF8" w:rsidR="00C9238F" w:rsidRPr="005E19AD" w:rsidRDefault="00114AD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87420F8" w:rsidR="00C9238F" w:rsidRPr="005E19AD" w:rsidRDefault="00114AD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4AD5">
              <w:rPr>
                <w:rFonts w:ascii="Times New Roman" w:hAnsi="Times New Roman" w:cs="Times New Roman"/>
              </w:rPr>
              <w:t xml:space="preserve">Journal of </w:t>
            </w:r>
            <w:r w:rsidR="00AB726D">
              <w:rPr>
                <w:rFonts w:ascii="Times New Roman" w:hAnsi="Times New Roman" w:cs="Times New Roman"/>
              </w:rPr>
              <w:t xml:space="preserve">Engineering and </w:t>
            </w:r>
            <w:r w:rsidRPr="00114AD5">
              <w:rPr>
                <w:rFonts w:ascii="Times New Roman" w:hAnsi="Times New Roman" w:cs="Times New Roman"/>
              </w:rPr>
              <w:t>Science</w:t>
            </w:r>
            <w:r w:rsidR="00AB726D">
              <w:rPr>
                <w:rFonts w:ascii="Times New Roman" w:hAnsi="Times New Roman" w:cs="Times New Roman"/>
              </w:rPr>
              <w:t>s</w:t>
            </w:r>
            <w:r w:rsidRPr="00114AD5">
              <w:rPr>
                <w:rFonts w:ascii="Times New Roman" w:hAnsi="Times New Roman" w:cs="Times New Roman"/>
              </w:rPr>
              <w:t> 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83A85E8" w:rsidR="00576892" w:rsidRPr="005E19AD" w:rsidRDefault="00AB726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E3D8EE6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1AFB1D4" w:rsidR="00852B20" w:rsidRPr="005E19AD" w:rsidRDefault="00114AD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Dhaka U</w:t>
            </w:r>
            <w:r w:rsidR="00086B41">
              <w:rPr>
                <w:rFonts w:ascii="Times New Roman" w:hAnsi="Times New Roman" w:cs="Times New Roman"/>
              </w:rPr>
              <w:t>niversity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8ACECF2" w:rsidR="00852B20" w:rsidRPr="005E19AD" w:rsidRDefault="00AB726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Sep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29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80CBC52" w:rsidR="00852B20" w:rsidRPr="005E19AD" w:rsidRDefault="00AB726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B726D">
              <w:rPr>
                <w:rFonts w:ascii="Times New Roman" w:hAnsi="Times New Roman" w:cs="Times New Roman"/>
              </w:rPr>
              <w:t>2356-8550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51E8526" w:rsidR="00852B20" w:rsidRPr="00C333A6" w:rsidRDefault="00AB726D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AB726D">
              <w:rPr>
                <w:rFonts w:ascii="Times New Roman" w:hAnsi="Times New Roman" w:cs="Times New Roman"/>
              </w:rPr>
              <w:t>10.21608/jesaun.2025.399108.1585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48D513B" w:rsidR="00C9238F" w:rsidRPr="005E19AD" w:rsidRDefault="00AB726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B726D">
              <w:rPr>
                <w:rFonts w:ascii="Times New Roman" w:hAnsi="Times New Roman" w:cs="Times New Roman"/>
              </w:rPr>
              <w:t>https://jesaun.journals.ekb.eg/article_455653.html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A731559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6E43C873" w14:textId="74972B4B" w:rsidR="00852B20" w:rsidRPr="005E19AD" w:rsidRDefault="00AB726D" w:rsidP="00AB726D">
            <w:pPr>
              <w:jc w:val="both"/>
              <w:rPr>
                <w:rFonts w:ascii="Times New Roman" w:hAnsi="Times New Roman" w:cs="Times New Roman"/>
              </w:rPr>
            </w:pPr>
            <w:r w:rsidRPr="00AB726D">
              <w:rPr>
                <w:rFonts w:ascii="Times New Roman" w:hAnsi="Times New Roman" w:cs="Times New Roman"/>
              </w:rPr>
              <w:t>This study presents the design and development of an advanced industrial-grade globe valve for enhanced flow control, excellent sealing performance, and augmented longevity. A key scientific contribution of this research is the implementation of an innovative plug-type disc design that demonstrates a 27% reduction in leakage compared to conventional flat-disc configurations, as validated through computational fluid dynamics (CFD) simulations. The Z-type valve design optimizes seating alignment, reduces pressure drop by 20 %, and extends operational lifespan through strategic material selection (ASTM A48 cast iron body, AISI 304 stainless steel internals) and a three-layered sealing mechanism. The manufacturing process integrates precision sand casting, CNC machining, and rigorous testing (ISO 5208:2015), yielding a 95% casting success rate and a 23.82% cost reduction (26 USD/unit) compared to imported valves (47 USD–63 USD). Validated in Bangladesh’s industrial context, the valve demonstrates superior throttling, bubble-tight shutoff, and flow stability, reducing import dependency and supporting sustainable manufacturing. This scalable framework positions the valve for global applications in power generation, chemical processing, and oil/gas industries.</w:t>
            </w: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13EC8C12" w:rsidR="00852B20" w:rsidRPr="005E19AD" w:rsidRDefault="00852B20" w:rsidP="00C53480">
            <w:pPr>
              <w:rPr>
                <w:rFonts w:ascii="Times New Roman" w:hAnsi="Times New Roman" w:cs="Times New Roman"/>
              </w:rPr>
            </w:pPr>
          </w:p>
        </w:tc>
      </w:tr>
    </w:tbl>
    <w:p w14:paraId="1E543CBF" w14:textId="77777777" w:rsidR="00A81F86" w:rsidRDefault="00A81F86" w:rsidP="007177F7">
      <w:pPr>
        <w:pStyle w:val="NoSpacing"/>
        <w:rPr>
          <w:rFonts w:ascii="Times New Roman" w:hAnsi="Times New Roman" w:cs="Times New Roman"/>
        </w:rPr>
      </w:pPr>
    </w:p>
    <w:p w14:paraId="3A2A965F" w14:textId="77777777" w:rsidR="00C53480" w:rsidRDefault="00C53480" w:rsidP="007177F7">
      <w:pPr>
        <w:pStyle w:val="NoSpacing"/>
        <w:rPr>
          <w:rFonts w:ascii="Times New Roman" w:hAnsi="Times New Roman" w:cs="Times New Roman"/>
        </w:rPr>
      </w:pPr>
    </w:p>
    <w:p w14:paraId="7FC1EE19" w14:textId="77777777" w:rsidR="00C53480" w:rsidRDefault="00C53480" w:rsidP="007177F7">
      <w:pPr>
        <w:pStyle w:val="NoSpacing"/>
        <w:rPr>
          <w:rFonts w:ascii="Times New Roman" w:hAnsi="Times New Roman" w:cs="Times New Roman"/>
        </w:rPr>
      </w:pPr>
    </w:p>
    <w:p w14:paraId="048A3FFA" w14:textId="1140D827" w:rsidR="00C9238F" w:rsidRDefault="00C53480" w:rsidP="007177F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EN.REFLIST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53D2A" w14:textId="77777777" w:rsidR="003568A5" w:rsidRDefault="003568A5" w:rsidP="00C9238F">
      <w:pPr>
        <w:spacing w:after="0" w:line="240" w:lineRule="auto"/>
      </w:pPr>
      <w:r>
        <w:separator/>
      </w:r>
    </w:p>
  </w:endnote>
  <w:endnote w:type="continuationSeparator" w:id="0">
    <w:p w14:paraId="7008D646" w14:textId="77777777" w:rsidR="003568A5" w:rsidRDefault="003568A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D7DEEA-8421-402B-8DB0-4A17749C5392}"/>
    <w:embedBold r:id="rId2" w:fontKey="{B81FB08A-C8F6-45FB-9FB9-0A26B3CA28FF}"/>
    <w:embedItalic r:id="rId3" w:fontKey="{EBC96350-B824-4404-A732-C0DD040DAF1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148C6F1-76FB-4BA0-860B-5D32FAE42914}"/>
    <w:embedBold r:id="rId5" w:fontKey="{3EF4178D-6C93-44C9-BB1A-175D2017741D}"/>
    <w:embedItalic r:id="rId6" w:fontKey="{28CDFA0A-042E-4653-9FAC-99A3A740052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56B7344F-6220-48EF-8A0C-3F04A9D2E795}"/>
    <w:embedBold r:id="rId8" w:fontKey="{8089D665-B228-4DD1-A955-4CE0406689F5}"/>
    <w:embedItalic r:id="rId9" w:fontKey="{19486221-CAAC-465F-9203-D64C08276AB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7567A1F-AAE2-4B7B-AF93-FC8901797A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14573" w14:textId="77777777" w:rsidR="003568A5" w:rsidRDefault="003568A5" w:rsidP="00C9238F">
      <w:pPr>
        <w:spacing w:after="0" w:line="240" w:lineRule="auto"/>
      </w:pPr>
      <w:r>
        <w:separator/>
      </w:r>
    </w:p>
  </w:footnote>
  <w:footnote w:type="continuationSeparator" w:id="0">
    <w:p w14:paraId="1508ECAF" w14:textId="77777777" w:rsidR="003568A5" w:rsidRDefault="003568A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29xavet42d295eaap2va2wqszvx0psrv5we&quot;&gt;My EndNote Library&lt;record-ids&gt;&lt;item&gt;1206&lt;/item&gt;&lt;/record-ids&gt;&lt;/item&gt;&lt;/Libraries&gt;"/>
  </w:docVars>
  <w:rsids>
    <w:rsidRoot w:val="00010104"/>
    <w:rsid w:val="00003212"/>
    <w:rsid w:val="00010104"/>
    <w:rsid w:val="0001299D"/>
    <w:rsid w:val="00012BCF"/>
    <w:rsid w:val="00052382"/>
    <w:rsid w:val="0006568A"/>
    <w:rsid w:val="00065A07"/>
    <w:rsid w:val="00076F0F"/>
    <w:rsid w:val="00084253"/>
    <w:rsid w:val="00086B41"/>
    <w:rsid w:val="000B26A5"/>
    <w:rsid w:val="000D0A38"/>
    <w:rsid w:val="000D1F49"/>
    <w:rsid w:val="000D68B9"/>
    <w:rsid w:val="000E3081"/>
    <w:rsid w:val="00110BAB"/>
    <w:rsid w:val="00114AD5"/>
    <w:rsid w:val="001727CA"/>
    <w:rsid w:val="001A6DB8"/>
    <w:rsid w:val="001A7ACD"/>
    <w:rsid w:val="001F5CF8"/>
    <w:rsid w:val="0020377B"/>
    <w:rsid w:val="00287925"/>
    <w:rsid w:val="002B68E4"/>
    <w:rsid w:val="002C56E6"/>
    <w:rsid w:val="002D3238"/>
    <w:rsid w:val="003568A5"/>
    <w:rsid w:val="00361E11"/>
    <w:rsid w:val="003F0847"/>
    <w:rsid w:val="003F0DDF"/>
    <w:rsid w:val="0040090B"/>
    <w:rsid w:val="00421017"/>
    <w:rsid w:val="00431C01"/>
    <w:rsid w:val="00445BF2"/>
    <w:rsid w:val="0046302A"/>
    <w:rsid w:val="00487D2D"/>
    <w:rsid w:val="004D5D62"/>
    <w:rsid w:val="004E5717"/>
    <w:rsid w:val="004F76A2"/>
    <w:rsid w:val="005112D0"/>
    <w:rsid w:val="00521A94"/>
    <w:rsid w:val="00522B79"/>
    <w:rsid w:val="00576892"/>
    <w:rsid w:val="00577E06"/>
    <w:rsid w:val="005A3BF7"/>
    <w:rsid w:val="005E19AD"/>
    <w:rsid w:val="005F2035"/>
    <w:rsid w:val="005F7990"/>
    <w:rsid w:val="00617FFD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158EA"/>
    <w:rsid w:val="00920221"/>
    <w:rsid w:val="00940E73"/>
    <w:rsid w:val="0098597D"/>
    <w:rsid w:val="009F619A"/>
    <w:rsid w:val="009F6DDE"/>
    <w:rsid w:val="009F77CA"/>
    <w:rsid w:val="00A1613A"/>
    <w:rsid w:val="00A370A8"/>
    <w:rsid w:val="00A81F86"/>
    <w:rsid w:val="00A82A33"/>
    <w:rsid w:val="00A83A31"/>
    <w:rsid w:val="00AB726D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53480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22E00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9158EA"/>
    <w:pPr>
      <w:spacing w:after="0"/>
      <w:jc w:val="center"/>
    </w:pPr>
    <w:rPr>
      <w:rFonts w:ascii="Calibri" w:hAnsi="Calibri" w:cs="Calibri"/>
      <w:noProof/>
      <w:sz w:val="18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158EA"/>
    <w:rPr>
      <w:rFonts w:ascii="Calibri" w:hAnsi="Calibri" w:cs="Calibri"/>
      <w:noProof/>
      <w:sz w:val="18"/>
    </w:rPr>
  </w:style>
  <w:style w:type="paragraph" w:customStyle="1" w:styleId="EndNoteBibliography">
    <w:name w:val="EndNote Bibliography"/>
    <w:basedOn w:val="Normal"/>
    <w:link w:val="EndNoteBibliographyChar"/>
    <w:rsid w:val="009158EA"/>
    <w:pPr>
      <w:spacing w:line="240" w:lineRule="auto"/>
    </w:pPr>
    <w:rPr>
      <w:rFonts w:ascii="Calibri" w:hAnsi="Calibri" w:cs="Calibri"/>
      <w:noProof/>
      <w:sz w:val="18"/>
    </w:rPr>
  </w:style>
  <w:style w:type="character" w:customStyle="1" w:styleId="EndNoteBibliographyChar">
    <w:name w:val="EndNote Bibliography Char"/>
    <w:basedOn w:val="DefaultParagraphFont"/>
    <w:link w:val="EndNoteBibliography"/>
    <w:rsid w:val="009158EA"/>
    <w:rPr>
      <w:rFonts w:ascii="Calibri" w:hAnsi="Calibri" w:cs="Calibri"/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3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2025-10-16T05:07:00Z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