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289B3EC" w:rsidR="00C9238F" w:rsidRPr="00C333A6" w:rsidRDefault="00C9238F" w:rsidP="00576892">
            <w:pPr>
              <w:spacing w:before="240"/>
              <w:rPr>
                <w:rFonts w:ascii="Times New Roman" w:hAnsi="Times New Roman" w:cs="Times New Roman"/>
              </w:rPr>
            </w:pPr>
            <w:r>
              <w:rPr>
                <w:rFonts w:ascii="Times New Roman" w:hAnsi="Times New Roman" w:cs="Times New Roman"/>
              </w:rPr>
              <w:t>Utilizing Gravitational Energy as an Alternative Source to Produce Usable Electricity</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67C82C10" w:rsidR="00C9238F" w:rsidRPr="005E19AD" w:rsidRDefault="00C9238F" w:rsidP="005E19AD">
            <w:pPr>
              <w:spacing w:before="240"/>
              <w:rPr>
                <w:rFonts w:ascii="Times New Roman" w:hAnsi="Times New Roman" w:cs="Times New Roman"/>
              </w:rPr>
            </w:pPr>
            <w:r>
              <w:rPr>
                <w:rFonts w:ascii="Times New Roman" w:hAnsi="Times New Roman" w:cs="Times New Roman"/>
              </w:rPr>
              <w:t>S.M. Mehedi Hasan, Md. Mostafizur Rahman, Md. Raihan Mostafiz, Md. Shahriar Sakib, Md. Sajid Hossain</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054F5F06" w:rsidR="00C9238F" w:rsidRPr="005E19AD" w:rsidRDefault="00C9238F" w:rsidP="00576892">
            <w:pPr>
              <w:spacing w:before="240"/>
              <w:rPr>
                <w:rFonts w:ascii="Times New Roman" w:hAnsi="Times New Roman" w:cs="Times New Roman"/>
              </w:rPr>
            </w:pPr>
            <w:r>
              <w:rPr>
                <w:rFonts w:ascii="Times New Roman" w:hAnsi="Times New Roman" w:cs="Times New Roman"/>
              </w:rPr>
              <w:t>sajidh@aiub.edu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50FD0A4C" w:rsidR="00C9238F" w:rsidRPr="005E19AD" w:rsidRDefault="00C9238F" w:rsidP="00576892">
            <w:pPr>
              <w:spacing w:before="240"/>
              <w:rPr>
                <w:rFonts w:ascii="Times New Roman" w:hAnsi="Times New Roman" w:cs="Times New Roman"/>
              </w:rPr>
            </w:pPr>
            <w:r>
              <w:rPr>
                <w:rFonts w:ascii="Times New Roman" w:hAnsi="Times New Roman" w:cs="Times New Roman"/>
              </w:rPr>
              <w:t>Journal of Electrical and Power System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1680EA64" w:rsidR="00576892" w:rsidRPr="005E19AD" w:rsidRDefault="00576892" w:rsidP="00576892">
            <w:pPr>
              <w:spacing w:before="240"/>
              <w:rPr>
                <w:rFonts w:ascii="Times New Roman" w:hAnsi="Times New Roman" w:cs="Times New Roman"/>
              </w:rPr>
            </w:pPr>
            <w:r>
              <w:rPr>
                <w:rFonts w:ascii="Times New Roman" w:hAnsi="Times New Roman" w:cs="Times New Roman"/>
              </w:rPr>
              <w:t>5</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6AACBD91" w:rsidR="00576892" w:rsidRPr="005E19AD" w:rsidRDefault="0057689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7FF14933" w:rsidR="00852B20" w:rsidRPr="005E19AD" w:rsidRDefault="00852B20" w:rsidP="00576892">
            <w:pPr>
              <w:spacing w:before="240"/>
              <w:rPr>
                <w:rFonts w:ascii="Times New Roman" w:hAnsi="Times New Roman" w:cs="Times New Roman"/>
              </w:rPr>
            </w:pPr>
            <w:r>
              <w:rPr>
                <w:rFonts w:ascii="Times New Roman" w:hAnsi="Times New Roman" w:cs="Times New Roman"/>
              </w:rPr>
              <w:t>MAT Journals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6922E73" w:rsidR="00852B20" w:rsidRPr="005E19AD" w:rsidRDefault="00852B20" w:rsidP="00576892">
            <w:pPr>
              <w:spacing w:before="240"/>
              <w:rPr>
                <w:rFonts w:ascii="Times New Roman" w:hAnsi="Times New Roman" w:cs="Times New Roman"/>
              </w:rPr>
            </w:pPr>
            <w:r>
              <w:rPr>
                <w:rFonts w:ascii="Times New Roman" w:hAnsi="Times New Roman" w:cs="Times New Roman"/>
              </w:rPr>
              <w:t>2019</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10CD49C" w:rsidR="00852B20" w:rsidRPr="005E19AD" w:rsidRDefault="00852B20" w:rsidP="00576892">
            <w:pPr>
              <w:spacing w:before="240"/>
              <w:rPr>
                <w:rFonts w:ascii="Times New Roman" w:hAnsi="Times New Roman" w:cs="Times New Roman"/>
              </w:rPr>
            </w:pPr>
            <w:r>
              <w:rPr>
                <w:rFonts w:ascii="Times New Roman" w:hAnsi="Times New Roman" w:cs="Times New Roman"/>
              </w:rPr>
              <w:t>2582-5712 (Online)</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4452E8D" w:rsidR="00852B20" w:rsidRPr="00C333A6" w:rsidRDefault="00852B20" w:rsidP="00C333A6">
            <w:pPr>
              <w:spacing w:before="240"/>
              <w:rPr>
                <w:rFonts w:ascii="Times New Roman" w:hAnsi="Times New Roman" w:cs="Times New Roman"/>
              </w:rPr>
            </w:pP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5D17B4CF" w:rsidR="00C9238F" w:rsidRPr="005E19AD" w:rsidRDefault="00C9238F" w:rsidP="00576892">
            <w:pPr>
              <w:spacing w:before="240"/>
              <w:rPr>
                <w:rFonts w:ascii="Times New Roman" w:hAnsi="Times New Roman" w:cs="Times New Roman"/>
              </w:rPr>
            </w:pPr>
            <w:r>
              <w:rPr>
                <w:rFonts w:ascii="Times New Roman" w:hAnsi="Times New Roman" w:cs="Times New Roman"/>
              </w:rPr>
              <w:t>https://matjournals.co.in/index.php/JEPSE/article/view/5398</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1803E04"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r>
              <w:rPr>
                <w:rFonts w:ascii="Times New Roman" w:hAnsi="Times New Roman" w:cs="Times New Roman"/>
              </w:rPr>
              <w:t xml:space="preserve">Gravity is one of the most available and cheap sources of energy. Utilization of gravity is being done from ancient times, but utilizing it as a source of electricity is not a very old concept. Gravity light is an example of gravitational energy conversion to electrical energy. Using gravity as the main energy source, a simple lever mechanism is proposed that would provide torque to rotate a generator via flywheel. While moving, vehicles possess some kinetic energy that is wasted. This kinetic energy can be utilized on the lever mechanism to lift up the weight and in turn rotate the generator via flywheel. The paper presents a study on energy harvesting from gravity, its use on a road highway for energy production, an estimate of the cost of such setups and a possible implementation approach.</w:t>
            </w: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D9FC4" w14:textId="77777777" w:rsidR="00624AAB" w:rsidRDefault="00624AAB" w:rsidP="00C9238F">
      <w:pPr>
        <w:spacing w:after="0" w:line="240" w:lineRule="auto"/>
      </w:pPr>
      <w:r>
        <w:separator/>
      </w:r>
    </w:p>
  </w:endnote>
  <w:endnote w:type="continuationSeparator" w:id="0">
    <w:p w14:paraId="4FEBF0E0" w14:textId="77777777" w:rsidR="00624AAB" w:rsidRDefault="0062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A7C1ED-ED14-40EF-B261-0576BD64392B}"/>
    <w:embedBold r:id="rId2" w:fontKey="{70B7AA66-4C6A-4E7B-988C-575E74D8191A}"/>
    <w:embedItalic r:id="rId3" w:fontKey="{04553A27-8817-48DB-A361-261C3D642981}"/>
  </w:font>
  <w:font w:name="Corbel">
    <w:panose1 w:val="020B0503020204020204"/>
    <w:charset w:val="00"/>
    <w:family w:val="swiss"/>
    <w:pitch w:val="variable"/>
    <w:sig w:usb0="A00002EF" w:usb1="4000A44B" w:usb2="00000000" w:usb3="00000000" w:csb0="0000019F" w:csb1="00000000"/>
    <w:embedRegular r:id="rId4" w:fontKey="{C5999B21-A381-4B3A-BCC8-FE759EFE95F4}"/>
    <w:embedBold r:id="rId5" w:fontKey="{601B8EC4-E8FA-4A8B-B527-EDFC98D8726E}"/>
    <w:embedItalic r:id="rId6" w:fontKey="{B9E43D52-15DE-4604-842F-4222ACA694C5}"/>
  </w:font>
  <w:font w:name="Vrinda">
    <w:panose1 w:val="00000400000000000000"/>
    <w:charset w:val="00"/>
    <w:family w:val="swiss"/>
    <w:pitch w:val="variable"/>
    <w:sig w:usb0="00010003" w:usb1="00000000" w:usb2="00000000" w:usb3="00000000" w:csb0="00000001" w:csb1="00000000"/>
    <w:embedRegular r:id="rId7" w:fontKey="{1A7AE2E4-828D-41C2-99D7-D299C95B72D2}"/>
    <w:embedBold r:id="rId8" w:fontKey="{C3EF2BE4-71F7-45C5-8BE9-3390F529F5E1}"/>
    <w:embedItalic r:id="rId9" w:fontKey="{13CA246C-611C-4383-900E-443882DA0CB1}"/>
  </w:font>
  <w:font w:name="Consolas">
    <w:panose1 w:val="020B0609020204030204"/>
    <w:charset w:val="00"/>
    <w:family w:val="modern"/>
    <w:pitch w:val="fixed"/>
    <w:sig w:usb0="E00006FF" w:usb1="0000FCFF" w:usb2="00000001" w:usb3="00000000" w:csb0="0000019F" w:csb1="00000000"/>
    <w:embedRegular r:id="rId10" w:fontKey="{F7E162C8-D468-419F-AA88-2C3F04FF30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139EB" w14:textId="77777777" w:rsidR="00624AAB" w:rsidRDefault="00624AAB" w:rsidP="00C9238F">
      <w:pPr>
        <w:spacing w:after="0" w:line="240" w:lineRule="auto"/>
      </w:pPr>
      <w:r>
        <w:separator/>
      </w:r>
    </w:p>
  </w:footnote>
  <w:footnote w:type="continuationSeparator" w:id="0">
    <w:p w14:paraId="6D59DF9F" w14:textId="77777777" w:rsidR="00624AAB" w:rsidRDefault="0062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B2D0C"/>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24AAB"/>
    <w:rsid w:val="0063739C"/>
    <w:rsid w:val="006C5074"/>
    <w:rsid w:val="007177F7"/>
    <w:rsid w:val="00770F25"/>
    <w:rsid w:val="00774C74"/>
    <w:rsid w:val="007A35A8"/>
    <w:rsid w:val="007B0A85"/>
    <w:rsid w:val="007C6A52"/>
    <w:rsid w:val="007E4956"/>
    <w:rsid w:val="008200C0"/>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324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
</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2026-05-21T04:56:00Z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f8c3ffac-5c13-4362-b973-904247fe1e3d</vt:lpwstr>
  </property>
</Properties>
</file>