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Design Optimization of 4-Channel WDM Optical Communication System using EDFA</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Refaya Taskin Shama, Sadia Yasmin, Nisa Alam, Md. Sajid Hossain, Rinku Basak</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Trends in Opto Electro &amp; Optical Communications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STM Journals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2231-0401 (Online), 2347-9957 (Print)</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https://www.stmjournals.com/index.php?journal=TOEOC&amp;page=article&amp;op=view&amp;path[]=4803</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This paper presents the design optimization of a C-Band 4-channel WDM optical communication system using Erbium Doped Fiber Amplifier (EDFA). The system is simulated using Optisystem software to evaluate gain flatness, Bit Error Rate (BER), and noise figure of EDFA through optimized fiber length and pump power under varying temperature conditions. The effects of numerical aperture, pump power, erbium-doped fiber length, and temperature on the system's gain characteristics are analyzed. Simulation results are compared with previous journal findings to assess system performance improvements.</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