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36"/>
        <w:gridCol w:w="3128"/>
        <w:gridCol w:w="1565"/>
        <w:gridCol w:w="2947"/>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19C4DB6C" w:rsidR="00C9238F" w:rsidRPr="00C333A6" w:rsidRDefault="00D95307" w:rsidP="009D6022">
            <w:pPr>
              <w:spacing w:line="240" w:lineRule="atLeast"/>
              <w:jc w:val="center"/>
              <w:rPr>
                <w:rFonts w:ascii="Times New Roman" w:hAnsi="Times New Roman" w:cs="Times New Roman"/>
              </w:rPr>
            </w:pPr>
            <w:hyperlink r:id="rId12" w:history="1">
              <w:r w:rsidRPr="00675511">
                <w:rPr>
                  <w:rStyle w:val="Hyperlink"/>
                  <w:color w:val="000000" w:themeColor="text1"/>
                  <w:highlight w:val="yellow"/>
                </w:rPr>
                <w:t>Non-similar solution of g-jitter induced unsteady magnetohydrodynamic radiative slip flow of nanofluid</w:t>
              </w:r>
            </w:hyperlink>
            <w:hyperlink r:id="rId13" w:history="1"/>
            <w:r w:rsidR="00120FAB">
              <w:t xml:space="preserve"> </w:t>
            </w:r>
            <w:hyperlink r:id="rId14" w:history="1"/>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22C0EBEA" w:rsidR="00C9238F" w:rsidRPr="00D95307" w:rsidRDefault="00D95307" w:rsidP="00D95307">
            <w:pPr>
              <w:pStyle w:val="ListParagraph"/>
              <w:shd w:val="clear" w:color="auto" w:fill="FFFFFF"/>
              <w:tabs>
                <w:tab w:val="left" w:pos="481"/>
              </w:tabs>
              <w:autoSpaceDE w:val="0"/>
              <w:autoSpaceDN w:val="0"/>
              <w:adjustRightInd w:val="0"/>
              <w:spacing w:line="360" w:lineRule="auto"/>
              <w:ind w:right="187"/>
              <w:contextualSpacing/>
              <w:textAlignment w:val="bottom"/>
              <w:rPr>
                <w:color w:val="000000" w:themeColor="text1"/>
                <w:highlight w:val="yellow"/>
              </w:rPr>
            </w:pPr>
            <w:r w:rsidRPr="00675511">
              <w:rPr>
                <w:b/>
                <w:color w:val="000000" w:themeColor="text1"/>
                <w:highlight w:val="yellow"/>
              </w:rPr>
              <w:t>MJ Uddin</w:t>
            </w:r>
            <w:r>
              <w:rPr>
                <w:color w:val="000000" w:themeColor="text1"/>
                <w:highlight w:val="yellow"/>
              </w:rPr>
              <w:t>, WA Khan, OA Bég, AIM Ismail</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686F3396" w:rsidR="00C9238F" w:rsidRPr="005E19AD" w:rsidRDefault="003642E3" w:rsidP="00576892">
            <w:pPr>
              <w:spacing w:before="240"/>
              <w:rPr>
                <w:rFonts w:ascii="Times New Roman" w:hAnsi="Times New Roman" w:cs="Times New Roman"/>
              </w:rPr>
            </w:pPr>
            <w:r w:rsidRPr="002C1676">
              <w:rPr>
                <w:rFonts w:ascii="Times New Roman" w:eastAsia="Times New Roman" w:hAnsi="Times New Roman" w:cs="Times New Roman"/>
                <w:b/>
                <w:i/>
                <w:iCs/>
                <w:color w:val="000000"/>
              </w:rPr>
              <w:t>jashim_74@yahoo.com</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5583B1F6" w:rsidR="00C9238F" w:rsidRPr="005E19AD" w:rsidRDefault="00D95307" w:rsidP="00576892">
            <w:pPr>
              <w:spacing w:before="240"/>
              <w:rPr>
                <w:rFonts w:ascii="Times New Roman" w:hAnsi="Times New Roman" w:cs="Times New Roman"/>
              </w:rPr>
            </w:pPr>
            <w:r w:rsidRPr="00675511">
              <w:rPr>
                <w:color w:val="000000" w:themeColor="text1"/>
                <w:highlight w:val="yellow"/>
              </w:rPr>
              <w:t>Applied Sciences</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2077877A" w:rsidR="00576892" w:rsidRPr="005E19AD" w:rsidRDefault="00D95307" w:rsidP="00576892">
            <w:pPr>
              <w:spacing w:before="240"/>
              <w:rPr>
                <w:rFonts w:ascii="Times New Roman" w:hAnsi="Times New Roman" w:cs="Times New Roman"/>
              </w:rPr>
            </w:pPr>
            <w:r>
              <w:rPr>
                <w:rFonts w:ascii="Times New Roman" w:hAnsi="Times New Roman" w:cs="Times New Roman"/>
              </w:rPr>
              <w:t>10</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24951A6E" w:rsidR="00576892" w:rsidRPr="005E19AD" w:rsidRDefault="00D95307" w:rsidP="00576892">
            <w:pPr>
              <w:spacing w:before="240"/>
              <w:rPr>
                <w:rFonts w:ascii="Times New Roman" w:hAnsi="Times New Roman" w:cs="Times New Roman"/>
              </w:rPr>
            </w:pPr>
            <w:r>
              <w:rPr>
                <w:rFonts w:ascii="Times New Roman" w:hAnsi="Times New Roman" w:cs="Times New Roman"/>
              </w:rPr>
              <w:t>4</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631F1AA2" w:rsidR="00852B20" w:rsidRPr="005E19AD" w:rsidRDefault="00D95307" w:rsidP="003642E3">
            <w:pPr>
              <w:spacing w:before="240"/>
              <w:rPr>
                <w:rFonts w:ascii="Times New Roman" w:hAnsi="Times New Roman" w:cs="Times New Roman"/>
              </w:rPr>
            </w:pPr>
            <w:r>
              <w:rPr>
                <w:rFonts w:ascii="Arial" w:hAnsi="Arial" w:cs="Arial"/>
                <w:color w:val="222222"/>
                <w:sz w:val="20"/>
                <w:szCs w:val="20"/>
                <w:shd w:val="clear" w:color="auto" w:fill="FFFFFF"/>
              </w:rPr>
              <w:t>Multidisciplinary Digital Publishing Institute</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557006C5" w:rsidR="00852B20" w:rsidRPr="005E19AD" w:rsidRDefault="00D95307" w:rsidP="003642E3">
            <w:pPr>
              <w:spacing w:before="240"/>
              <w:rPr>
                <w:rFonts w:ascii="Times New Roman" w:hAnsi="Times New Roman" w:cs="Times New Roman"/>
              </w:rPr>
            </w:pPr>
            <w:r>
              <w:rPr>
                <w:rFonts w:ascii="Times New Roman" w:hAnsi="Times New Roman" w:cs="Times New Roman"/>
              </w:rPr>
              <w:t>2020-1</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23DF3499" w:rsidR="00852B20" w:rsidRPr="005E19AD" w:rsidRDefault="00D95307" w:rsidP="009D6022">
            <w:pPr>
              <w:spacing w:before="240"/>
              <w:rPr>
                <w:rFonts w:ascii="Times New Roman" w:hAnsi="Times New Roman" w:cs="Times New Roman"/>
              </w:rPr>
            </w:pPr>
            <w:r>
              <w:rPr>
                <w:rFonts w:ascii="Arial" w:hAnsi="Arial" w:cs="Arial"/>
                <w:color w:val="222222"/>
                <w:sz w:val="18"/>
                <w:szCs w:val="18"/>
                <w:shd w:val="clear" w:color="auto" w:fill="FFFFFF"/>
              </w:rPr>
              <w:t>ISSN 2076-3417)</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4D2A4435" w14:textId="77777777" w:rsidR="002757A8" w:rsidRDefault="002757A8" w:rsidP="002757A8">
            <w:r>
              <w:rPr>
                <w:rFonts w:ascii="Open Sans" w:hAnsi="Open Sans"/>
                <w:color w:val="767676"/>
                <w:sz w:val="21"/>
                <w:szCs w:val="21"/>
                <w:shd w:val="clear" w:color="auto" w:fill="FFFFFF"/>
              </w:rPr>
              <w:t> </w:t>
            </w:r>
          </w:p>
          <w:p w14:paraId="6A80901E" w14:textId="40450B0D" w:rsidR="00852B20" w:rsidRPr="00C333A6" w:rsidRDefault="00D95307" w:rsidP="00D95307">
            <w:pPr>
              <w:shd w:val="clear" w:color="auto" w:fill="FFFFFF"/>
              <w:tabs>
                <w:tab w:val="left" w:pos="481"/>
              </w:tabs>
              <w:autoSpaceDE w:val="0"/>
              <w:autoSpaceDN w:val="0"/>
              <w:adjustRightInd w:val="0"/>
              <w:spacing w:line="360" w:lineRule="auto"/>
              <w:ind w:left="360" w:right="187"/>
              <w:contextualSpacing/>
              <w:textAlignment w:val="bottom"/>
              <w:rPr>
                <w:rFonts w:ascii="Times New Roman" w:hAnsi="Times New Roman" w:cs="Times New Roman"/>
              </w:rPr>
            </w:pPr>
            <w:hyperlink r:id="rId15" w:history="1">
              <w:r>
                <w:rPr>
                  <w:rStyle w:val="Hyperlink"/>
                  <w:rFonts w:ascii="Arial" w:hAnsi="Arial" w:cs="Arial"/>
                  <w:b/>
                  <w:bCs/>
                  <w:sz w:val="18"/>
                  <w:szCs w:val="18"/>
                  <w:shd w:val="clear" w:color="auto" w:fill="FFFFFF"/>
                </w:rPr>
                <w:t>https://doi.org/10.3390/app10041420</w:t>
              </w:r>
            </w:hyperlink>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DEB243E" w:rsidR="00C9238F" w:rsidRPr="005E19AD" w:rsidRDefault="00D95307" w:rsidP="00576892">
            <w:pPr>
              <w:spacing w:before="240"/>
              <w:rPr>
                <w:rFonts w:ascii="Times New Roman" w:hAnsi="Times New Roman" w:cs="Times New Roman"/>
              </w:rPr>
            </w:pPr>
            <w:r w:rsidRPr="00D95307">
              <w:rPr>
                <w:rFonts w:ascii="Times New Roman" w:hAnsi="Times New Roman" w:cs="Times New Roman"/>
              </w:rPr>
              <w:t>https://www.mdpi.com/2076-3417/10/4/1420</w:t>
            </w:r>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ED11EF2" w:rsidR="00852B20" w:rsidRPr="005E19AD" w:rsidRDefault="00852B20" w:rsidP="00576892">
            <w:pPr>
              <w:spacing w:before="240"/>
              <w:rPr>
                <w:rFonts w:ascii="Times New Roman" w:hAnsi="Times New Roman" w:cs="Times New Roman"/>
              </w:rPr>
            </w:pP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12"/>
        <w:gridCol w:w="5064"/>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6556E0B0" w14:textId="4581BAC3" w:rsidR="00852B20" w:rsidRPr="005E19AD" w:rsidRDefault="00D95307" w:rsidP="00120FAB">
            <w:pPr>
              <w:jc w:val="both"/>
              <w:rPr>
                <w:rFonts w:ascii="Times New Roman" w:hAnsi="Times New Roman" w:cs="Times New Roman"/>
              </w:rPr>
            </w:pPr>
            <w:r>
              <w:rPr>
                <w:rFonts w:ascii="Arial" w:hAnsi="Arial" w:cs="Arial"/>
                <w:color w:val="222222"/>
                <w:sz w:val="20"/>
                <w:szCs w:val="20"/>
                <w:shd w:val="clear" w:color="auto" w:fill="FFFFFF"/>
              </w:rPr>
              <w:t>We present a mathematical model and numerical simulation of the unsteady 2-D g-jitter-free and forced the convective flow of water-based nanofluid from a flat plate, considering both the velocity slip and thermal slip conditions imposed on the wall of the plate. The Darcian model is used, and both cases of a calm and moving free stream are considered. In place of the extensively used linearly varying radiative heat flux, the nonlinearly varying heat flux calculation is applied to produce practically useful results. Further, we incorporate the “zero mass flux boundary condition” which is believed to be more realistic than the earlier extensively used “actively” controlled model. The parameter influences the non-dimensional velocity, temperature, nanoparticle volume fraction, skin friction and heat transfer rates are visualized graphically and discussed in detail. Special cases of the results are benchmarked with those existing in the literature, and a good arrangement is obtained. It is found that the rate of heat transfer is lower for the calm free stream rather than the moving free stream.</w:t>
            </w:r>
            <w:bookmarkStart w:id="0" w:name="_GoBack"/>
            <w:bookmarkEnd w:id="0"/>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7DCD67" w14:textId="77777777" w:rsidR="00F841BC" w:rsidRDefault="00F841BC" w:rsidP="00C9238F">
      <w:pPr>
        <w:spacing w:after="0" w:line="240" w:lineRule="auto"/>
      </w:pPr>
      <w:r>
        <w:separator/>
      </w:r>
    </w:p>
  </w:endnote>
  <w:endnote w:type="continuationSeparator" w:id="0">
    <w:p w14:paraId="7B6F455F" w14:textId="77777777" w:rsidR="00F841BC" w:rsidRDefault="00F841BC"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A0F1C0D8-1133-4B65-83D3-C622DECBD6A5}"/>
    <w:embedBold r:id="rId2" w:fontKey="{DF10EC63-C765-4647-89C4-C72AB175129C}"/>
    <w:embedItalic r:id="rId3" w:fontKey="{B86FA05D-5322-40B3-84DD-AD6A8E7152B8}"/>
    <w:embedBoldItalic r:id="rId4" w:fontKey="{59BD85D5-02CA-421C-8A52-A84E91677675}"/>
  </w:font>
  <w:font w:name="Corbel">
    <w:panose1 w:val="020B0503020204020204"/>
    <w:charset w:val="00"/>
    <w:family w:val="swiss"/>
    <w:pitch w:val="variable"/>
    <w:sig w:usb0="A00002EF" w:usb1="4000A44B" w:usb2="00000000" w:usb3="00000000" w:csb0="0000019F" w:csb1="00000000"/>
    <w:embedRegular r:id="rId5" w:fontKey="{6AE86BDE-51C3-48E8-98CB-8D4E11536A4B}"/>
    <w:embedBold r:id="rId6" w:fontKey="{2E41DE8F-E824-4B6B-90FC-1A384E243A17}"/>
    <w:embedItalic r:id="rId7" w:fontKey="{8B972884-4A20-4BDF-9D1B-8DCAFEA84843}"/>
  </w:font>
  <w:font w:name="Consolas">
    <w:panose1 w:val="020B0609020204030204"/>
    <w:charset w:val="00"/>
    <w:family w:val="modern"/>
    <w:pitch w:val="fixed"/>
    <w:sig w:usb0="E00006FF" w:usb1="0000FCFF" w:usb2="00000001" w:usb3="00000000" w:csb0="0000019F" w:csb1="00000000"/>
    <w:embedRegular r:id="rId8" w:fontKey="{037B94A6-94E6-4047-88E2-6B072A9FA889}"/>
  </w:font>
  <w:font w:name="Tahoma">
    <w:panose1 w:val="020B0604030504040204"/>
    <w:charset w:val="00"/>
    <w:family w:val="swiss"/>
    <w:pitch w:val="variable"/>
    <w:sig w:usb0="E1002EFF" w:usb1="C000605B" w:usb2="00000029" w:usb3="00000000" w:csb0="000101FF" w:csb1="00000000"/>
    <w:embedRegular r:id="rId9" w:fontKey="{8707CE83-5DB0-40C5-9E0F-519D00BDEEFA}"/>
  </w:font>
  <w:font w:name="Arial">
    <w:panose1 w:val="020B0604020202020204"/>
    <w:charset w:val="00"/>
    <w:family w:val="swiss"/>
    <w:pitch w:val="variable"/>
    <w:sig w:usb0="E0002EFF" w:usb1="C000785B" w:usb2="00000009" w:usb3="00000000" w:csb0="000001FF" w:csb1="00000000"/>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221D24" w14:textId="77777777" w:rsidR="00C333A6" w:rsidRDefault="00C333A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IHdIQIAAEEEAAAOAAAAZHJzL2Uyb0RvYy54bWysU11r2zAUfR/sPwi9L07SphQTp2QtGYPQ&#10;FpLRZ0WWY4Otq0lK7O7X70i2063b09iLfH2/77nnLu+6pmZnZV1FOuOzyZQzpSXllT5m/Nt+8+mW&#10;M+eFzkVNWmX8VTl+t/r4YdmaVM2ppDpXliGJdmlrMl56b9IkcbJUjXATMkrDWJBthMevPSa5FS2y&#10;N3Uyn05vkpZsbixJ5Ry0D72Rr2L+olDSPxWFU57VGUdvPr42vofwJqulSI9WmLKSQxviH7poRKVR&#10;9JLqQXjBTrb6I1VTSUuOCj+R1CRUFJVUcQZMM5u+m2ZXCqPiLADHmQtM7v+llY/nZ8uqPONzzrRo&#10;sKK96jz7TB2bB3Ra41I47QzcfAc1tjzqHZRh6K6wTfhiHAY7cH69YBuSSSivr25niylMErbFYn69&#10;iOAnb9HGOv9FUcOCkHGL3UVIxXnrPDqB6+gSimnaVHUd91dr1mb85gopf7MgotYIDDP0vQbJd4du&#10;GOxA+SvmstTzwhm5qVB8K5x/FhZEQL8gt3/CU9SEIjRInJVkf/xNH/yxH1g5a0GsjLvvJ2EVZ/VX&#10;jc0FFo6CHYXDKOhTc0/g6gxnY2QUEWB9PYqFpeYFnF+HKjAJLVEr434U731Pb9yMVOt1dALXjPBb&#10;vTMypA4gBSj33YuwZsDbY1OPNFJOpO9g7317eNcnT0UVdxIA7VEccAZP46qGmwqH8Ot/9Hq7/NVP&#10;AAAA//8DAFBLAwQUAAYACAAAACEAW4AYHeIAAAALAQAADwAAAGRycy9kb3ducmV2LnhtbEyPy07D&#10;MBBF90j8gzVI7FonNU1RiFMhHjso0IIEOycekgh7HMVOGv4es4LdjObozrnFdraGTTj4zpGEdJkA&#10;Q6qd7qiR8Hq4X1wC80GRVsYRSvhGD9vy9KRQuXZHesFpHxoWQ8jnSkIbQp9z7usWrfJL1yPF26cb&#10;rApxHRquB3WM4dbwVZJk3KqO4odW9XjTYv21H60E8+6HhyoJH9Nt8xien/j4dpfupDw/m6+vgAWc&#10;wx8Mv/pRHcroVLmRtGdGwkKsMxHZOK3WF8AiIoTYAKskZGkGvCz4/w7lDwAAAP//AwBQSwECLQAU&#10;AAYACAAAACEAtoM4kv4AAADhAQAAEwAAAAAAAAAAAAAAAAAAAAAAW0NvbnRlbnRfVHlwZXNdLnht&#10;bFBLAQItABQABgAIAAAAIQA4/SH/1gAAAJQBAAALAAAAAAAAAAAAAAAAAC8BAABfcmVscy8ucmVs&#10;c1BLAQItABQABgAIAAAAIQCmrIHdIQIAAEEEAAAOAAAAAAAAAAAAAAAAAC4CAABkcnMvZTJvRG9j&#10;LnhtbFBLAQItABQABgAIAAAAIQBbgBgd4gAAAAsBAAAPAAAAAAAAAAAAAAAAAHsEAABkcnMvZG93&#10;bnJldi54bWxQSwUGAAAAAAQABADzAAAAigU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B6740F">
                    <w:rPr>
                      <w:b/>
                      <w:bCs/>
                      <w:i/>
                      <w:iCs/>
                      <w:noProof/>
                      <w:u w:val="single"/>
                    </w:rPr>
                    <w:t>2</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B6740F">
                    <w:rPr>
                      <w:b/>
                      <w:bCs/>
                      <w:i/>
                      <w:iCs/>
                      <w:noProof/>
                      <w:u w:val="single"/>
                    </w:rPr>
                    <w:t>2</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200C2" w14:textId="77777777" w:rsidR="00C333A6" w:rsidRDefault="00C333A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ACD0A7" w14:textId="77777777" w:rsidR="00F841BC" w:rsidRDefault="00F841BC" w:rsidP="00C9238F">
      <w:pPr>
        <w:spacing w:after="0" w:line="240" w:lineRule="auto"/>
      </w:pPr>
      <w:r>
        <w:separator/>
      </w:r>
    </w:p>
  </w:footnote>
  <w:footnote w:type="continuationSeparator" w:id="0">
    <w:p w14:paraId="1323C4CF" w14:textId="77777777" w:rsidR="00F841BC" w:rsidRDefault="00F841BC" w:rsidP="00C923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6612BD" w14:textId="77777777" w:rsidR="00C333A6" w:rsidRDefault="00C333A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344DBA" w14:textId="77777777" w:rsidR="00C333A6" w:rsidRDefault="00C333A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nsid w:val="244A5D1E"/>
    <w:multiLevelType w:val="multilevel"/>
    <w:tmpl w:val="0C22B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7A75939"/>
    <w:multiLevelType w:val="hybridMultilevel"/>
    <w:tmpl w:val="01B61BEE"/>
    <w:lvl w:ilvl="0" w:tplc="65087F0A">
      <w:start w:val="1"/>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5"/>
  </w:num>
  <w:num w:numId="6">
    <w:abstractNumId w:val="22"/>
  </w:num>
  <w:num w:numId="7">
    <w:abstractNumId w:val="8"/>
  </w:num>
  <w:num w:numId="8">
    <w:abstractNumId w:val="12"/>
  </w:num>
  <w:num w:numId="9">
    <w:abstractNumId w:val="20"/>
  </w:num>
  <w:num w:numId="10">
    <w:abstractNumId w:val="2"/>
  </w:num>
  <w:num w:numId="11">
    <w:abstractNumId w:val="7"/>
  </w:num>
  <w:num w:numId="12">
    <w:abstractNumId w:val="1"/>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6"/>
  </w:num>
  <w:num w:numId="21">
    <w:abstractNumId w:val="23"/>
  </w:num>
  <w:num w:numId="22">
    <w:abstractNumId w:val="6"/>
  </w:num>
  <w:num w:numId="23">
    <w:abstractNumId w:val="0"/>
  </w:num>
  <w:num w:numId="24">
    <w:abstractNumId w:val="17"/>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oNotDisplayPageBoundaries/>
  <w:displayBackgroundShape/>
  <w:embedTrueTypeFonts/>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43942"/>
    <w:rsid w:val="00052382"/>
    <w:rsid w:val="0006568A"/>
    <w:rsid w:val="00065A07"/>
    <w:rsid w:val="00076F0F"/>
    <w:rsid w:val="00084253"/>
    <w:rsid w:val="000D0A38"/>
    <w:rsid w:val="000D1F49"/>
    <w:rsid w:val="000D68B9"/>
    <w:rsid w:val="00110BAB"/>
    <w:rsid w:val="00120FAB"/>
    <w:rsid w:val="001727CA"/>
    <w:rsid w:val="001A51B8"/>
    <w:rsid w:val="001F5CF8"/>
    <w:rsid w:val="002757A8"/>
    <w:rsid w:val="002C56E6"/>
    <w:rsid w:val="002D3238"/>
    <w:rsid w:val="002F58F1"/>
    <w:rsid w:val="00361E11"/>
    <w:rsid w:val="003642E3"/>
    <w:rsid w:val="003A4094"/>
    <w:rsid w:val="003E4C15"/>
    <w:rsid w:val="003F0847"/>
    <w:rsid w:val="0040090B"/>
    <w:rsid w:val="00421017"/>
    <w:rsid w:val="0046302A"/>
    <w:rsid w:val="00487D2D"/>
    <w:rsid w:val="004D5D62"/>
    <w:rsid w:val="004E5717"/>
    <w:rsid w:val="004F76A2"/>
    <w:rsid w:val="005112D0"/>
    <w:rsid w:val="00522B79"/>
    <w:rsid w:val="00576892"/>
    <w:rsid w:val="00577E06"/>
    <w:rsid w:val="005A3BF7"/>
    <w:rsid w:val="005A7CAA"/>
    <w:rsid w:val="005E19AD"/>
    <w:rsid w:val="005E1EB9"/>
    <w:rsid w:val="005F2035"/>
    <w:rsid w:val="005F535F"/>
    <w:rsid w:val="005F7990"/>
    <w:rsid w:val="0063739C"/>
    <w:rsid w:val="006F2CE5"/>
    <w:rsid w:val="00711D0E"/>
    <w:rsid w:val="00770F25"/>
    <w:rsid w:val="00774C74"/>
    <w:rsid w:val="007A35A8"/>
    <w:rsid w:val="007B0A85"/>
    <w:rsid w:val="007C6A52"/>
    <w:rsid w:val="007E4956"/>
    <w:rsid w:val="0082043E"/>
    <w:rsid w:val="00852B20"/>
    <w:rsid w:val="00887812"/>
    <w:rsid w:val="00897670"/>
    <w:rsid w:val="008B0E32"/>
    <w:rsid w:val="008E203A"/>
    <w:rsid w:val="0091229C"/>
    <w:rsid w:val="00920221"/>
    <w:rsid w:val="00940E73"/>
    <w:rsid w:val="0098597D"/>
    <w:rsid w:val="009D6022"/>
    <w:rsid w:val="009F619A"/>
    <w:rsid w:val="009F6DDE"/>
    <w:rsid w:val="009F77CA"/>
    <w:rsid w:val="00A1613A"/>
    <w:rsid w:val="00A3035C"/>
    <w:rsid w:val="00A370A8"/>
    <w:rsid w:val="00A82A33"/>
    <w:rsid w:val="00AC73B4"/>
    <w:rsid w:val="00AE6574"/>
    <w:rsid w:val="00AF6BFE"/>
    <w:rsid w:val="00B16038"/>
    <w:rsid w:val="00B6740F"/>
    <w:rsid w:val="00BA6139"/>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95307"/>
    <w:rsid w:val="00DB3FAD"/>
    <w:rsid w:val="00E61C09"/>
    <w:rsid w:val="00EB3B58"/>
    <w:rsid w:val="00EC7359"/>
    <w:rsid w:val="00EE3054"/>
    <w:rsid w:val="00F00606"/>
    <w:rsid w:val="00F01256"/>
    <w:rsid w:val="00F6558E"/>
    <w:rsid w:val="00F841BC"/>
    <w:rsid w:val="00FB77CA"/>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C876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 w:type="paragraph" w:styleId="ListParagraph">
    <w:name w:val="List Paragraph"/>
    <w:basedOn w:val="Normal"/>
    <w:uiPriority w:val="34"/>
    <w:qFormat/>
    <w:rsid w:val="00D95307"/>
    <w:pPr>
      <w:spacing w:after="0" w:line="240" w:lineRule="auto"/>
      <w:ind w:left="720"/>
    </w:pPr>
    <w:rPr>
      <w:rFonts w:ascii="Times New Roman" w:eastAsia="Times New Roman" w:hAnsi="Times New Roman" w:cs="Times New Roman"/>
      <w:sz w:val="24"/>
      <w:szCs w:val="24"/>
      <w:lang w:val="ms-MY"/>
    </w:rPr>
  </w:style>
  <w:style w:type="character" w:styleId="Emphasis">
    <w:name w:val="Emphasis"/>
    <w:uiPriority w:val="20"/>
    <w:qFormat/>
    <w:rsid w:val="00D95307"/>
    <w:rPr>
      <w:rFonts w:cs="Times New Roman"/>
      <w: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1" w:qFormat="1"/>
    <w:lsdException w:name="heading 4" w:uiPriority="9" w:unhideWhenUsed="0" w:qFormat="1"/>
    <w:lsdException w:name="heading 5" w:uiPriority="1" w:unhideWhenUsed="0" w:qFormat="1"/>
    <w:lsdException w:name="heading 6" w:uiPriority="9" w:unhideWhenUsed="0"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unhideWhenUsed="0"/>
    <w:lsdException w:name="toc 5" w:uiPriority="39" w:unhideWhenUsed="0"/>
    <w:lsdException w:name="toc 6" w:uiPriority="39" w:unhideWhenUsed="0"/>
    <w:lsdException w:name="toc 7" w:uiPriority="39" w:unhideWhenUsed="0"/>
    <w:lsdException w:name="toc 8" w:uiPriority="39" w:unhideWhenUsed="0"/>
    <w:lsdException w:name="toc 9" w:uiPriority="39" w:unhideWhenUsed="0"/>
    <w:lsdException w:name="index heading" w:unhideWhenUsed="0"/>
    <w:lsdException w:name="caption" w:uiPriority="35" w:qFormat="1"/>
    <w:lsdException w:name="List 5" w:unhideWhenUsed="0"/>
    <w:lsdException w:name="Title" w:semiHidden="0" w:uiPriority="10" w:unhideWhenUsed="0" w:qFormat="1"/>
    <w:lsdException w:name="Signature" w:unhideWhenUsed="0"/>
    <w:lsdException w:name="Default Paragraph Font" w:uiPriority="1"/>
    <w:lsdException w:name="Body Text" w:uiPriority="1" w:qFormat="1"/>
    <w:lsdException w:name="Subtitle" w:uiPriority="11" w:unhideWhenUsed="0" w:qFormat="1"/>
    <w:lsdException w:name="Salutation" w:unhideWhenUsed="0"/>
    <w:lsdException w:name="Strong" w:uiPriority="22" w:unhideWhenUsed="0" w:qFormat="1"/>
    <w:lsdException w:name="Emphasis"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unhideWhenUsed="0" w:qFormat="1"/>
    <w:lsdException w:name="Quote" w:uiPriority="29" w:unhideWhenUsed="0"/>
    <w:lsdException w:name="Intense Quote"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unhideWhenUsed="0" w:qFormat="1"/>
    <w:lsdException w:name="Intense Emphasis" w:uiPriority="21" w:unhideWhenUsed="0"/>
    <w:lsdException w:name="Subtle Reference" w:uiPriority="31" w:unhideWhenUsed="0"/>
    <w:lsdException w:name="Intense Reference" w:uiPriority="32" w:unhideWhenUsed="0"/>
    <w:lsdException w:name="Book Title" w:uiPriority="33" w:unhideWhenUsed="0"/>
    <w:lsdException w:name="Bibliography" w:uiPriority="37"/>
    <w:lsdException w:name="TOC Heading" w:uiPriority="39" w:qFormat="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customStyle="1"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blInd w:w="0" w:type="dxa"/>
      <w:tblCellMar>
        <w:top w:w="0" w:type="dxa"/>
        <w:left w:w="108" w:type="dxa"/>
        <w:bottom w:w="0" w:type="dxa"/>
        <w:right w:w="108" w:type="dxa"/>
      </w:tblCellMar>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576892"/>
    <w:rPr>
      <w:color w:val="808080"/>
    </w:rPr>
  </w:style>
  <w:style w:type="character" w:customStyle="1" w:styleId="UnresolvedMention">
    <w:name w:val="Unresolved Mention"/>
    <w:basedOn w:val="DefaultParagraphFont"/>
    <w:uiPriority w:val="99"/>
    <w:semiHidden/>
    <w:rsid w:val="00D31E76"/>
    <w:rPr>
      <w:color w:val="605E5C"/>
      <w:shd w:val="clear" w:color="auto" w:fill="E1DFDD"/>
    </w:rPr>
  </w:style>
  <w:style w:type="paragraph" w:styleId="BalloonText">
    <w:name w:val="Balloon Text"/>
    <w:basedOn w:val="Normal"/>
    <w:link w:val="BalloonTextChar"/>
    <w:uiPriority w:val="99"/>
    <w:semiHidden/>
    <w:unhideWhenUsed/>
    <w:rsid w:val="005A7CA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7CAA"/>
    <w:rPr>
      <w:rFonts w:ascii="Tahoma" w:hAnsi="Tahoma" w:cs="Tahoma"/>
      <w:sz w:val="16"/>
      <w:szCs w:val="16"/>
    </w:rPr>
  </w:style>
  <w:style w:type="character" w:styleId="Strong">
    <w:name w:val="Strong"/>
    <w:basedOn w:val="DefaultParagraphFont"/>
    <w:uiPriority w:val="22"/>
    <w:qFormat/>
    <w:rsid w:val="00120FAB"/>
    <w:rPr>
      <w:b/>
      <w:bCs/>
    </w:rPr>
  </w:style>
  <w:style w:type="paragraph" w:styleId="ListParagraph">
    <w:name w:val="List Paragraph"/>
    <w:basedOn w:val="Normal"/>
    <w:uiPriority w:val="34"/>
    <w:qFormat/>
    <w:rsid w:val="00D95307"/>
    <w:pPr>
      <w:spacing w:after="0" w:line="240" w:lineRule="auto"/>
      <w:ind w:left="720"/>
    </w:pPr>
    <w:rPr>
      <w:rFonts w:ascii="Times New Roman" w:eastAsia="Times New Roman" w:hAnsi="Times New Roman" w:cs="Times New Roman"/>
      <w:sz w:val="24"/>
      <w:szCs w:val="24"/>
      <w:lang w:val="ms-MY"/>
    </w:rPr>
  </w:style>
  <w:style w:type="character" w:styleId="Emphasis">
    <w:name w:val="Emphasis"/>
    <w:uiPriority w:val="20"/>
    <w:qFormat/>
    <w:rsid w:val="00D95307"/>
    <w:rPr>
      <w:rFonts w:cs="Times New Roman"/>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597833400">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981881782">
      <w:bodyDiv w:val="1"/>
      <w:marLeft w:val="0"/>
      <w:marRight w:val="0"/>
      <w:marTop w:val="0"/>
      <w:marBottom w:val="0"/>
      <w:divBdr>
        <w:top w:val="none" w:sz="0" w:space="0" w:color="auto"/>
        <w:left w:val="none" w:sz="0" w:space="0" w:color="auto"/>
        <w:bottom w:val="none" w:sz="0" w:space="0" w:color="auto"/>
        <w:right w:val="none" w:sz="0" w:space="0" w:color="auto"/>
      </w:divBdr>
      <w:divsChild>
        <w:div w:id="120075819">
          <w:marLeft w:val="0"/>
          <w:marRight w:val="0"/>
          <w:marTop w:val="0"/>
          <w:marBottom w:val="0"/>
          <w:divBdr>
            <w:top w:val="none" w:sz="0" w:space="0" w:color="auto"/>
            <w:left w:val="none" w:sz="0" w:space="0" w:color="auto"/>
            <w:bottom w:val="none" w:sz="0" w:space="0" w:color="auto"/>
            <w:right w:val="none" w:sz="0" w:space="0" w:color="auto"/>
          </w:divBdr>
        </w:div>
      </w:divsChild>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sciencedirect.com/science/article/pii/S2214157X21000241"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microsoft.com/office/2007/relationships/stylesWithEffects" Target="stylesWithEffects.xml"/><Relationship Id="rId12" Type="http://schemas.openxmlformats.org/officeDocument/2006/relationships/hyperlink" Target="javascript:void(0)"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hyperlink" Target="https://doi.org/10.3390/app10041420" TargetMode="External"/><Relationship Id="rId23"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journals.sagepub.com/doi/abs/10.1177/0954406220973061"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8D1831-A407-4E77-8F37-E1887455A720}">
  <ds:schemaRefs>
    <ds:schemaRef ds:uri="http://schemas.microsoft.com/sharepoint/v3/contenttype/forms"/>
  </ds:schemaRefs>
</ds:datastoreItem>
</file>

<file path=customXml/itemProps2.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EF80357B-8D5E-42A1-AA1D-068E373081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280</Words>
  <Characters>1602</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2022-04-23T05:53:00Z</dcterms:created>
  <dcterms:modified xsi:type="dcterms:W3CDTF">2022-04-23T05:53:00Z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