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995"/>
        <w:gridCol w:w="1623"/>
        <w:gridCol w:w="3033"/>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gridSpan w:val="3"/>
            <w:vAlign w:val="bottom"/>
          </w:tcPr>
          <w:p w14:paraId="6394976B" w14:textId="77777777" w:rsidR="00C9238F" w:rsidRDefault="002C5C1B" w:rsidP="00DA6EF2">
            <w:pPr>
              <w:spacing w:before="240"/>
              <w:rPr>
                <w:rFonts w:ascii="Times New Roman" w:hAnsi="Times New Roman" w:cs="Times New Roman"/>
              </w:rPr>
            </w:pPr>
            <w:r w:rsidRPr="002C5C1B">
              <w:rPr>
                <w:rFonts w:ascii="Times New Roman" w:hAnsi="Times New Roman" w:cs="Times New Roman"/>
              </w:rPr>
              <w:t>Utilization of Geothermal Energy for Power Generation</w:t>
            </w:r>
          </w:p>
          <w:p w14:paraId="76A41892" w14:textId="26A002B5" w:rsidR="002C5C1B" w:rsidRPr="00C333A6" w:rsidRDefault="002C5C1B" w:rsidP="00DA6EF2">
            <w:pPr>
              <w:spacing w:before="240"/>
              <w:rPr>
                <w:rFonts w:ascii="Times New Roman" w:hAnsi="Times New Roman" w:cs="Times New Roman"/>
              </w:rPr>
            </w:pPr>
          </w:p>
        </w:tc>
      </w:tr>
      <w:tr w:rsidR="00C9238F" w:rsidRPr="005E19AD" w14:paraId="41B6DFDE" w14:textId="77777777" w:rsidTr="002C5C1B">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gridSpan w:val="3"/>
            <w:vAlign w:val="bottom"/>
          </w:tcPr>
          <w:p w14:paraId="4C3C55DD" w14:textId="46CDA732" w:rsidR="00C9238F" w:rsidRPr="005E19AD" w:rsidRDefault="002C5C1B" w:rsidP="002C5C1B">
            <w:pPr>
              <w:rPr>
                <w:rFonts w:ascii="Times New Roman" w:hAnsi="Times New Roman" w:cs="Times New Roman"/>
              </w:rPr>
            </w:pPr>
            <w:r w:rsidRPr="002C5C1B">
              <w:rPr>
                <w:rFonts w:ascii="Times New Roman" w:hAnsi="Times New Roman" w:cs="Times New Roman"/>
              </w:rPr>
              <w:t>Susmita Ghosh, Sadia Sultana, Md. Mahmudun Naby, Aziz Muhammad Abdul, Mahmudul Haque</w:t>
            </w: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gridSpan w:val="3"/>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87" w:type="pct"/>
            <w:gridSpan w:val="3"/>
            <w:vAlign w:val="bottom"/>
          </w:tcPr>
          <w:p w14:paraId="22C9FD36" w14:textId="67E98ED6" w:rsidR="00C9238F" w:rsidRPr="005E19AD" w:rsidRDefault="002C5C1B" w:rsidP="00576892">
            <w:pPr>
              <w:spacing w:before="240"/>
              <w:rPr>
                <w:rFonts w:ascii="Times New Roman" w:hAnsi="Times New Roman" w:cs="Times New Roman"/>
              </w:rPr>
            </w:pPr>
            <w:r w:rsidRPr="002C5C1B">
              <w:rPr>
                <w:rFonts w:ascii="Times New Roman" w:hAnsi="Times New Roman" w:cs="Times New Roman"/>
              </w:rPr>
              <w:t>International Journal of Scientific &amp; Engineering Research</w:t>
            </w:r>
            <w:r>
              <w:rPr>
                <w:rFonts w:ascii="Times New Roman" w:hAnsi="Times New Roman" w:cs="Times New Roman"/>
              </w:rPr>
              <w:t>(IJSER)</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3334E7">
        <w:tc>
          <w:tcPr>
            <w:tcW w:w="913"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00" w:type="pct"/>
            <w:vAlign w:val="bottom"/>
          </w:tcPr>
          <w:p w14:paraId="76051B5A" w14:textId="25FEA893" w:rsidR="00576892" w:rsidRPr="005E19AD" w:rsidRDefault="000D4356" w:rsidP="00576892">
            <w:pPr>
              <w:spacing w:before="240"/>
              <w:rPr>
                <w:rFonts w:ascii="Times New Roman" w:hAnsi="Times New Roman" w:cs="Times New Roman"/>
              </w:rPr>
            </w:pPr>
            <w:r>
              <w:rPr>
                <w:rFonts w:ascii="Times New Roman" w:hAnsi="Times New Roman" w:cs="Times New Roman"/>
              </w:rPr>
              <w:t>8</w:t>
            </w:r>
          </w:p>
        </w:tc>
        <w:tc>
          <w:tcPr>
            <w:tcW w:w="86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19" w:type="pct"/>
            <w:vAlign w:val="bottom"/>
          </w:tcPr>
          <w:p w14:paraId="73C90383" w14:textId="1EC8D866" w:rsidR="00576892" w:rsidRPr="005E19AD" w:rsidRDefault="00D3791A" w:rsidP="00576892">
            <w:pPr>
              <w:spacing w:before="240"/>
              <w:rPr>
                <w:rFonts w:ascii="Times New Roman" w:hAnsi="Times New Roman" w:cs="Times New Roman"/>
              </w:rPr>
            </w:pPr>
            <w:r>
              <w:rPr>
                <w:rFonts w:ascii="Times New Roman" w:hAnsi="Times New Roman" w:cs="Times New Roman"/>
              </w:rPr>
              <w:t>11</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gridSpan w:val="3"/>
            <w:vAlign w:val="bottom"/>
          </w:tcPr>
          <w:p w14:paraId="7C35739C" w14:textId="3595E0DA" w:rsidR="00852B20" w:rsidRPr="005E19AD" w:rsidRDefault="00852B20" w:rsidP="00576892">
            <w:pPr>
              <w:spacing w:before="240"/>
              <w:rPr>
                <w:rFonts w:ascii="Times New Roman" w:hAnsi="Times New Roman" w:cs="Times New Roman"/>
              </w:rPr>
            </w:pP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gridSpan w:val="3"/>
            <w:vAlign w:val="bottom"/>
          </w:tcPr>
          <w:p w14:paraId="663B3BF3" w14:textId="4E153FBB" w:rsidR="00852B20" w:rsidRPr="005E19AD" w:rsidRDefault="00BF530C" w:rsidP="00576892">
            <w:pPr>
              <w:spacing w:before="240"/>
              <w:rPr>
                <w:rFonts w:ascii="Times New Roman" w:hAnsi="Times New Roman" w:cs="Times New Roman"/>
              </w:rPr>
            </w:pPr>
            <w:r>
              <w:rPr>
                <w:rFonts w:ascii="Times New Roman" w:hAnsi="Times New Roman" w:cs="Times New Roman"/>
              </w:rPr>
              <w:t>November</w:t>
            </w:r>
            <w:r w:rsidR="006358D7">
              <w:rPr>
                <w:rFonts w:ascii="Times New Roman" w:hAnsi="Times New Roman" w:cs="Times New Roman"/>
              </w:rPr>
              <w:t>, 201</w:t>
            </w:r>
            <w:r w:rsidR="003334E7">
              <w:rPr>
                <w:rFonts w:ascii="Times New Roman" w:hAnsi="Times New Roman" w:cs="Times New Roman"/>
              </w:rPr>
              <w:t>7</w:t>
            </w:r>
          </w:p>
        </w:tc>
      </w:tr>
      <w:tr w:rsidR="00852B20" w:rsidRPr="005E19AD" w14:paraId="04C32390" w14:textId="77777777" w:rsidTr="002B4BB1">
        <w:tc>
          <w:tcPr>
            <w:tcW w:w="913"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87" w:type="pct"/>
            <w:gridSpan w:val="3"/>
            <w:vAlign w:val="bottom"/>
          </w:tcPr>
          <w:p w14:paraId="19873A34" w14:textId="77777777" w:rsidR="002B4BB1" w:rsidRDefault="002B4BB1" w:rsidP="002B4BB1">
            <w:pPr>
              <w:rPr>
                <w:rFonts w:ascii="Times New Roman" w:hAnsi="Times New Roman" w:cs="Times New Roman"/>
              </w:rPr>
            </w:pPr>
          </w:p>
          <w:p w14:paraId="395ECBF4" w14:textId="27C1E253" w:rsidR="00852B20" w:rsidRPr="005E19AD" w:rsidRDefault="000D4356" w:rsidP="002B4BB1">
            <w:pPr>
              <w:spacing w:before="240"/>
              <w:rPr>
                <w:rFonts w:ascii="Times New Roman" w:hAnsi="Times New Roman" w:cs="Times New Roman"/>
              </w:rPr>
            </w:pPr>
            <w:r w:rsidRPr="000D4356">
              <w:rPr>
                <w:rFonts w:ascii="Times New Roman" w:hAnsi="Times New Roman" w:cs="Times New Roman"/>
              </w:rPr>
              <w:t>2229-5518</w:t>
            </w: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gridSpan w:val="3"/>
            <w:vAlign w:val="bottom"/>
          </w:tcPr>
          <w:p w14:paraId="6A80901E" w14:textId="370182D8" w:rsidR="00852B20" w:rsidRPr="00C333A6" w:rsidRDefault="00990323" w:rsidP="00C333A6">
            <w:pPr>
              <w:spacing w:before="240"/>
              <w:rPr>
                <w:rFonts w:ascii="Times New Roman" w:hAnsi="Times New Roman" w:cs="Times New Roman"/>
              </w:rPr>
            </w:pPr>
            <w:r w:rsidRPr="00990323">
              <w:rPr>
                <w:rFonts w:ascii="Times New Roman" w:hAnsi="Times New Roman" w:cs="Times New Roman"/>
              </w:rPr>
              <w:t>10.14299/IJSER</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gridSpan w:val="3"/>
            <w:vAlign w:val="bottom"/>
          </w:tcPr>
          <w:p w14:paraId="6EF70C5A" w14:textId="52536E48" w:rsidR="00C9238F" w:rsidRPr="005E19AD" w:rsidRDefault="00B563A9" w:rsidP="00576892">
            <w:pPr>
              <w:spacing w:before="240"/>
              <w:rPr>
                <w:rFonts w:ascii="Times New Roman" w:hAnsi="Times New Roman" w:cs="Times New Roman"/>
              </w:rPr>
            </w:pPr>
            <w:r w:rsidRPr="00B563A9">
              <w:t>https://www.ijser.org/onlineResearchPaperViewer.aspx?Utilization-of-Geothermal-Energy-for-Power-Generation.pdf</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gridSpan w:val="3"/>
            <w:vAlign w:val="bottom"/>
          </w:tcPr>
          <w:p w14:paraId="0933B90C" w14:textId="1BDC2F12" w:rsidR="00852B20" w:rsidRPr="005E19AD" w:rsidRDefault="00990323" w:rsidP="00576892">
            <w:pPr>
              <w:spacing w:before="240"/>
              <w:rPr>
                <w:rFonts w:ascii="Times New Roman" w:hAnsi="Times New Roman" w:cs="Times New Roman"/>
              </w:rPr>
            </w:pPr>
            <w:r>
              <w:rPr>
                <w:rFonts w:ascii="Times New Roman" w:hAnsi="Times New Roman" w:cs="Times New Roman"/>
              </w:rPr>
              <w:t>840-842</w:t>
            </w:r>
          </w:p>
        </w:tc>
      </w:tr>
      <w:tr w:rsidR="00C9238F" w:rsidRPr="005E19AD" w14:paraId="0B169241" w14:textId="77777777" w:rsidTr="003334E7">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920B4E">
        <w:trPr>
          <w:trHeight w:val="1898"/>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F1207B6" w:rsidR="00852B20" w:rsidRPr="005E19AD" w:rsidRDefault="00990323" w:rsidP="00990323">
            <w:pPr>
              <w:jc w:val="both"/>
              <w:rPr>
                <w:rFonts w:ascii="Times New Roman" w:hAnsi="Times New Roman" w:cs="Times New Roman"/>
              </w:rPr>
            </w:pPr>
            <w:r w:rsidRPr="00990323">
              <w:rPr>
                <w:rFonts w:ascii="Times New Roman" w:hAnsi="Times New Roman" w:cs="Times New Roman"/>
              </w:rPr>
              <w:t>A standardized arrangement of a geothermal system is represented here. In this paper, a prototype of geothermal energy power plant is accomplished and analyzed in which region it will be much more effective. Geothermal process totally depends on underground heating, so it is important to find a suitable place where it will get more underground heat. The production and application of this examine are mainly based on the perspective of our country, Bangladesh. Geothermal energy is highly forceful and able to extract a renewable energy from the earth through natural processes. By using this process, it is possible to produce a large amount of electrical energy without providing any fuel. So, it would be a helpful program for a developing country like Bangladesh because this design is cost effective and environmentally friendly. So, this paper offers a utilization of geothermal system for power origination in Bangladesh by making a model of the power plant that is related to steam-engine plants where heat from a subsistence origin is obtained to heat water or hot liquid. This type of liquid is then operated to adjust a turbine of a generator, and execute electricity. After then the hot liquid cooled and backed to the heat source.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D8B1B" w14:textId="77777777" w:rsidR="0076798D" w:rsidRDefault="0076798D" w:rsidP="00C9238F">
      <w:pPr>
        <w:spacing w:after="0" w:line="240" w:lineRule="auto"/>
      </w:pPr>
      <w:r>
        <w:separator/>
      </w:r>
    </w:p>
  </w:endnote>
  <w:endnote w:type="continuationSeparator" w:id="0">
    <w:p w14:paraId="52D70D38" w14:textId="77777777" w:rsidR="0076798D" w:rsidRDefault="0076798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03C51E3-66E0-4319-A928-F3869649A92A}"/>
    <w:embedBold r:id="rId2" w:fontKey="{8C3451A5-55BE-4D1F-980A-A6A0825093BC}"/>
    <w:embedItalic r:id="rId3" w:fontKey="{326DC018-D0F0-417B-B27F-308090F5C7ED}"/>
  </w:font>
  <w:font w:name="Corbel">
    <w:panose1 w:val="020B0503020204020204"/>
    <w:charset w:val="00"/>
    <w:family w:val="swiss"/>
    <w:pitch w:val="variable"/>
    <w:sig w:usb0="A00002EF" w:usb1="4000A44B" w:usb2="00000000" w:usb3="00000000" w:csb0="0000019F" w:csb1="00000000"/>
    <w:embedRegular r:id="rId4" w:fontKey="{FA5EB746-A8F9-4143-A227-09353F5C0DF7}"/>
    <w:embedBold r:id="rId5" w:fontKey="{CBC9EBFF-6D21-48AC-A972-9ED151106D02}"/>
    <w:embedItalic r:id="rId6" w:fontKey="{F5E4A6B2-AAAB-44C9-8F7E-FA91862CF801}"/>
  </w:font>
  <w:font w:name="Consolas">
    <w:panose1 w:val="020B0609020204030204"/>
    <w:charset w:val="00"/>
    <w:family w:val="modern"/>
    <w:pitch w:val="fixed"/>
    <w:sig w:usb0="E00006FF" w:usb1="0000FCFF" w:usb2="00000001" w:usb3="00000000" w:csb0="0000019F" w:csb1="00000000"/>
    <w:embedRegular r:id="rId7" w:fontKey="{D67C21B4-3BEC-450F-A563-D20C97C791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ACDDC" w14:textId="77777777" w:rsidR="0076798D" w:rsidRDefault="0076798D" w:rsidP="00C9238F">
      <w:pPr>
        <w:spacing w:after="0" w:line="240" w:lineRule="auto"/>
      </w:pPr>
      <w:r>
        <w:separator/>
      </w:r>
    </w:p>
  </w:footnote>
  <w:footnote w:type="continuationSeparator" w:id="0">
    <w:p w14:paraId="0BBC429D" w14:textId="77777777" w:rsidR="0076798D" w:rsidRDefault="0076798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6568A"/>
    <w:rsid w:val="00065A07"/>
    <w:rsid w:val="00076F0F"/>
    <w:rsid w:val="00077EA9"/>
    <w:rsid w:val="00084253"/>
    <w:rsid w:val="000B26A5"/>
    <w:rsid w:val="000D0A38"/>
    <w:rsid w:val="000D1F49"/>
    <w:rsid w:val="000D4356"/>
    <w:rsid w:val="000D68B9"/>
    <w:rsid w:val="00110BAB"/>
    <w:rsid w:val="001552E1"/>
    <w:rsid w:val="001727CA"/>
    <w:rsid w:val="001A3458"/>
    <w:rsid w:val="001A6DB8"/>
    <w:rsid w:val="001F5CF8"/>
    <w:rsid w:val="0020377B"/>
    <w:rsid w:val="002427AB"/>
    <w:rsid w:val="00255860"/>
    <w:rsid w:val="002B4BB1"/>
    <w:rsid w:val="002B68E4"/>
    <w:rsid w:val="002C56E6"/>
    <w:rsid w:val="002C5C1B"/>
    <w:rsid w:val="002D3238"/>
    <w:rsid w:val="00314B53"/>
    <w:rsid w:val="003334E7"/>
    <w:rsid w:val="00353BEB"/>
    <w:rsid w:val="00356128"/>
    <w:rsid w:val="00361E11"/>
    <w:rsid w:val="003956F4"/>
    <w:rsid w:val="00397583"/>
    <w:rsid w:val="003F0847"/>
    <w:rsid w:val="0040090B"/>
    <w:rsid w:val="00421017"/>
    <w:rsid w:val="00445BF2"/>
    <w:rsid w:val="00446B69"/>
    <w:rsid w:val="0046302A"/>
    <w:rsid w:val="00487D2D"/>
    <w:rsid w:val="004A5B89"/>
    <w:rsid w:val="004D5D62"/>
    <w:rsid w:val="004E5717"/>
    <w:rsid w:val="004F76A2"/>
    <w:rsid w:val="005112D0"/>
    <w:rsid w:val="00522B79"/>
    <w:rsid w:val="00576892"/>
    <w:rsid w:val="00577E06"/>
    <w:rsid w:val="005808E1"/>
    <w:rsid w:val="005A3BF7"/>
    <w:rsid w:val="005E19AD"/>
    <w:rsid w:val="005F2035"/>
    <w:rsid w:val="005F7990"/>
    <w:rsid w:val="006358D7"/>
    <w:rsid w:val="0063739C"/>
    <w:rsid w:val="006F4023"/>
    <w:rsid w:val="007177F7"/>
    <w:rsid w:val="00762FE7"/>
    <w:rsid w:val="0076798D"/>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20B4E"/>
    <w:rsid w:val="00940E73"/>
    <w:rsid w:val="00966691"/>
    <w:rsid w:val="0098597D"/>
    <w:rsid w:val="00990323"/>
    <w:rsid w:val="009A18A4"/>
    <w:rsid w:val="009E04D9"/>
    <w:rsid w:val="009F4601"/>
    <w:rsid w:val="009F619A"/>
    <w:rsid w:val="009F6DDE"/>
    <w:rsid w:val="009F77CA"/>
    <w:rsid w:val="00A1613A"/>
    <w:rsid w:val="00A370A8"/>
    <w:rsid w:val="00A82A33"/>
    <w:rsid w:val="00AD0E36"/>
    <w:rsid w:val="00AF6BFE"/>
    <w:rsid w:val="00B563A9"/>
    <w:rsid w:val="00BC6682"/>
    <w:rsid w:val="00BD4753"/>
    <w:rsid w:val="00BD5CB1"/>
    <w:rsid w:val="00BE62EE"/>
    <w:rsid w:val="00BF530C"/>
    <w:rsid w:val="00C003BA"/>
    <w:rsid w:val="00C229E7"/>
    <w:rsid w:val="00C26236"/>
    <w:rsid w:val="00C333A6"/>
    <w:rsid w:val="00C46878"/>
    <w:rsid w:val="00C86207"/>
    <w:rsid w:val="00C91414"/>
    <w:rsid w:val="00C9238F"/>
    <w:rsid w:val="00C96307"/>
    <w:rsid w:val="00CB4A51"/>
    <w:rsid w:val="00CD4532"/>
    <w:rsid w:val="00CD47B0"/>
    <w:rsid w:val="00CE579B"/>
    <w:rsid w:val="00CE6104"/>
    <w:rsid w:val="00CE7918"/>
    <w:rsid w:val="00D03AC6"/>
    <w:rsid w:val="00D16163"/>
    <w:rsid w:val="00D31E76"/>
    <w:rsid w:val="00D3791A"/>
    <w:rsid w:val="00DA6EF2"/>
    <w:rsid w:val="00DB3FAD"/>
    <w:rsid w:val="00DE2886"/>
    <w:rsid w:val="00DF28FC"/>
    <w:rsid w:val="00E17806"/>
    <w:rsid w:val="00E61C09"/>
    <w:rsid w:val="00EB3B58"/>
    <w:rsid w:val="00EC7359"/>
    <w:rsid w:val="00EE3054"/>
    <w:rsid w:val="00EE5F93"/>
    <w:rsid w:val="00F00606"/>
    <w:rsid w:val="00F01256"/>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2022-04-27T03:34:00Z</dcterms:created>
  <dcterms:modified xsi:type="dcterms:W3CDTF">2022-04-27T03:46:00Z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