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2CE41671" w:rsidR="00C9238F" w:rsidRPr="00C333A6" w:rsidRDefault="00A87954" w:rsidP="00576892">
            <w:pPr>
              <w:spacing w:before="240"/>
              <w:rPr>
                <w:rFonts w:ascii="Times New Roman" w:hAnsi="Times New Roman" w:cs="Times New Roman"/>
              </w:rPr>
            </w:pPr>
            <w:r w:rsidRPr="00A87954">
              <w:rPr>
                <w:rFonts w:ascii="Times New Roman" w:hAnsi="Times New Roman" w:cs="Times New Roman"/>
              </w:rPr>
              <w:t>Value Chain Analysis of Mango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EC95FAD" w:rsidR="00C9238F" w:rsidRPr="005E19AD" w:rsidRDefault="00F03AFA" w:rsidP="005E19AD">
            <w:pPr>
              <w:spacing w:before="240"/>
              <w:rPr>
                <w:rFonts w:ascii="Times New Roman" w:hAnsi="Times New Roman" w:cs="Times New Roman"/>
              </w:rPr>
            </w:pPr>
            <w:proofErr w:type="spellStart"/>
            <w:r w:rsidRPr="00F03AFA">
              <w:rPr>
                <w:rFonts w:ascii="Times New Roman" w:hAnsi="Times New Roman" w:cs="Times New Roman"/>
              </w:rPr>
              <w:t>Mukit</w:t>
            </w:r>
            <w:proofErr w:type="spellEnd"/>
            <w:r w:rsidRPr="00F03AFA">
              <w:rPr>
                <w:rFonts w:ascii="Times New Roman" w:hAnsi="Times New Roman" w:cs="Times New Roman"/>
              </w:rPr>
              <w:t xml:space="preserve"> Ahmed, Anika T. Chowdhury, </w:t>
            </w:r>
            <w:proofErr w:type="spellStart"/>
            <w:r w:rsidRPr="00F03AFA">
              <w:rPr>
                <w:rFonts w:ascii="Times New Roman" w:hAnsi="Times New Roman" w:cs="Times New Roman"/>
              </w:rPr>
              <w:t>Ashfaque</w:t>
            </w:r>
            <w:proofErr w:type="spellEnd"/>
            <w:r w:rsidRPr="00F03AFA">
              <w:rPr>
                <w:rFonts w:ascii="Times New Roman" w:hAnsi="Times New Roman" w:cs="Times New Roman"/>
              </w:rPr>
              <w:t xml:space="preserve"> A. </w:t>
            </w:r>
            <w:proofErr w:type="spellStart"/>
            <w:r w:rsidRPr="00F03AFA">
              <w:rPr>
                <w:rFonts w:ascii="Times New Roman" w:hAnsi="Times New Roman" w:cs="Times New Roman"/>
              </w:rPr>
              <w:t>Mohib</w:t>
            </w:r>
            <w:proofErr w:type="spellEnd"/>
            <w:r w:rsidRPr="00F03AFA">
              <w:rPr>
                <w:rFonts w:ascii="Times New Roman" w:hAnsi="Times New Roman" w:cs="Times New Roman"/>
              </w:rPr>
              <w:t xml:space="preserve"> and M. F.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4F5A5A9" w:rsidR="00C9238F" w:rsidRPr="005E19AD" w:rsidRDefault="00336319" w:rsidP="00576892">
            <w:pPr>
              <w:spacing w:before="240"/>
              <w:rPr>
                <w:rFonts w:ascii="Times New Roman" w:hAnsi="Times New Roman" w:cs="Times New Roman"/>
              </w:rPr>
            </w:pPr>
            <w:r w:rsidRPr="00336319">
              <w:rPr>
                <w:rFonts w:ascii="Times New Roman" w:hAnsi="Times New Roman" w:cs="Times New Roman"/>
              </w:rPr>
              <w:t>hossainfaruque@hotmail.com;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8E51D1A" w:rsidR="00C9238F" w:rsidRPr="005E19AD" w:rsidRDefault="00B54B23" w:rsidP="00576892">
            <w:pPr>
              <w:spacing w:before="240"/>
              <w:rPr>
                <w:rFonts w:ascii="Times New Roman" w:hAnsi="Times New Roman" w:cs="Times New Roman"/>
              </w:rPr>
            </w:pPr>
            <w:r w:rsidRPr="00B54B23">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8BECED2" w:rsidR="00576892" w:rsidRPr="005E19AD" w:rsidRDefault="00866D41"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50C1FDF" w:rsidR="00576892" w:rsidRPr="005E19AD" w:rsidRDefault="00866D4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31EEAEE" w:rsidR="00852B20" w:rsidRPr="005E19AD" w:rsidRDefault="00F05251" w:rsidP="00576892">
            <w:pPr>
              <w:spacing w:before="240"/>
              <w:rPr>
                <w:rFonts w:ascii="Times New Roman" w:hAnsi="Times New Roman" w:cs="Times New Roman"/>
              </w:rPr>
            </w:pPr>
            <w:r>
              <w:rPr>
                <w:rFonts w:ascii="Times New Roman" w:hAnsi="Times New Roman" w:cs="Times New Roman"/>
              </w:rPr>
              <w:t>American International University-Bangladesh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3489727" w:rsidR="00852B20" w:rsidRPr="005E19AD" w:rsidRDefault="00062E44" w:rsidP="00576892">
            <w:pPr>
              <w:spacing w:before="240"/>
              <w:rPr>
                <w:rFonts w:ascii="Times New Roman" w:hAnsi="Times New Roman" w:cs="Times New Roman"/>
              </w:rPr>
            </w:pPr>
            <w:r>
              <w:rPr>
                <w:rFonts w:ascii="Times New Roman" w:hAnsi="Times New Roman" w:cs="Times New Roman"/>
              </w:rPr>
              <w:t>October, 2019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C899DFC" w:rsidR="00852B20" w:rsidRPr="005E19AD" w:rsidRDefault="00866D41" w:rsidP="00576892">
            <w:pPr>
              <w:spacing w:before="240"/>
              <w:rPr>
                <w:rFonts w:ascii="Times New Roman" w:hAnsi="Times New Roman" w:cs="Times New Roman"/>
              </w:rPr>
            </w:pPr>
            <w:r>
              <w:rPr>
                <w:rFonts w:ascii="Times New Roman" w:hAnsi="Times New Roman" w:cs="Times New Roman"/>
              </w:rPr>
              <w:t>2706-7076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BDB6983" w:rsidR="00852B20" w:rsidRPr="005E19AD" w:rsidRDefault="00062E44" w:rsidP="00576892">
            <w:pPr>
              <w:spacing w:before="240"/>
              <w:rPr>
                <w:rFonts w:ascii="Times New Roman" w:hAnsi="Times New Roman" w:cs="Times New Roman"/>
              </w:rPr>
            </w:pPr>
            <w:r>
              <w:rPr>
                <w:rFonts w:ascii="Times New Roman" w:hAnsi="Times New Roman" w:cs="Times New Roman"/>
              </w:rPr>
              <w:t>Pages 1-14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D696113"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470F33" w:rsidRPr="00470F33">
              <w:rPr>
                <w:rFonts w:ascii="Times New Roman" w:hAnsi="Times New Roman" w:cs="Times New Roman"/>
                <w:bCs/>
              </w:rPr>
              <w:t>Agriculture, Value Chain, Mango, Bangladesh, Supply Chain</w:t>
            </w:r>
            <w:r w:rsidR="00470F33">
              <w:rPr>
                <w:rFonts w:ascii="Times New Roman" w:hAnsi="Times New Roman" w:cs="Times New Roman"/>
                <w:bCs/>
              </w:rPr>
              <w: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BDD0267"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EF6D19" w:rsidRPr="00EF6D19">
              <w:rPr>
                <w:rFonts w:ascii="Times New Roman" w:hAnsi="Times New Roman" w:cs="Times New Roman"/>
                <w:bCs/>
                <w:sz w:val="24"/>
                <w:szCs w:val="24"/>
              </w:rPr>
              <w:t xml:space="preserve">Ahmed, M.A., Chowdhury, A.T., </w:t>
            </w:r>
            <w:proofErr w:type="spellStart"/>
            <w:r w:rsidR="00EF6D19" w:rsidRPr="00EF6D19">
              <w:rPr>
                <w:rFonts w:ascii="Times New Roman" w:hAnsi="Times New Roman" w:cs="Times New Roman"/>
                <w:bCs/>
                <w:sz w:val="24"/>
                <w:szCs w:val="24"/>
              </w:rPr>
              <w:t>Mohib</w:t>
            </w:r>
            <w:proofErr w:type="spellEnd"/>
            <w:r w:rsidR="00EF6D19" w:rsidRPr="00EF6D19">
              <w:rPr>
                <w:rFonts w:ascii="Times New Roman" w:hAnsi="Times New Roman" w:cs="Times New Roman"/>
                <w:bCs/>
                <w:sz w:val="24"/>
                <w:szCs w:val="24"/>
              </w:rPr>
              <w:t>, A. A., and Hossain, M.F. (2019). Value Chain Analysis of Mango in Bangladesh. AIUB Journal of Business and Economics, 16 (1), 1-14.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72D3252" w14:textId="77777777" w:rsidR="00B54B23" w:rsidRDefault="00B54B23" w:rsidP="00B54B23">
            <w:pPr>
              <w:spacing w:line="276" w:lineRule="auto"/>
              <w:jc w:val="both"/>
              <w:rPr>
                <w:rFonts w:ascii="Times New Roman" w:hAnsi="Times New Roman" w:cs="Times New Roman"/>
              </w:rPr>
            </w:pPr>
          </w:p>
          <w:p w14:paraId="0F30ECAF" w14:textId="21DD488D" w:rsidR="00852B20" w:rsidRPr="005E19AD" w:rsidRDefault="00B54B23" w:rsidP="00B54B23">
            <w:pPr>
              <w:spacing w:line="276" w:lineRule="auto"/>
              <w:jc w:val="both"/>
              <w:rPr>
                <w:rFonts w:ascii="Times New Roman" w:hAnsi="Times New Roman" w:cs="Times New Roman"/>
              </w:rPr>
            </w:pPr>
            <w:r w:rsidRPr="00B54B23">
              <w:rPr>
                <w:rFonts w:ascii="Times New Roman" w:hAnsi="Times New Roman" w:cs="Times New Roman"/>
              </w:rPr>
              <w:t>Bangladesh has immense potential in agricultural sector given the abundance of mango production due to its</w:t>
            </w:r>
            <w:r>
              <w:rPr>
                <w:rFonts w:ascii="Times New Roman" w:hAnsi="Times New Roman" w:cs="Times New Roman"/>
              </w:rPr>
              <w:t xml:space="preserve"> healthy</w:t>
            </w:r>
            <w:r w:rsidRPr="00B54B23">
              <w:rPr>
                <w:rFonts w:ascii="Times New Roman" w:hAnsi="Times New Roman" w:cs="Times New Roman"/>
              </w:rPr>
              <w:t xml:space="preserve"> </w:t>
            </w:r>
            <w:r w:rsidR="00F05251" w:rsidRPr="00B54B23">
              <w:rPr>
                <w:rFonts w:ascii="Times New Roman" w:hAnsi="Times New Roman" w:cs="Times New Roman"/>
              </w:rPr>
              <w:t>soil and</w:t>
            </w:r>
            <w:r w:rsidRPr="00B54B23">
              <w:rPr>
                <w:rFonts w:ascii="Times New Roman" w:hAnsi="Times New Roman" w:cs="Times New Roman"/>
              </w:rPr>
              <w:t xml:space="preserve"> weather.  Therefore, the present study was conducted in value chain analysis of mango that consisting value adding activities in supply chain from input suppliers to end users. The necessity of value chain analysis is to figure out exactly how much value and cost added in each stage of supply chain.  Data were collected regarding supply chain from secondary sources and </w:t>
            </w:r>
            <w:proofErr w:type="gramStart"/>
            <w:r w:rsidRPr="00B54B23">
              <w:rPr>
                <w:rFonts w:ascii="Times New Roman" w:hAnsi="Times New Roman" w:cs="Times New Roman"/>
              </w:rPr>
              <w:t>also  from</w:t>
            </w:r>
            <w:proofErr w:type="gramEnd"/>
            <w:r w:rsidRPr="00B54B23">
              <w:rPr>
                <w:rFonts w:ascii="Times New Roman" w:hAnsi="Times New Roman" w:cs="Times New Roman"/>
              </w:rPr>
              <w:t xml:space="preserve">  a    few  conducted interviews  which were  generated  from Bangladesh  Agricultural  Research Institute (BARI) and were analyzed statistically. Mango value chain mapping of </w:t>
            </w:r>
            <w:proofErr w:type="spellStart"/>
            <w:r w:rsidRPr="00B54B23">
              <w:rPr>
                <w:rFonts w:ascii="Times New Roman" w:hAnsi="Times New Roman" w:cs="Times New Roman"/>
              </w:rPr>
              <w:t>Rajshahi</w:t>
            </w:r>
            <w:proofErr w:type="spellEnd"/>
            <w:r w:rsidRPr="00B54B23">
              <w:rPr>
                <w:rFonts w:ascii="Times New Roman" w:hAnsi="Times New Roman" w:cs="Times New Roman"/>
              </w:rPr>
              <w:t xml:space="preserve"> and </w:t>
            </w:r>
            <w:proofErr w:type="spellStart"/>
            <w:r w:rsidRPr="00B54B23">
              <w:rPr>
                <w:rFonts w:ascii="Times New Roman" w:hAnsi="Times New Roman" w:cs="Times New Roman"/>
              </w:rPr>
              <w:t>Khagrachari</w:t>
            </w:r>
            <w:proofErr w:type="spellEnd"/>
            <w:r w:rsidRPr="00B54B23">
              <w:rPr>
                <w:rFonts w:ascii="Times New Roman" w:hAnsi="Times New Roman" w:cs="Times New Roman"/>
              </w:rPr>
              <w:t xml:space="preserve"> districts gave a clear understanding of how the cost were added in different stages of the supply chain. There are several types of supply chain of mango in hill district including supplied rank of importance showed to understand the costing and importance that could be different in various supply chain systems. Data indicated that the average cost of mango cultivation in a year was Tk. 133,889 per hectare of which 57% was variable cost and the 43% was fixed cost. The farmers received an average Tk. 175,244 </w:t>
            </w:r>
            <w:r w:rsidR="00F05251" w:rsidRPr="00B54B23">
              <w:rPr>
                <w:rFonts w:ascii="Times New Roman" w:hAnsi="Times New Roman" w:cs="Times New Roman"/>
              </w:rPr>
              <w:t>per hectare</w:t>
            </w:r>
            <w:r w:rsidRPr="00B54B23">
              <w:rPr>
                <w:rFonts w:ascii="Times New Roman" w:hAnsi="Times New Roman" w:cs="Times New Roman"/>
              </w:rPr>
              <w:t xml:space="preserve"> </w:t>
            </w:r>
            <w:r w:rsidR="00F05251" w:rsidRPr="00B54B23">
              <w:rPr>
                <w:rFonts w:ascii="Times New Roman" w:hAnsi="Times New Roman" w:cs="Times New Roman"/>
              </w:rPr>
              <w:t>as net</w:t>
            </w:r>
            <w:r w:rsidRPr="00B54B23">
              <w:rPr>
                <w:rFonts w:ascii="Times New Roman" w:hAnsi="Times New Roman" w:cs="Times New Roman"/>
              </w:rPr>
              <w:t xml:space="preserve"> </w:t>
            </w:r>
            <w:r w:rsidR="00F05251" w:rsidRPr="00B54B23">
              <w:rPr>
                <w:rFonts w:ascii="Times New Roman" w:hAnsi="Times New Roman" w:cs="Times New Roman"/>
              </w:rPr>
              <w:t>return and</w:t>
            </w:r>
            <w:r w:rsidRPr="00B54B23">
              <w:rPr>
                <w:rFonts w:ascii="Times New Roman" w:hAnsi="Times New Roman" w:cs="Times New Roman"/>
              </w:rPr>
              <w:t xml:space="preserve"> Tk.  </w:t>
            </w:r>
            <w:r w:rsidR="00F05251" w:rsidRPr="00B54B23">
              <w:rPr>
                <w:rFonts w:ascii="Times New Roman" w:hAnsi="Times New Roman" w:cs="Times New Roman"/>
              </w:rPr>
              <w:t>233,039 as</w:t>
            </w:r>
            <w:r w:rsidRPr="00B54B23">
              <w:rPr>
                <w:rFonts w:ascii="Times New Roman" w:hAnsi="Times New Roman" w:cs="Times New Roman"/>
              </w:rPr>
              <w:t xml:space="preserve"> </w:t>
            </w:r>
            <w:r w:rsidR="00F05251" w:rsidRPr="00B54B23">
              <w:rPr>
                <w:rFonts w:ascii="Times New Roman" w:hAnsi="Times New Roman" w:cs="Times New Roman"/>
              </w:rPr>
              <w:t>gross margins</w:t>
            </w:r>
            <w:r w:rsidRPr="00B54B23">
              <w:rPr>
                <w:rFonts w:ascii="Times New Roman" w:hAnsi="Times New Roman" w:cs="Times New Roman"/>
              </w:rPr>
              <w:t xml:space="preserve"> </w:t>
            </w:r>
            <w:r w:rsidR="00F05251" w:rsidRPr="00B54B23">
              <w:rPr>
                <w:rFonts w:ascii="Times New Roman" w:hAnsi="Times New Roman" w:cs="Times New Roman"/>
              </w:rPr>
              <w:t>from mango</w:t>
            </w:r>
            <w:r w:rsidRPr="00B54B23">
              <w:rPr>
                <w:rFonts w:ascii="Times New Roman" w:hAnsi="Times New Roman" w:cs="Times New Roman"/>
              </w:rPr>
              <w:t xml:space="preserve"> cultivation. The study also found that only the intermediaries in supply chain were not responsible for cost increasing but the farmers were responsible for the cost increase for not following </w:t>
            </w:r>
            <w:r w:rsidR="00F05251" w:rsidRPr="00B54B23">
              <w:rPr>
                <w:rFonts w:ascii="Times New Roman" w:hAnsi="Times New Roman" w:cs="Times New Roman"/>
              </w:rPr>
              <w:t>the agricultural</w:t>
            </w:r>
            <w:r w:rsidRPr="00B54B23">
              <w:rPr>
                <w:rFonts w:ascii="Times New Roman" w:hAnsi="Times New Roman" w:cs="Times New Roman"/>
              </w:rPr>
              <w:t xml:space="preserve"> specialist’s suggestions. </w:t>
            </w:r>
            <w:r w:rsidR="00F05251" w:rsidRPr="00B54B23">
              <w:rPr>
                <w:rFonts w:ascii="Times New Roman" w:hAnsi="Times New Roman" w:cs="Times New Roman"/>
              </w:rPr>
              <w:t>The necessity of value chain analysis</w:t>
            </w:r>
            <w:r w:rsidRPr="00B54B23">
              <w:rPr>
                <w:rFonts w:ascii="Times New Roman" w:hAnsi="Times New Roman" w:cs="Times New Roman"/>
              </w:rPr>
              <w:t xml:space="preserve"> </w:t>
            </w:r>
            <w:proofErr w:type="gramStart"/>
            <w:r w:rsidRPr="00B54B23">
              <w:rPr>
                <w:rFonts w:ascii="Times New Roman" w:hAnsi="Times New Roman" w:cs="Times New Roman"/>
              </w:rPr>
              <w:t>of  mango</w:t>
            </w:r>
            <w:proofErr w:type="gramEnd"/>
            <w:r w:rsidRPr="00B54B23">
              <w:rPr>
                <w:rFonts w:ascii="Times New Roman" w:hAnsi="Times New Roman" w:cs="Times New Roman"/>
              </w:rPr>
              <w:t xml:space="preserve">  may  help  the  business persons,  government  and  non-governmental  experts,  policy  makers  and academicians  who were  directly  or indirectly involved in  agribusiness to understand how the cost can be minimized. Furthermore, this baseline study will </w:t>
            </w:r>
            <w:proofErr w:type="gramStart"/>
            <w:r w:rsidRPr="00B54B23">
              <w:rPr>
                <w:rFonts w:ascii="Times New Roman" w:hAnsi="Times New Roman" w:cs="Times New Roman"/>
              </w:rPr>
              <w:t>help  in</w:t>
            </w:r>
            <w:proofErr w:type="gramEnd"/>
            <w:r w:rsidRPr="00B54B23">
              <w:rPr>
                <w:rFonts w:ascii="Times New Roman" w:hAnsi="Times New Roman" w:cs="Times New Roman"/>
              </w:rPr>
              <w:t xml:space="preserve"> designing and implementing appropriate strategies to promote mango  value chains  in Bangladesh.  </w:t>
            </w:r>
            <w:proofErr w:type="gramStart"/>
            <w:r w:rsidRPr="00B54B23">
              <w:rPr>
                <w:rFonts w:ascii="Times New Roman" w:hAnsi="Times New Roman" w:cs="Times New Roman"/>
              </w:rPr>
              <w:t>However,  researchers</w:t>
            </w:r>
            <w:proofErr w:type="gramEnd"/>
            <w:r w:rsidRPr="00B54B23">
              <w:rPr>
                <w:rFonts w:ascii="Times New Roman" w:hAnsi="Times New Roman" w:cs="Times New Roman"/>
              </w:rPr>
              <w:t xml:space="preserve">  are  in need  of extensive or in depth data, which are not available now but will be in future for better conclusive results.</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6556E0B0" w14:textId="743196D6" w:rsidR="00852B20" w:rsidRPr="005E19AD" w:rsidRDefault="00852B20" w:rsidP="00576892">
            <w:pPr>
              <w:rPr>
                <w:rFonts w:ascii="Times New Roman" w:hAnsi="Times New Roman" w:cs="Times New Roman"/>
              </w:rPr>
            </w:pPr>
          </w:p>
        </w:tc>
      </w:tr>
    </w:tbl>
    <w:p w14:paraId="47654539" w14:textId="5DA896D1"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F05251" w:rsidRDefault="00CE7E7E" w:rsidP="00FE433B">
            <w:pPr>
              <w:spacing w:after="160" w:line="259" w:lineRule="auto"/>
              <w:rPr>
                <w:rFonts w:ascii="Times New Roman" w:hAnsi="Times New Roman" w:cs="Times New Roman"/>
                <w:b/>
                <w:bCs/>
                <w:sz w:val="24"/>
                <w:szCs w:val="24"/>
              </w:rPr>
            </w:pPr>
            <w:r w:rsidRPr="00F05251">
              <w:rPr>
                <w:rFonts w:ascii="Times New Roman" w:hAnsi="Times New Roman" w:cs="Times New Roman"/>
                <w:b/>
                <w:bCs/>
                <w:sz w:val="24"/>
                <w:szCs w:val="24"/>
              </w:rPr>
              <w:t>Goal 8</w:t>
            </w:r>
          </w:p>
        </w:tc>
        <w:tc>
          <w:tcPr>
            <w:tcW w:w="3505" w:type="dxa"/>
          </w:tcPr>
          <w:p w14:paraId="5A0CFEB8" w14:textId="129522CD" w:rsidR="00FE433B" w:rsidRPr="00F05251" w:rsidRDefault="00CE7E7E" w:rsidP="00FE433B">
            <w:pPr>
              <w:spacing w:after="160" w:line="259" w:lineRule="auto"/>
              <w:rPr>
                <w:rFonts w:ascii="Times New Roman" w:hAnsi="Times New Roman" w:cs="Times New Roman"/>
                <w:b/>
                <w:bCs/>
                <w:sz w:val="24"/>
                <w:szCs w:val="24"/>
              </w:rPr>
            </w:pPr>
            <w:r w:rsidRPr="00F05251">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07E2A" w14:textId="77777777" w:rsidR="00CC2D7A" w:rsidRDefault="00CC2D7A" w:rsidP="00C9238F">
      <w:pPr>
        <w:spacing w:after="0" w:line="240" w:lineRule="auto"/>
      </w:pPr>
      <w:r>
        <w:separator/>
      </w:r>
    </w:p>
  </w:endnote>
  <w:endnote w:type="continuationSeparator" w:id="0">
    <w:p w14:paraId="1FC77B8B" w14:textId="77777777" w:rsidR="00CC2D7A" w:rsidRDefault="00CC2D7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A131D6-AF5C-4243-B2EA-72965E8943B7}"/>
    <w:embedBold r:id="rId2" w:fontKey="{36701ABB-4514-488A-A5FC-583DC723BCE9}"/>
    <w:embedItalic r:id="rId3" w:fontKey="{7EB5E4C9-0598-4CD8-BD96-844197CF5FC6}"/>
    <w:embedBoldItalic r:id="rId4" w:fontKey="{5D160D4E-B935-4EB8-972A-BFF0FBE48207}"/>
  </w:font>
  <w:font w:name="Corbel">
    <w:panose1 w:val="020B0503020204020204"/>
    <w:charset w:val="00"/>
    <w:family w:val="swiss"/>
    <w:pitch w:val="variable"/>
    <w:sig w:usb0="A00002EF" w:usb1="4000A44B" w:usb2="00000000" w:usb3="00000000" w:csb0="0000019F" w:csb1="00000000"/>
    <w:embedRegular r:id="rId5" w:fontKey="{B0816F23-78D7-4174-A852-7F6A9FF81321}"/>
    <w:embedBold r:id="rId6" w:fontKey="{37B523CE-AF44-49A5-8DBF-D898BDC4CDF1}"/>
    <w:embedItalic r:id="rId7" w:fontKey="{424DB411-D402-4560-A7BE-787DCC2504E8}"/>
  </w:font>
  <w:font w:name="Vrinda">
    <w:panose1 w:val="00000400000000000000"/>
    <w:charset w:val="00"/>
    <w:family w:val="swiss"/>
    <w:pitch w:val="variable"/>
    <w:sig w:usb0="00010003" w:usb1="00000000" w:usb2="00000000" w:usb3="00000000" w:csb0="00000001" w:csb1="00000000"/>
    <w:embedRegular r:id="rId8" w:fontKey="{E33D2C57-5CF9-49B7-B752-1E1B3DA42F11}"/>
    <w:embedBold r:id="rId9" w:fontKey="{A54C4993-B002-41CB-A57A-642A919C413C}"/>
    <w:embedItalic r:id="rId10" w:fontKey="{C2768E19-2331-4E9D-B426-2528A722D55A}"/>
    <w:embedBoldItalic r:id="rId11" w:fontKey="{96D8050D-877A-49B3-BD9E-F88730E4F61A}"/>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31ED9B9-E902-49DF-A238-2ECDF39EF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D70D864"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F03AFA">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F03AFA">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A3B0" w14:textId="77777777" w:rsidR="00CC2D7A" w:rsidRDefault="00CC2D7A" w:rsidP="00C9238F">
      <w:pPr>
        <w:spacing w:after="0" w:line="240" w:lineRule="auto"/>
      </w:pPr>
      <w:r>
        <w:separator/>
      </w:r>
    </w:p>
  </w:footnote>
  <w:footnote w:type="continuationSeparator" w:id="0">
    <w:p w14:paraId="0C8E19EB" w14:textId="77777777" w:rsidR="00CC2D7A" w:rsidRDefault="00CC2D7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5716263">
    <w:abstractNumId w:val="12"/>
  </w:num>
  <w:num w:numId="2" w16cid:durableId="1028068491">
    <w:abstractNumId w:val="8"/>
  </w:num>
  <w:num w:numId="3" w16cid:durableId="66727285">
    <w:abstractNumId w:val="16"/>
  </w:num>
  <w:num w:numId="4" w16cid:durableId="8994123">
    <w:abstractNumId w:val="13"/>
  </w:num>
  <w:num w:numId="5" w16cid:durableId="239825905">
    <w:abstractNumId w:val="14"/>
  </w:num>
  <w:num w:numId="6" w16cid:durableId="383793965">
    <w:abstractNumId w:val="20"/>
  </w:num>
  <w:num w:numId="7" w16cid:durableId="1960332339">
    <w:abstractNumId w:val="7"/>
  </w:num>
  <w:num w:numId="8" w16cid:durableId="1400982797">
    <w:abstractNumId w:val="11"/>
  </w:num>
  <w:num w:numId="9" w16cid:durableId="231502401">
    <w:abstractNumId w:val="18"/>
  </w:num>
  <w:num w:numId="10" w16cid:durableId="326591442">
    <w:abstractNumId w:val="2"/>
  </w:num>
  <w:num w:numId="11" w16cid:durableId="1512909876">
    <w:abstractNumId w:val="6"/>
  </w:num>
  <w:num w:numId="12" w16cid:durableId="387654364">
    <w:abstractNumId w:val="1"/>
  </w:num>
  <w:num w:numId="13" w16cid:durableId="1941721221">
    <w:abstractNumId w:val="3"/>
  </w:num>
  <w:num w:numId="14" w16cid:durableId="62217251">
    <w:abstractNumId w:val="10"/>
  </w:num>
  <w:num w:numId="15" w16cid:durableId="1798720715">
    <w:abstractNumId w:val="9"/>
  </w:num>
  <w:num w:numId="16" w16cid:durableId="391196655">
    <w:abstractNumId w:val="17"/>
  </w:num>
  <w:num w:numId="17" w16cid:durableId="1195775066">
    <w:abstractNumId w:val="4"/>
  </w:num>
  <w:num w:numId="18" w16cid:durableId="261843073">
    <w:abstractNumId w:val="22"/>
  </w:num>
  <w:num w:numId="19" w16cid:durableId="2028672850">
    <w:abstractNumId w:val="19"/>
  </w:num>
  <w:num w:numId="20" w16cid:durableId="1301958316">
    <w:abstractNumId w:val="15"/>
  </w:num>
  <w:num w:numId="21" w16cid:durableId="1842041332">
    <w:abstractNumId w:val="21"/>
  </w:num>
  <w:num w:numId="22" w16cid:durableId="205028861">
    <w:abstractNumId w:val="5"/>
  </w:num>
  <w:num w:numId="23" w16cid:durableId="156090318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E44"/>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D41CB"/>
    <w:rsid w:val="002F2AC1"/>
    <w:rsid w:val="00300623"/>
    <w:rsid w:val="003274A6"/>
    <w:rsid w:val="00336319"/>
    <w:rsid w:val="00361E11"/>
    <w:rsid w:val="00370C3C"/>
    <w:rsid w:val="003F0847"/>
    <w:rsid w:val="003F5574"/>
    <w:rsid w:val="0040090B"/>
    <w:rsid w:val="00421017"/>
    <w:rsid w:val="0046302A"/>
    <w:rsid w:val="00470F33"/>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66D41"/>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87954"/>
    <w:rsid w:val="00AF6BFE"/>
    <w:rsid w:val="00B54B23"/>
    <w:rsid w:val="00BC6682"/>
    <w:rsid w:val="00BD4753"/>
    <w:rsid w:val="00BD5CB1"/>
    <w:rsid w:val="00BE62EE"/>
    <w:rsid w:val="00C003BA"/>
    <w:rsid w:val="00C26236"/>
    <w:rsid w:val="00C333A6"/>
    <w:rsid w:val="00C36232"/>
    <w:rsid w:val="00C46878"/>
    <w:rsid w:val="00C646F6"/>
    <w:rsid w:val="00C9238F"/>
    <w:rsid w:val="00C96307"/>
    <w:rsid w:val="00CB4A51"/>
    <w:rsid w:val="00CC2D7A"/>
    <w:rsid w:val="00CC3539"/>
    <w:rsid w:val="00CC5B11"/>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EF0D1D"/>
    <w:rsid w:val="00EF6D19"/>
    <w:rsid w:val="00F00606"/>
    <w:rsid w:val="00F01256"/>
    <w:rsid w:val="00F03AFA"/>
    <w:rsid w:val="00F05251"/>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896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2D56D-15F6-4BBB-B0B0-D0C00C963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2022-08-11T06:43:00Z</dcterms:created>
  <dcterms:modified xsi:type="dcterms:W3CDTF">2022-08-11T06:43:00Z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