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D2163B">
            <w:r w:rsidRPr="005E19AD"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2B222CEE" w:rsidR="00C9238F" w:rsidRPr="00C333A6" w:rsidRDefault="0076020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60203">
              <w:rPr>
                <w:rFonts w:ascii="Times New Roman" w:hAnsi="Times New Roman" w:cs="Times New Roman"/>
              </w:rPr>
              <w:t>Potentials of Establishing Eco-tourism in Cox’s Bazar: Understanding Tourist Perspectives and Preferences for a Right Marketing Mix.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7143F48F" w:rsidR="00C9238F" w:rsidRPr="005E19AD" w:rsidRDefault="00760203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760203">
              <w:rPr>
                <w:rFonts w:ascii="Times New Roman" w:hAnsi="Times New Roman" w:cs="Times New Roman"/>
              </w:rPr>
              <w:t>Zairen</w:t>
            </w:r>
            <w:proofErr w:type="spellEnd"/>
            <w:r w:rsidRPr="00760203">
              <w:rPr>
                <w:rFonts w:ascii="Times New Roman" w:hAnsi="Times New Roman" w:cs="Times New Roman"/>
              </w:rPr>
              <w:t xml:space="preserve"> S. </w:t>
            </w:r>
            <w:proofErr w:type="spellStart"/>
            <w:r w:rsidRPr="00760203">
              <w:rPr>
                <w:rFonts w:ascii="Times New Roman" w:hAnsi="Times New Roman" w:cs="Times New Roman"/>
              </w:rPr>
              <w:t>Lupa</w:t>
            </w:r>
            <w:proofErr w:type="spellEnd"/>
            <w:r w:rsidRPr="00760203">
              <w:rPr>
                <w:rFonts w:ascii="Times New Roman" w:hAnsi="Times New Roman" w:cs="Times New Roman"/>
              </w:rPr>
              <w:t xml:space="preserve"> and  M.F. Hossain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078E8D88" w:rsidR="00C9238F" w:rsidRPr="005E19AD" w:rsidRDefault="00BB3E1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B3E17">
              <w:rPr>
                <w:rFonts w:ascii="Times New Roman" w:hAnsi="Times New Roman" w:cs="Times New Roman"/>
              </w:rPr>
              <w:t>hossainfaruque@hotmail.com; mfhossain@aiub.edu</w:t>
            </w: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41610DE8" w:rsidR="00C9238F" w:rsidRPr="005E19AD" w:rsidRDefault="006E432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E4324">
              <w:rPr>
                <w:rFonts w:ascii="Times New Roman" w:hAnsi="Times New Roman" w:cs="Times New Roman"/>
              </w:rPr>
              <w:t>AIUB Journal of Business and Economics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3D9AA1C9" w:rsidR="00576892" w:rsidRPr="005E19AD" w:rsidRDefault="006E432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3154A434" w:rsidR="00576892" w:rsidRPr="005E19AD" w:rsidRDefault="006E432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A6153C" w:rsidRDefault="004F76A2" w:rsidP="00576892">
            <w:pPr>
              <w:spacing w:before="240"/>
              <w:rPr>
                <w:rFonts w:ascii="Times New Roman" w:hAnsi="Times New Roman" w:cs="Times New Roman"/>
                <w:sz w:val="26"/>
                <w:szCs w:val="26"/>
              </w:rPr>
            </w:pPr>
            <w:r w:rsidRPr="00A6153C">
              <w:rPr>
                <w:rFonts w:ascii="Times New Roman" w:hAnsi="Times New Roman" w:cs="Times New Roman"/>
                <w:sz w:val="26"/>
                <w:szCs w:val="26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7BD2A7F7" w:rsidR="00852B20" w:rsidRPr="005E19AD" w:rsidRDefault="00E2196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International University-Bangladesh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66F0E017" w:rsidR="00852B20" w:rsidRPr="005E19AD" w:rsidRDefault="00CB716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B7161">
              <w:rPr>
                <w:rFonts w:ascii="Times New Roman" w:hAnsi="Times New Roman" w:cs="Times New Roman"/>
              </w:rPr>
              <w:t>December 2019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464009FF" w:rsidR="00852B20" w:rsidRPr="005E19AD" w:rsidRDefault="006E432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2706-7076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50812781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05D55B81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78D37D63" w:rsidR="00852B20" w:rsidRPr="005E19AD" w:rsidRDefault="004612D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Pages 183-204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79A139E2" w14:textId="29E91C8C" w:rsidR="00C9238F" w:rsidRPr="008E4D34" w:rsidRDefault="005B71DD" w:rsidP="00576892">
            <w:pPr>
              <w:rPr>
                <w:rFonts w:ascii="Times New Roman" w:hAnsi="Times New Roman" w:cs="Times New Roman"/>
                <w:bCs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8E4D34" w:rsidRPr="008E4D34">
              <w:rPr>
                <w:rFonts w:ascii="Times New Roman" w:hAnsi="Times New Roman" w:cs="Times New Roman"/>
                <w:bCs/>
              </w:rPr>
              <w:t>Cox’s Bazar, eco-tourism, 4Ps of marketing, tourist perception</w:t>
            </w:r>
          </w:p>
          <w:p w14:paraId="5A585DE2" w14:textId="25C109C9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481B8F2D" w:rsidR="005B71DD" w:rsidRPr="005B71DD" w:rsidRDefault="005B71D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proofErr w:type="spellStart"/>
            <w:r w:rsidR="00CB7161">
              <w:rPr>
                <w:rFonts w:ascii="Times New Roman" w:hAnsi="Times New Roman" w:cs="Times New Roman"/>
                <w:bCs/>
                <w:sz w:val="24"/>
                <w:szCs w:val="24"/>
              </w:rPr>
              <w:t>Lupa</w:t>
            </w:r>
            <w:proofErr w:type="spellEnd"/>
            <w:r w:rsidR="00CB71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Z.S., </w:t>
            </w:r>
            <w:r w:rsidR="00CB7161" w:rsidRPr="00CB7161">
              <w:rPr>
                <w:rFonts w:ascii="Times New Roman" w:hAnsi="Times New Roman" w:cs="Times New Roman"/>
                <w:bCs/>
                <w:sz w:val="24"/>
                <w:szCs w:val="24"/>
              </w:rPr>
              <w:t>and</w:t>
            </w:r>
            <w:r w:rsidR="00CB71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proofErr w:type="gramStart"/>
            <w:r w:rsidR="00CB7161">
              <w:rPr>
                <w:rFonts w:ascii="Times New Roman" w:hAnsi="Times New Roman" w:cs="Times New Roman"/>
                <w:bCs/>
                <w:sz w:val="24"/>
                <w:szCs w:val="24"/>
              </w:rPr>
              <w:t>Hossain,  M.F.</w:t>
            </w:r>
            <w:proofErr w:type="gramEnd"/>
            <w:r w:rsidR="00CB71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Potentials </w:t>
            </w:r>
            <w:proofErr w:type="gramStart"/>
            <w:r w:rsidR="00CB7161" w:rsidRPr="00CB7161">
              <w:rPr>
                <w:rFonts w:ascii="Times New Roman" w:hAnsi="Times New Roman" w:cs="Times New Roman"/>
                <w:bCs/>
                <w:sz w:val="24"/>
                <w:szCs w:val="24"/>
              </w:rPr>
              <w:t>of  Establishing</w:t>
            </w:r>
            <w:proofErr w:type="gramEnd"/>
            <w:r w:rsidR="00CB7161" w:rsidRPr="00CB716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Eco-tourism  in  Cox’s  Bazar: Understanding  Tourist  Perspectives  and  Preferences  for  a  Right  Marketing  Mix.  (2019)  AIUB Journal of Business and Economics, 16 (1), 183-204.</w:t>
            </w:r>
          </w:p>
        </w:tc>
      </w:tr>
    </w:tbl>
    <w:p w14:paraId="368EFAEB" w14:textId="13051E85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DE6685" w14:textId="77777777" w:rsidR="008E4D34" w:rsidRDefault="008E4D34" w:rsidP="00576892">
            <w:pPr>
              <w:rPr>
                <w:rFonts w:ascii="Times New Roman" w:hAnsi="Times New Roman" w:cs="Times New Roman"/>
              </w:rPr>
            </w:pPr>
          </w:p>
          <w:p w14:paraId="0F30ECAF" w14:textId="09CB6F29" w:rsidR="00852B20" w:rsidRPr="005E19AD" w:rsidRDefault="008E4D34" w:rsidP="008E4D3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E4D34">
              <w:rPr>
                <w:rFonts w:ascii="Times New Roman" w:hAnsi="Times New Roman" w:cs="Times New Roman"/>
              </w:rPr>
              <w:t xml:space="preserve">Cox’s Bazar is the leading tourism destination of Bangladesh but unplanned and improper development is leaving a trail of environmental injuries to the sector’s sustainability.  Eco-tourism </w:t>
            </w:r>
            <w:r w:rsidR="00E21966" w:rsidRPr="008E4D34">
              <w:rPr>
                <w:rFonts w:ascii="Times New Roman" w:hAnsi="Times New Roman" w:cs="Times New Roman"/>
              </w:rPr>
              <w:t>is perceived</w:t>
            </w:r>
            <w:r w:rsidRPr="008E4D3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E4D34">
              <w:rPr>
                <w:rFonts w:ascii="Times New Roman" w:hAnsi="Times New Roman" w:cs="Times New Roman"/>
              </w:rPr>
              <w:t>to  be</w:t>
            </w:r>
            <w:proofErr w:type="gramEnd"/>
            <w:r w:rsidRPr="008E4D34">
              <w:rPr>
                <w:rFonts w:ascii="Times New Roman" w:hAnsi="Times New Roman" w:cs="Times New Roman"/>
              </w:rPr>
              <w:t xml:space="preserve"> the  ideal solution  to the problem but thus far has not been suitably implemented. This study was </w:t>
            </w:r>
            <w:proofErr w:type="gramStart"/>
            <w:r w:rsidRPr="008E4D34">
              <w:rPr>
                <w:rFonts w:ascii="Times New Roman" w:hAnsi="Times New Roman" w:cs="Times New Roman"/>
              </w:rPr>
              <w:t>carried  out</w:t>
            </w:r>
            <w:proofErr w:type="gramEnd"/>
            <w:r w:rsidRPr="008E4D34">
              <w:rPr>
                <w:rFonts w:ascii="Times New Roman" w:hAnsi="Times New Roman" w:cs="Times New Roman"/>
              </w:rPr>
              <w:t xml:space="preserve"> to  understand  tourist  perception of  environmental  conservation and eco-tourism, with specific allusion to Cox’s Bazar in order to determine market  potential  and  marketing  avenues  for  a  sustainable  eco-tourism program.  </w:t>
            </w:r>
            <w:proofErr w:type="gramStart"/>
            <w:r w:rsidRPr="008E4D34">
              <w:rPr>
                <w:rFonts w:ascii="Times New Roman" w:hAnsi="Times New Roman" w:cs="Times New Roman"/>
              </w:rPr>
              <w:t>An  online</w:t>
            </w:r>
            <w:proofErr w:type="gramEnd"/>
            <w:r w:rsidRPr="008E4D34">
              <w:rPr>
                <w:rFonts w:ascii="Times New Roman" w:hAnsi="Times New Roman" w:cs="Times New Roman"/>
              </w:rPr>
              <w:t xml:space="preserve">  survey  coupled  with  focused  group  discussion  was conducted  to  gather  data  and  deeper  assessment  of  the  mindset  of  Cox’s Bazar  tourists.  </w:t>
            </w:r>
            <w:proofErr w:type="gramStart"/>
            <w:r w:rsidRPr="008E4D34">
              <w:rPr>
                <w:rFonts w:ascii="Times New Roman" w:hAnsi="Times New Roman" w:cs="Times New Roman"/>
              </w:rPr>
              <w:t>The  information</w:t>
            </w:r>
            <w:proofErr w:type="gramEnd"/>
            <w:r w:rsidRPr="008E4D34">
              <w:rPr>
                <w:rFonts w:ascii="Times New Roman" w:hAnsi="Times New Roman" w:cs="Times New Roman"/>
              </w:rPr>
              <w:t xml:space="preserve">  was  analyzed  based  on  McCarthy’s  4Ps classification of  marketing mix  using percentage  analysis  and  measures of central tendencies and variability. The findings is that tourists are generally </w:t>
            </w:r>
            <w:proofErr w:type="gramStart"/>
            <w:r w:rsidRPr="008E4D34">
              <w:rPr>
                <w:rFonts w:ascii="Times New Roman" w:hAnsi="Times New Roman" w:cs="Times New Roman"/>
              </w:rPr>
              <w:t>ready  to</w:t>
            </w:r>
            <w:proofErr w:type="gramEnd"/>
            <w:r w:rsidRPr="008E4D34">
              <w:rPr>
                <w:rFonts w:ascii="Times New Roman" w:hAnsi="Times New Roman" w:cs="Times New Roman"/>
              </w:rPr>
              <w:t xml:space="preserve">  enjoy eco-tourism  in  Cox’s Bazar  and  a  mix  of  nature  adventure activities, which,  if  moderately priced and ideally located  in  </w:t>
            </w:r>
            <w:proofErr w:type="spellStart"/>
            <w:r w:rsidRPr="008E4D34">
              <w:rPr>
                <w:rFonts w:ascii="Times New Roman" w:hAnsi="Times New Roman" w:cs="Times New Roman"/>
              </w:rPr>
              <w:t>Enani</w:t>
            </w:r>
            <w:proofErr w:type="spellEnd"/>
            <w:r w:rsidRPr="008E4D34">
              <w:rPr>
                <w:rFonts w:ascii="Times New Roman" w:hAnsi="Times New Roman" w:cs="Times New Roman"/>
              </w:rPr>
              <w:t>/</w:t>
            </w:r>
            <w:proofErr w:type="spellStart"/>
            <w:r w:rsidRPr="008E4D34">
              <w:rPr>
                <w:rFonts w:ascii="Times New Roman" w:hAnsi="Times New Roman" w:cs="Times New Roman"/>
              </w:rPr>
              <w:t>Teknaf</w:t>
            </w:r>
            <w:proofErr w:type="spellEnd"/>
            <w:r w:rsidRPr="008E4D34">
              <w:rPr>
                <w:rFonts w:ascii="Times New Roman" w:hAnsi="Times New Roman" w:cs="Times New Roman"/>
              </w:rPr>
              <w:t xml:space="preserve">, can  be  promoted  through  online  media  to  attract and  retain  steady  tourist traffic  in  the  region  to  regenerate  funds  into  its  ecological  conservation projects.  </w:t>
            </w:r>
            <w:proofErr w:type="gramStart"/>
            <w:r w:rsidRPr="008E4D34">
              <w:rPr>
                <w:rFonts w:ascii="Times New Roman" w:hAnsi="Times New Roman" w:cs="Times New Roman"/>
              </w:rPr>
              <w:t>Such  programs</w:t>
            </w:r>
            <w:proofErr w:type="gramEnd"/>
            <w:r w:rsidRPr="008E4D34">
              <w:rPr>
                <w:rFonts w:ascii="Times New Roman" w:hAnsi="Times New Roman" w:cs="Times New Roman"/>
              </w:rPr>
              <w:t xml:space="preserve">  should  be  pursued  through  a  public-private partnership  venture  to  realize  the  strongest  resources  of both  sectors.  The research </w:t>
            </w:r>
            <w:proofErr w:type="gramStart"/>
            <w:r w:rsidRPr="008E4D34">
              <w:rPr>
                <w:rFonts w:ascii="Times New Roman" w:hAnsi="Times New Roman" w:cs="Times New Roman"/>
              </w:rPr>
              <w:t>can  contribute</w:t>
            </w:r>
            <w:proofErr w:type="gramEnd"/>
            <w:r w:rsidRPr="008E4D34">
              <w:rPr>
                <w:rFonts w:ascii="Times New Roman" w:hAnsi="Times New Roman" w:cs="Times New Roman"/>
              </w:rPr>
              <w:t xml:space="preserve"> to  the works  of tourism  policy makers and project developers  to  ensure  a  holistically  lucrative  and  manageable  eco-tourism program in Cox’s Bazar. However, given that the study was conducted on a limited sample frame and size, further data should be collected to verify the findings and eliminate statistical errors before use.</w:t>
            </w:r>
          </w:p>
          <w:p w14:paraId="6556E0B0" w14:textId="3E072D9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47654539" w14:textId="7B550F94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354AAD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4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354AAD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4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810E1F">
      <w:pPr>
        <w:tabs>
          <w:tab w:val="left" w:pos="5535"/>
        </w:tabs>
      </w:pPr>
      <w:r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9EDFF" w14:textId="77777777" w:rsidR="004F5ADD" w:rsidRDefault="004F5ADD" w:rsidP="00C9238F">
      <w:pPr>
        <w:spacing w:after="0" w:line="240" w:lineRule="auto"/>
      </w:pPr>
      <w:r>
        <w:separator/>
      </w:r>
    </w:p>
  </w:endnote>
  <w:endnote w:type="continuationSeparator" w:id="0">
    <w:p w14:paraId="2B2D5509" w14:textId="77777777" w:rsidR="004F5ADD" w:rsidRDefault="004F5AD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A193BA-8245-415F-945E-DE0847EEB3AA}"/>
    <w:embedBold r:id="rId2" w:fontKey="{C03BDBB7-AC81-451F-8BB1-DB78CDEE0A6E}"/>
    <w:embedItalic r:id="rId3" w:fontKey="{E7EF9491-6FB2-48B0-A1F8-1142159623B8}"/>
    <w:embedBoldItalic r:id="rId4" w:fontKey="{692EAD3A-A203-4980-A9F0-54B49B0C698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F3ABFC0-DEFA-4729-99B7-E25DB5749AA4}"/>
    <w:embedBold r:id="rId6" w:fontKey="{CCCC62C7-3299-4B58-86CE-BB3DBEEE4BA3}"/>
    <w:embedItalic r:id="rId7" w:fontKey="{4FB41122-F847-4E3D-A82A-9647642FE9E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A11E6286-BCEC-47F9-92A8-20A102362691}"/>
    <w:embedBold r:id="rId9" w:fontKey="{9377D695-8289-4CF8-989A-6DC16A1CD8BB}"/>
    <w:embedItalic r:id="rId10" w:fontKey="{70FC328A-F540-4E42-A8A6-76E94723DE86}"/>
    <w:embedBoldItalic r:id="rId11" w:fontKey="{051B7D27-AEA1-47EA-918A-7FA20494599B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8335AB94-57E1-4DAD-A767-D3F342781C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bidi="bn-IN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36C2F11D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  <w:lang w:bidi="bn-I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E4D34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E4D34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33C19" w14:textId="77777777" w:rsidR="004F5ADD" w:rsidRDefault="004F5ADD" w:rsidP="00C9238F">
      <w:pPr>
        <w:spacing w:after="0" w:line="240" w:lineRule="auto"/>
      </w:pPr>
      <w:r>
        <w:separator/>
      </w:r>
    </w:p>
  </w:footnote>
  <w:footnote w:type="continuationSeparator" w:id="0">
    <w:p w14:paraId="1BA1AECE" w14:textId="77777777" w:rsidR="004F5ADD" w:rsidRDefault="004F5AD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bidi="bn-IN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23394821">
    <w:abstractNumId w:val="12"/>
  </w:num>
  <w:num w:numId="2" w16cid:durableId="49574983">
    <w:abstractNumId w:val="8"/>
  </w:num>
  <w:num w:numId="3" w16cid:durableId="2113620288">
    <w:abstractNumId w:val="16"/>
  </w:num>
  <w:num w:numId="4" w16cid:durableId="193471322">
    <w:abstractNumId w:val="13"/>
  </w:num>
  <w:num w:numId="5" w16cid:durableId="58019651">
    <w:abstractNumId w:val="14"/>
  </w:num>
  <w:num w:numId="6" w16cid:durableId="4871626">
    <w:abstractNumId w:val="20"/>
  </w:num>
  <w:num w:numId="7" w16cid:durableId="1926063081">
    <w:abstractNumId w:val="7"/>
  </w:num>
  <w:num w:numId="8" w16cid:durableId="268977805">
    <w:abstractNumId w:val="11"/>
  </w:num>
  <w:num w:numId="9" w16cid:durableId="402143754">
    <w:abstractNumId w:val="18"/>
  </w:num>
  <w:num w:numId="10" w16cid:durableId="1331717100">
    <w:abstractNumId w:val="2"/>
  </w:num>
  <w:num w:numId="11" w16cid:durableId="2043092821">
    <w:abstractNumId w:val="6"/>
  </w:num>
  <w:num w:numId="12" w16cid:durableId="1695422086">
    <w:abstractNumId w:val="1"/>
  </w:num>
  <w:num w:numId="13" w16cid:durableId="2140688199">
    <w:abstractNumId w:val="3"/>
  </w:num>
  <w:num w:numId="14" w16cid:durableId="1911842862">
    <w:abstractNumId w:val="10"/>
  </w:num>
  <w:num w:numId="15" w16cid:durableId="1933705524">
    <w:abstractNumId w:val="9"/>
  </w:num>
  <w:num w:numId="16" w16cid:durableId="691538603">
    <w:abstractNumId w:val="17"/>
  </w:num>
  <w:num w:numId="17" w16cid:durableId="154340388">
    <w:abstractNumId w:val="4"/>
  </w:num>
  <w:num w:numId="18" w16cid:durableId="1408960915">
    <w:abstractNumId w:val="22"/>
  </w:num>
  <w:num w:numId="19" w16cid:durableId="1149595553">
    <w:abstractNumId w:val="19"/>
  </w:num>
  <w:num w:numId="20" w16cid:durableId="281376585">
    <w:abstractNumId w:val="15"/>
  </w:num>
  <w:num w:numId="21" w16cid:durableId="488594896">
    <w:abstractNumId w:val="21"/>
  </w:num>
  <w:num w:numId="22" w16cid:durableId="1773547486">
    <w:abstractNumId w:val="5"/>
  </w:num>
  <w:num w:numId="23" w16cid:durableId="60099075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61BA9"/>
    <w:rsid w:val="0017034F"/>
    <w:rsid w:val="001727CA"/>
    <w:rsid w:val="001C7EE3"/>
    <w:rsid w:val="001E63E9"/>
    <w:rsid w:val="001F5CF8"/>
    <w:rsid w:val="00210020"/>
    <w:rsid w:val="00263D75"/>
    <w:rsid w:val="002C56E6"/>
    <w:rsid w:val="002D3238"/>
    <w:rsid w:val="002D41CB"/>
    <w:rsid w:val="002F2AC1"/>
    <w:rsid w:val="00300623"/>
    <w:rsid w:val="003274A6"/>
    <w:rsid w:val="00354AAD"/>
    <w:rsid w:val="00361E11"/>
    <w:rsid w:val="00370C3C"/>
    <w:rsid w:val="003F0847"/>
    <w:rsid w:val="003F5574"/>
    <w:rsid w:val="0040090B"/>
    <w:rsid w:val="00421017"/>
    <w:rsid w:val="004612D0"/>
    <w:rsid w:val="0046302A"/>
    <w:rsid w:val="00487D2D"/>
    <w:rsid w:val="004A0B4F"/>
    <w:rsid w:val="004D5D62"/>
    <w:rsid w:val="004E5717"/>
    <w:rsid w:val="004F5ADD"/>
    <w:rsid w:val="004F76A2"/>
    <w:rsid w:val="005014C2"/>
    <w:rsid w:val="005112D0"/>
    <w:rsid w:val="00522B79"/>
    <w:rsid w:val="0053232F"/>
    <w:rsid w:val="00567E00"/>
    <w:rsid w:val="00576892"/>
    <w:rsid w:val="00577E06"/>
    <w:rsid w:val="005A3BF7"/>
    <w:rsid w:val="005B71DD"/>
    <w:rsid w:val="005E19AD"/>
    <w:rsid w:val="005F2035"/>
    <w:rsid w:val="005F7990"/>
    <w:rsid w:val="0063739C"/>
    <w:rsid w:val="006C0F5E"/>
    <w:rsid w:val="006E4324"/>
    <w:rsid w:val="0073710F"/>
    <w:rsid w:val="00760203"/>
    <w:rsid w:val="00770F25"/>
    <w:rsid w:val="00774C74"/>
    <w:rsid w:val="007A35A8"/>
    <w:rsid w:val="007B0A85"/>
    <w:rsid w:val="007C674D"/>
    <w:rsid w:val="007C6A52"/>
    <w:rsid w:val="007E4956"/>
    <w:rsid w:val="00807A35"/>
    <w:rsid w:val="00810E1F"/>
    <w:rsid w:val="0082043E"/>
    <w:rsid w:val="00852B20"/>
    <w:rsid w:val="00887812"/>
    <w:rsid w:val="00897670"/>
    <w:rsid w:val="008B0E32"/>
    <w:rsid w:val="008C3B10"/>
    <w:rsid w:val="008E203A"/>
    <w:rsid w:val="008E2DBA"/>
    <w:rsid w:val="008E4D34"/>
    <w:rsid w:val="0091229C"/>
    <w:rsid w:val="00920221"/>
    <w:rsid w:val="00940E73"/>
    <w:rsid w:val="00952407"/>
    <w:rsid w:val="0097437B"/>
    <w:rsid w:val="0097508B"/>
    <w:rsid w:val="00980CEF"/>
    <w:rsid w:val="0098597D"/>
    <w:rsid w:val="009B21A9"/>
    <w:rsid w:val="009F619A"/>
    <w:rsid w:val="009F6DDE"/>
    <w:rsid w:val="009F77CA"/>
    <w:rsid w:val="00A1613A"/>
    <w:rsid w:val="00A33E91"/>
    <w:rsid w:val="00A370A8"/>
    <w:rsid w:val="00A51CA6"/>
    <w:rsid w:val="00A6153C"/>
    <w:rsid w:val="00A82A33"/>
    <w:rsid w:val="00AF6BFE"/>
    <w:rsid w:val="00BB3E17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B4A51"/>
    <w:rsid w:val="00CB7161"/>
    <w:rsid w:val="00CC3539"/>
    <w:rsid w:val="00CD4532"/>
    <w:rsid w:val="00CD47B0"/>
    <w:rsid w:val="00CE6104"/>
    <w:rsid w:val="00CE7918"/>
    <w:rsid w:val="00CE7E7E"/>
    <w:rsid w:val="00D03AC6"/>
    <w:rsid w:val="00D16163"/>
    <w:rsid w:val="00D2163B"/>
    <w:rsid w:val="00D31E76"/>
    <w:rsid w:val="00D53D91"/>
    <w:rsid w:val="00DB3FAD"/>
    <w:rsid w:val="00E15BE6"/>
    <w:rsid w:val="00E21966"/>
    <w:rsid w:val="00E61C09"/>
    <w:rsid w:val="00EB3B58"/>
    <w:rsid w:val="00EC7359"/>
    <w:rsid w:val="00EE3054"/>
    <w:rsid w:val="00F00606"/>
    <w:rsid w:val="00F01256"/>
    <w:rsid w:val="00F46174"/>
    <w:rsid w:val="00F6558E"/>
    <w:rsid w:val="00F9272C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DE12DE-FAB8-437C-9CF2-4F9C7F69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2022-08-11T06:50:00Z</dcterms:created>
  <dcterms:modified xsi:type="dcterms:W3CDTF">2022-08-11T06:50:00Z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