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118017B4" w:rsidR="00C9238F" w:rsidRPr="00C333A6" w:rsidRDefault="00882F7B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t>Transmission Performance Analysis of Long-Haul WDM Network Employing Single Mode Fiber, Dispersion Compensating Fiber and Erbium Doped Fiber Amplifier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41DD0FE7" w:rsidR="00C9238F" w:rsidRPr="005E19AD" w:rsidRDefault="0058015C" w:rsidP="005E19AD">
            <w:pPr>
              <w:spacing w:before="240"/>
              <w:rPr>
                <w:rFonts w:ascii="Times New Roman" w:hAnsi="Times New Roman" w:cs="Times New Roman"/>
              </w:rPr>
            </w:pPr>
            <w:r>
              <w:t xml:space="preserve">Mohammad Nasir Uddin, </w:t>
            </w:r>
            <w:proofErr w:type="spellStart"/>
            <w:r w:rsidR="00554002">
              <w:t>Ashim</w:t>
            </w:r>
            <w:proofErr w:type="spellEnd"/>
            <w:r w:rsidR="00554002">
              <w:t xml:space="preserve"> Kumar </w:t>
            </w:r>
            <w:proofErr w:type="spellStart"/>
            <w:r w:rsidR="00554002">
              <w:t>saha</w:t>
            </w:r>
            <w:proofErr w:type="spellEnd"/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1A041C6F" w:rsidR="00C9238F" w:rsidRPr="005E19AD" w:rsidRDefault="0058015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drnasir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00B20437" w:rsidR="00C9238F" w:rsidRPr="005E19AD" w:rsidRDefault="0055400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54002">
              <w:t>AIUB Journal of Science and Engineering (AJSE)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4A3FADC1" w:rsidR="00576892" w:rsidRPr="005E19AD" w:rsidRDefault="00882F7B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130BD69E" w:rsidR="00576892" w:rsidRPr="005E19AD" w:rsidRDefault="0055400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6D4AED87" w:rsidR="00852B20" w:rsidRPr="005E19AD" w:rsidRDefault="0055400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ORP-AIUB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6BE80500" w:rsidR="00852B20" w:rsidRPr="005E19AD" w:rsidRDefault="0055400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August</w:t>
            </w:r>
            <w:r w:rsidR="00BC6682" w:rsidRPr="00BC6682">
              <w:rPr>
                <w:rFonts w:ascii="Times New Roman" w:hAnsi="Times New Roman" w:cs="Times New Roman"/>
              </w:rPr>
              <w:t>, 20</w:t>
            </w:r>
            <w:r w:rsidR="00882F7B">
              <w:rPr>
                <w:rFonts w:ascii="Times New Roman" w:hAnsi="Times New Roman" w:cs="Times New Roman"/>
              </w:rPr>
              <w:t>10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1B255EAC" w:rsidR="00852B20" w:rsidRPr="00882F7B" w:rsidRDefault="00882F7B" w:rsidP="00882F7B">
            <w:pPr>
              <w:rPr>
                <w:rFonts w:ascii="Lato" w:hAnsi="Lato"/>
                <w:color w:val="114C63"/>
                <w:sz w:val="21"/>
                <w:szCs w:val="21"/>
              </w:rPr>
            </w:pPr>
            <w:r>
              <w:t>1608-3679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6966DA96" w:rsidR="00852B20" w:rsidRPr="00C333A6" w:rsidRDefault="00882F7B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882F7B">
              <w:rPr>
                <w:rFonts w:ascii="Times New Roman" w:hAnsi="Times New Roman" w:cs="Times New Roman"/>
              </w:rPr>
              <w:t>https://orp.aiub.edu/ajse-09-01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35449ADB" w:rsidR="00C9238F" w:rsidRPr="005E19AD" w:rsidRDefault="00882F7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882F7B">
              <w:rPr>
                <w:rFonts w:ascii="Times New Roman" w:hAnsi="Times New Roman" w:cs="Times New Roman"/>
              </w:rPr>
              <w:t>https://orp.aiub.edu/ajse-09-01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1CF23571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882F7B">
              <w:rPr>
                <w:rFonts w:ascii="Times New Roman" w:hAnsi="Times New Roman" w:cs="Times New Roman"/>
              </w:rPr>
              <w:t>27</w:t>
            </w:r>
            <w:r w:rsidRPr="00110BAB">
              <w:rPr>
                <w:rFonts w:ascii="Times New Roman" w:hAnsi="Times New Roman" w:cs="Times New Roman"/>
              </w:rPr>
              <w:t xml:space="preserve"> -</w:t>
            </w:r>
            <w:r w:rsidR="00554002">
              <w:rPr>
                <w:rFonts w:ascii="Times New Roman" w:hAnsi="Times New Roman" w:cs="Times New Roman"/>
              </w:rPr>
              <w:t xml:space="preserve"> </w:t>
            </w:r>
            <w:r w:rsidR="00882F7B">
              <w:rPr>
                <w:rFonts w:ascii="Times New Roman" w:hAnsi="Times New Roman" w:cs="Times New Roman"/>
              </w:rPr>
              <w:t>32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3EA96042" w14:textId="77777777" w:rsidR="00882F7B" w:rsidRPr="00882F7B" w:rsidRDefault="00882F7B" w:rsidP="00882F7B">
            <w:pPr>
              <w:rPr>
                <w:rFonts w:ascii="Lato" w:hAnsi="Lato"/>
                <w:color w:val="141823"/>
                <w:sz w:val="20"/>
                <w:szCs w:val="20"/>
                <w:shd w:val="clear" w:color="auto" w:fill="FFFFFF"/>
              </w:rPr>
            </w:pPr>
            <w:r w:rsidRPr="00882F7B">
              <w:rPr>
                <w:rFonts w:ascii="Lato" w:hAnsi="Lato"/>
                <w:color w:val="141823"/>
                <w:sz w:val="20"/>
                <w:szCs w:val="20"/>
                <w:shd w:val="clear" w:color="auto" w:fill="FFFFFF"/>
              </w:rPr>
              <w:t xml:space="preserve">The performance of Erbium Doped Fiber Amplifier </w:t>
            </w:r>
          </w:p>
          <w:p w14:paraId="02DE8C23" w14:textId="77777777" w:rsidR="00882F7B" w:rsidRPr="00882F7B" w:rsidRDefault="00882F7B" w:rsidP="00882F7B">
            <w:pPr>
              <w:rPr>
                <w:rFonts w:ascii="Lato" w:hAnsi="Lato"/>
                <w:color w:val="141823"/>
                <w:sz w:val="20"/>
                <w:szCs w:val="20"/>
                <w:shd w:val="clear" w:color="auto" w:fill="FFFFFF"/>
              </w:rPr>
            </w:pPr>
            <w:r w:rsidRPr="00882F7B">
              <w:rPr>
                <w:rFonts w:ascii="Lato" w:hAnsi="Lato"/>
                <w:color w:val="141823"/>
                <w:sz w:val="20"/>
                <w:szCs w:val="20"/>
                <w:shd w:val="clear" w:color="auto" w:fill="FFFFFF"/>
              </w:rPr>
              <w:t xml:space="preserve">(EDFA), Single Mode Fiber (SMF) and Dispersion Compensating </w:t>
            </w:r>
          </w:p>
          <w:p w14:paraId="2EB2CB1F" w14:textId="77777777" w:rsidR="00882F7B" w:rsidRPr="00882F7B" w:rsidRDefault="00882F7B" w:rsidP="00882F7B">
            <w:pPr>
              <w:rPr>
                <w:rFonts w:ascii="Lato" w:hAnsi="Lato"/>
                <w:color w:val="141823"/>
                <w:sz w:val="20"/>
                <w:szCs w:val="20"/>
                <w:shd w:val="clear" w:color="auto" w:fill="FFFFFF"/>
              </w:rPr>
            </w:pPr>
            <w:r w:rsidRPr="00882F7B">
              <w:rPr>
                <w:rFonts w:ascii="Lato" w:hAnsi="Lato"/>
                <w:color w:val="141823"/>
                <w:sz w:val="20"/>
                <w:szCs w:val="20"/>
                <w:shd w:val="clear" w:color="auto" w:fill="FFFFFF"/>
              </w:rPr>
              <w:t xml:space="preserve">Fiber (DCF) in a dynamic and reconfigurable Wavelength </w:t>
            </w:r>
          </w:p>
          <w:p w14:paraId="1C2724C8" w14:textId="77777777" w:rsidR="00882F7B" w:rsidRPr="00882F7B" w:rsidRDefault="00882F7B" w:rsidP="00882F7B">
            <w:pPr>
              <w:rPr>
                <w:rFonts w:ascii="Lato" w:hAnsi="Lato"/>
                <w:color w:val="141823"/>
                <w:sz w:val="20"/>
                <w:szCs w:val="20"/>
                <w:shd w:val="clear" w:color="auto" w:fill="FFFFFF"/>
              </w:rPr>
            </w:pPr>
            <w:r w:rsidRPr="00882F7B">
              <w:rPr>
                <w:rFonts w:ascii="Lato" w:hAnsi="Lato"/>
                <w:color w:val="141823"/>
                <w:sz w:val="20"/>
                <w:szCs w:val="20"/>
                <w:shd w:val="clear" w:color="auto" w:fill="FFFFFF"/>
              </w:rPr>
              <w:t xml:space="preserve">Division Multiplexing (WDM) system has been demonstrated in </w:t>
            </w:r>
          </w:p>
          <w:p w14:paraId="24BABFD6" w14:textId="77777777" w:rsidR="00882F7B" w:rsidRPr="00882F7B" w:rsidRDefault="00882F7B" w:rsidP="00882F7B">
            <w:pPr>
              <w:rPr>
                <w:rFonts w:ascii="Lato" w:hAnsi="Lato"/>
                <w:color w:val="141823"/>
                <w:sz w:val="20"/>
                <w:szCs w:val="20"/>
                <w:shd w:val="clear" w:color="auto" w:fill="FFFFFF"/>
              </w:rPr>
            </w:pPr>
            <w:r w:rsidRPr="00882F7B">
              <w:rPr>
                <w:rFonts w:ascii="Lato" w:hAnsi="Lato"/>
                <w:color w:val="141823"/>
                <w:sz w:val="20"/>
                <w:szCs w:val="20"/>
                <w:shd w:val="clear" w:color="auto" w:fill="FFFFFF"/>
              </w:rPr>
              <w:t xml:space="preserve">this simulation </w:t>
            </w:r>
            <w:proofErr w:type="gramStart"/>
            <w:r w:rsidRPr="00882F7B">
              <w:rPr>
                <w:rFonts w:ascii="Lato" w:hAnsi="Lato"/>
                <w:color w:val="141823"/>
                <w:sz w:val="20"/>
                <w:szCs w:val="20"/>
                <w:shd w:val="clear" w:color="auto" w:fill="FFFFFF"/>
              </w:rPr>
              <w:t>study</w:t>
            </w:r>
            <w:proofErr w:type="gramEnd"/>
            <w:r w:rsidRPr="00882F7B">
              <w:rPr>
                <w:rFonts w:ascii="Lato" w:hAnsi="Lato"/>
                <w:color w:val="141823"/>
                <w:sz w:val="20"/>
                <w:szCs w:val="20"/>
                <w:shd w:val="clear" w:color="auto" w:fill="FFFFFF"/>
              </w:rPr>
              <w:t xml:space="preserve">. Eight WDM channels, each channel </w:t>
            </w:r>
          </w:p>
          <w:p w14:paraId="2B5E2A8B" w14:textId="77777777" w:rsidR="00882F7B" w:rsidRPr="00882F7B" w:rsidRDefault="00882F7B" w:rsidP="00882F7B">
            <w:pPr>
              <w:rPr>
                <w:rFonts w:ascii="Lato" w:hAnsi="Lato"/>
                <w:color w:val="141823"/>
                <w:sz w:val="20"/>
                <w:szCs w:val="20"/>
                <w:shd w:val="clear" w:color="auto" w:fill="FFFFFF"/>
              </w:rPr>
            </w:pPr>
            <w:r w:rsidRPr="00882F7B">
              <w:rPr>
                <w:rFonts w:ascii="Lato" w:hAnsi="Lato"/>
                <w:color w:val="141823"/>
                <w:sz w:val="20"/>
                <w:szCs w:val="20"/>
                <w:shd w:val="clear" w:color="auto" w:fill="FFFFFF"/>
              </w:rPr>
              <w:t xml:space="preserve">running at 40 Gbps, are transmitted through SMF, DCF and </w:t>
            </w:r>
          </w:p>
          <w:p w14:paraId="5692DA01" w14:textId="77777777" w:rsidR="00882F7B" w:rsidRPr="00882F7B" w:rsidRDefault="00882F7B" w:rsidP="00882F7B">
            <w:pPr>
              <w:rPr>
                <w:rFonts w:ascii="Lato" w:hAnsi="Lato"/>
                <w:color w:val="141823"/>
                <w:sz w:val="20"/>
                <w:szCs w:val="20"/>
                <w:shd w:val="clear" w:color="auto" w:fill="FFFFFF"/>
              </w:rPr>
            </w:pPr>
            <w:r w:rsidRPr="00882F7B">
              <w:rPr>
                <w:rFonts w:ascii="Lato" w:hAnsi="Lato"/>
                <w:color w:val="141823"/>
                <w:sz w:val="20"/>
                <w:szCs w:val="20"/>
                <w:shd w:val="clear" w:color="auto" w:fill="FFFFFF"/>
              </w:rPr>
              <w:t xml:space="preserve">EDFAs. The effect of </w:t>
            </w:r>
            <w:proofErr w:type="gramStart"/>
            <w:r w:rsidRPr="00882F7B">
              <w:rPr>
                <w:rFonts w:ascii="Lato" w:hAnsi="Lato"/>
                <w:color w:val="141823"/>
                <w:sz w:val="20"/>
                <w:szCs w:val="20"/>
                <w:shd w:val="clear" w:color="auto" w:fill="FFFFFF"/>
              </w:rPr>
              <w:t>long distance</w:t>
            </w:r>
            <w:proofErr w:type="gramEnd"/>
            <w:r w:rsidRPr="00882F7B">
              <w:rPr>
                <w:rFonts w:ascii="Lato" w:hAnsi="Lato"/>
                <w:color w:val="141823"/>
                <w:sz w:val="20"/>
                <w:szCs w:val="20"/>
                <w:shd w:val="clear" w:color="auto" w:fill="FFFFFF"/>
              </w:rPr>
              <w:t xml:space="preserve"> transmission of optical signals </w:t>
            </w:r>
          </w:p>
          <w:p w14:paraId="5AC24B74" w14:textId="77777777" w:rsidR="00882F7B" w:rsidRPr="00882F7B" w:rsidRDefault="00882F7B" w:rsidP="00882F7B">
            <w:pPr>
              <w:rPr>
                <w:rFonts w:ascii="Lato" w:hAnsi="Lato"/>
                <w:color w:val="141823"/>
                <w:sz w:val="20"/>
                <w:szCs w:val="20"/>
                <w:shd w:val="clear" w:color="auto" w:fill="FFFFFF"/>
              </w:rPr>
            </w:pPr>
            <w:r w:rsidRPr="00882F7B">
              <w:rPr>
                <w:rFonts w:ascii="Lato" w:hAnsi="Lato"/>
                <w:color w:val="141823"/>
                <w:sz w:val="20"/>
                <w:szCs w:val="20"/>
                <w:shd w:val="clear" w:color="auto" w:fill="FFFFFF"/>
              </w:rPr>
              <w:t xml:space="preserve">to the value of OSNR, Q factor and bit error rate (BER) </w:t>
            </w:r>
          </w:p>
          <w:p w14:paraId="6AD57AFA" w14:textId="77777777" w:rsidR="00882F7B" w:rsidRPr="00882F7B" w:rsidRDefault="00882F7B" w:rsidP="00882F7B">
            <w:pPr>
              <w:rPr>
                <w:rFonts w:ascii="Lato" w:hAnsi="Lato"/>
                <w:color w:val="141823"/>
                <w:sz w:val="20"/>
                <w:szCs w:val="20"/>
                <w:shd w:val="clear" w:color="auto" w:fill="FFFFFF"/>
              </w:rPr>
            </w:pPr>
            <w:r w:rsidRPr="00882F7B">
              <w:rPr>
                <w:rFonts w:ascii="Lato" w:hAnsi="Lato"/>
                <w:color w:val="141823"/>
                <w:sz w:val="20"/>
                <w:szCs w:val="20"/>
                <w:shd w:val="clear" w:color="auto" w:fill="FFFFFF"/>
              </w:rPr>
              <w:t xml:space="preserve">performance in the WDM optical network, keeping the Bit Error </w:t>
            </w:r>
          </w:p>
          <w:p w14:paraId="1ADBC0DC" w14:textId="77777777" w:rsidR="00882F7B" w:rsidRPr="00882F7B" w:rsidRDefault="00882F7B" w:rsidP="00882F7B">
            <w:pPr>
              <w:rPr>
                <w:rFonts w:ascii="Lato" w:hAnsi="Lato"/>
                <w:color w:val="141823"/>
                <w:sz w:val="20"/>
                <w:szCs w:val="20"/>
                <w:shd w:val="clear" w:color="auto" w:fill="FFFFFF"/>
              </w:rPr>
            </w:pPr>
            <w:r w:rsidRPr="00882F7B">
              <w:rPr>
                <w:rFonts w:ascii="Lato" w:hAnsi="Lato"/>
                <w:color w:val="141823"/>
                <w:sz w:val="20"/>
                <w:szCs w:val="20"/>
                <w:shd w:val="clear" w:color="auto" w:fill="FFFFFF"/>
              </w:rPr>
              <w:t xml:space="preserve">Rate (BER) or eye pattern in acceptable range has been observed. </w:t>
            </w:r>
          </w:p>
          <w:p w14:paraId="7B826B18" w14:textId="77777777" w:rsidR="00882F7B" w:rsidRPr="00882F7B" w:rsidRDefault="00882F7B" w:rsidP="00882F7B">
            <w:pPr>
              <w:rPr>
                <w:rFonts w:ascii="Lato" w:hAnsi="Lato"/>
                <w:color w:val="141823"/>
                <w:sz w:val="20"/>
                <w:szCs w:val="20"/>
                <w:shd w:val="clear" w:color="auto" w:fill="FFFFFF"/>
              </w:rPr>
            </w:pPr>
            <w:r w:rsidRPr="00882F7B">
              <w:rPr>
                <w:rFonts w:ascii="Lato" w:hAnsi="Lato"/>
                <w:color w:val="141823"/>
                <w:sz w:val="20"/>
                <w:szCs w:val="20"/>
                <w:shd w:val="clear" w:color="auto" w:fill="FFFFFF"/>
              </w:rPr>
              <w:t xml:space="preserve">The WDM system trial using EDFA’s, SMF and DCF shows </w:t>
            </w:r>
          </w:p>
          <w:p w14:paraId="55537A3E" w14:textId="77777777" w:rsidR="00882F7B" w:rsidRPr="00882F7B" w:rsidRDefault="00882F7B" w:rsidP="00882F7B">
            <w:pPr>
              <w:rPr>
                <w:rFonts w:ascii="Lato" w:hAnsi="Lato"/>
                <w:color w:val="141823"/>
                <w:sz w:val="20"/>
                <w:szCs w:val="20"/>
                <w:shd w:val="clear" w:color="auto" w:fill="FFFFFF"/>
              </w:rPr>
            </w:pPr>
            <w:r w:rsidRPr="00882F7B">
              <w:rPr>
                <w:rFonts w:ascii="Lato" w:hAnsi="Lato"/>
                <w:color w:val="141823"/>
                <w:sz w:val="20"/>
                <w:szCs w:val="20"/>
                <w:shd w:val="clear" w:color="auto" w:fill="FFFFFF"/>
              </w:rPr>
              <w:t xml:space="preserve">acceptable but deteriorated eye patterns and bit error penalties </w:t>
            </w:r>
          </w:p>
          <w:p w14:paraId="7E85868B" w14:textId="77777777" w:rsidR="00882F7B" w:rsidRPr="00882F7B" w:rsidRDefault="00882F7B" w:rsidP="00882F7B">
            <w:pPr>
              <w:rPr>
                <w:rFonts w:ascii="Lato" w:hAnsi="Lato"/>
                <w:color w:val="141823"/>
                <w:sz w:val="20"/>
                <w:szCs w:val="20"/>
                <w:shd w:val="clear" w:color="auto" w:fill="FFFFFF"/>
              </w:rPr>
            </w:pPr>
            <w:proofErr w:type="spellStart"/>
            <w:r w:rsidRPr="00882F7B">
              <w:rPr>
                <w:rFonts w:ascii="Lato" w:hAnsi="Lato"/>
                <w:color w:val="141823"/>
                <w:sz w:val="20"/>
                <w:szCs w:val="20"/>
                <w:shd w:val="clear" w:color="auto" w:fill="FFFFFF"/>
              </w:rPr>
              <w:t>upto</w:t>
            </w:r>
            <w:proofErr w:type="spellEnd"/>
            <w:r w:rsidRPr="00882F7B">
              <w:rPr>
                <w:rFonts w:ascii="Lato" w:hAnsi="Lato"/>
                <w:color w:val="141823"/>
                <w:sz w:val="20"/>
                <w:szCs w:val="20"/>
                <w:shd w:val="clear" w:color="auto" w:fill="FFFFFF"/>
              </w:rPr>
              <w:t xml:space="preserve"> 420 km of transmission distance. Output power of the </w:t>
            </w:r>
          </w:p>
          <w:p w14:paraId="63878385" w14:textId="77777777" w:rsidR="00882F7B" w:rsidRPr="00882F7B" w:rsidRDefault="00882F7B" w:rsidP="00882F7B">
            <w:pPr>
              <w:rPr>
                <w:rFonts w:ascii="Lato" w:hAnsi="Lato"/>
                <w:color w:val="141823"/>
                <w:sz w:val="20"/>
                <w:szCs w:val="20"/>
                <w:shd w:val="clear" w:color="auto" w:fill="FFFFFF"/>
              </w:rPr>
            </w:pPr>
            <w:r w:rsidRPr="00882F7B">
              <w:rPr>
                <w:rFonts w:ascii="Lato" w:hAnsi="Lato"/>
                <w:color w:val="141823"/>
                <w:sz w:val="20"/>
                <w:szCs w:val="20"/>
                <w:shd w:val="clear" w:color="auto" w:fill="FFFFFF"/>
              </w:rPr>
              <w:t xml:space="preserve">system was kept almost constant (-12 dBm) for the whole </w:t>
            </w:r>
          </w:p>
          <w:p w14:paraId="60CD7D6D" w14:textId="77777777" w:rsidR="00882F7B" w:rsidRPr="00882F7B" w:rsidRDefault="00882F7B" w:rsidP="00882F7B">
            <w:pPr>
              <w:rPr>
                <w:rFonts w:ascii="Lato" w:hAnsi="Lato"/>
                <w:color w:val="141823"/>
                <w:sz w:val="20"/>
                <w:szCs w:val="20"/>
                <w:shd w:val="clear" w:color="auto" w:fill="FFFFFF"/>
              </w:rPr>
            </w:pPr>
            <w:r w:rsidRPr="00882F7B">
              <w:rPr>
                <w:rFonts w:ascii="Lato" w:hAnsi="Lato"/>
                <w:color w:val="141823"/>
                <w:sz w:val="20"/>
                <w:szCs w:val="20"/>
                <w:shd w:val="clear" w:color="auto" w:fill="FFFFFF"/>
              </w:rPr>
              <w:t xml:space="preserve">simulation process. Our simulation model can inhibit dispersion </w:t>
            </w:r>
          </w:p>
          <w:p w14:paraId="46519EF5" w14:textId="77777777" w:rsidR="00882F7B" w:rsidRPr="00882F7B" w:rsidRDefault="00882F7B" w:rsidP="00882F7B">
            <w:pPr>
              <w:rPr>
                <w:rFonts w:ascii="Lato" w:hAnsi="Lato"/>
                <w:color w:val="141823"/>
                <w:sz w:val="20"/>
                <w:szCs w:val="20"/>
                <w:shd w:val="clear" w:color="auto" w:fill="FFFFFF"/>
              </w:rPr>
            </w:pPr>
            <w:r w:rsidRPr="00882F7B">
              <w:rPr>
                <w:rFonts w:ascii="Lato" w:hAnsi="Lato"/>
                <w:color w:val="141823"/>
                <w:sz w:val="20"/>
                <w:szCs w:val="20"/>
                <w:shd w:val="clear" w:color="auto" w:fill="FFFFFF"/>
              </w:rPr>
              <w:t xml:space="preserve">to a minimum possible limit due to the application of DCF </w:t>
            </w:r>
          </w:p>
          <w:p w14:paraId="444BE71C" w14:textId="77777777" w:rsidR="00882F7B" w:rsidRPr="00882F7B" w:rsidRDefault="00882F7B" w:rsidP="00882F7B">
            <w:pPr>
              <w:rPr>
                <w:rFonts w:ascii="Lato" w:hAnsi="Lato"/>
                <w:color w:val="141823"/>
                <w:sz w:val="20"/>
                <w:szCs w:val="20"/>
                <w:shd w:val="clear" w:color="auto" w:fill="FFFFFF"/>
              </w:rPr>
            </w:pPr>
            <w:r w:rsidRPr="00882F7B">
              <w:rPr>
                <w:rFonts w:ascii="Lato" w:hAnsi="Lato"/>
                <w:color w:val="141823"/>
                <w:sz w:val="20"/>
                <w:szCs w:val="20"/>
                <w:shd w:val="clear" w:color="auto" w:fill="FFFFFF"/>
              </w:rPr>
              <w:t>(</w:t>
            </w:r>
            <w:proofErr w:type="gramStart"/>
            <w:r w:rsidRPr="00882F7B">
              <w:rPr>
                <w:rFonts w:ascii="Lato" w:hAnsi="Lato"/>
                <w:color w:val="141823"/>
                <w:sz w:val="20"/>
                <w:szCs w:val="20"/>
                <w:shd w:val="clear" w:color="auto" w:fill="FFFFFF"/>
              </w:rPr>
              <w:t>dispersion</w:t>
            </w:r>
            <w:proofErr w:type="gramEnd"/>
            <w:r w:rsidRPr="00882F7B">
              <w:rPr>
                <w:rFonts w:ascii="Lato" w:hAnsi="Lato"/>
                <w:color w:val="141823"/>
                <w:sz w:val="20"/>
                <w:szCs w:val="20"/>
                <w:shd w:val="clear" w:color="auto" w:fill="FFFFFF"/>
              </w:rPr>
              <w:t xml:space="preserve"> value is -85 </w:t>
            </w:r>
            <w:proofErr w:type="spellStart"/>
            <w:r w:rsidRPr="00882F7B">
              <w:rPr>
                <w:rFonts w:ascii="Lato" w:hAnsi="Lato"/>
                <w:color w:val="141823"/>
                <w:sz w:val="20"/>
                <w:szCs w:val="20"/>
                <w:shd w:val="clear" w:color="auto" w:fill="FFFFFF"/>
              </w:rPr>
              <w:t>ps</w:t>
            </w:r>
            <w:proofErr w:type="spellEnd"/>
            <w:r w:rsidRPr="00882F7B">
              <w:rPr>
                <w:rFonts w:ascii="Lato" w:hAnsi="Lato"/>
                <w:color w:val="141823"/>
                <w:sz w:val="20"/>
                <w:szCs w:val="20"/>
                <w:shd w:val="clear" w:color="auto" w:fill="FFFFFF"/>
              </w:rPr>
              <w:t xml:space="preserve">/nm/km) along with the single mode </w:t>
            </w:r>
          </w:p>
          <w:p w14:paraId="2EEDE94D" w14:textId="77777777" w:rsidR="00882F7B" w:rsidRPr="00882F7B" w:rsidRDefault="00882F7B" w:rsidP="00882F7B">
            <w:pPr>
              <w:rPr>
                <w:rFonts w:ascii="Lato" w:hAnsi="Lato"/>
                <w:color w:val="141823"/>
                <w:sz w:val="20"/>
                <w:szCs w:val="20"/>
                <w:shd w:val="clear" w:color="auto" w:fill="FFFFFF"/>
              </w:rPr>
            </w:pPr>
            <w:r w:rsidRPr="00882F7B">
              <w:rPr>
                <w:rFonts w:ascii="Lato" w:hAnsi="Lato"/>
                <w:color w:val="141823"/>
                <w:sz w:val="20"/>
                <w:szCs w:val="20"/>
                <w:shd w:val="clear" w:color="auto" w:fill="FFFFFF"/>
              </w:rPr>
              <w:t xml:space="preserve">fiber (dispersion value is 17 </w:t>
            </w:r>
            <w:proofErr w:type="spellStart"/>
            <w:r w:rsidRPr="00882F7B">
              <w:rPr>
                <w:rFonts w:ascii="Lato" w:hAnsi="Lato"/>
                <w:color w:val="141823"/>
                <w:sz w:val="20"/>
                <w:szCs w:val="20"/>
                <w:shd w:val="clear" w:color="auto" w:fill="FFFFFF"/>
              </w:rPr>
              <w:t>ps</w:t>
            </w:r>
            <w:proofErr w:type="spellEnd"/>
            <w:r w:rsidRPr="00882F7B">
              <w:rPr>
                <w:rFonts w:ascii="Lato" w:hAnsi="Lato"/>
                <w:color w:val="141823"/>
                <w:sz w:val="20"/>
                <w:szCs w:val="20"/>
                <w:shd w:val="clear" w:color="auto" w:fill="FFFFFF"/>
              </w:rPr>
              <w:t xml:space="preserve">/nm/km). Gain flatness is also </w:t>
            </w:r>
          </w:p>
          <w:p w14:paraId="781BF76D" w14:textId="77777777" w:rsidR="00882F7B" w:rsidRPr="00882F7B" w:rsidRDefault="00882F7B" w:rsidP="00882F7B">
            <w:pPr>
              <w:rPr>
                <w:rFonts w:ascii="Lato" w:hAnsi="Lato"/>
                <w:color w:val="141823"/>
                <w:sz w:val="20"/>
                <w:szCs w:val="20"/>
                <w:shd w:val="clear" w:color="auto" w:fill="FFFFFF"/>
              </w:rPr>
            </w:pPr>
            <w:r w:rsidRPr="00882F7B">
              <w:rPr>
                <w:rFonts w:ascii="Lato" w:hAnsi="Lato"/>
                <w:color w:val="141823"/>
                <w:sz w:val="20"/>
                <w:szCs w:val="20"/>
                <w:shd w:val="clear" w:color="auto" w:fill="FFFFFF"/>
              </w:rPr>
              <w:t xml:space="preserve">maintained by keeping the value of input power and output </w:t>
            </w:r>
          </w:p>
          <w:p w14:paraId="4E1F7EE4" w14:textId="63F0033C" w:rsidR="00852B20" w:rsidRPr="005E19AD" w:rsidRDefault="00882F7B" w:rsidP="00882F7B">
            <w:pPr>
              <w:rPr>
                <w:rFonts w:ascii="Times New Roman" w:hAnsi="Times New Roman" w:cs="Times New Roman"/>
              </w:rPr>
            </w:pPr>
            <w:r w:rsidRPr="00882F7B">
              <w:rPr>
                <w:rFonts w:ascii="Lato" w:hAnsi="Lato"/>
                <w:color w:val="141823"/>
                <w:sz w:val="20"/>
                <w:szCs w:val="20"/>
                <w:shd w:val="clear" w:color="auto" w:fill="FFFFFF"/>
              </w:rPr>
              <w:t xml:space="preserve">power equal while performance of the network is analyzed. </w:t>
            </w: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DF5FDF" w14:textId="77777777" w:rsidR="007F54DF" w:rsidRDefault="007F54DF" w:rsidP="00C9238F">
      <w:pPr>
        <w:spacing w:after="0" w:line="240" w:lineRule="auto"/>
      </w:pPr>
      <w:r>
        <w:separator/>
      </w:r>
    </w:p>
  </w:endnote>
  <w:endnote w:type="continuationSeparator" w:id="0">
    <w:p w14:paraId="4AF46CB5" w14:textId="77777777" w:rsidR="007F54DF" w:rsidRDefault="007F54DF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9743EEB-6D39-4017-B428-823655311CBC}"/>
    <w:embedBold r:id="rId2" w:fontKey="{1C579848-8892-4646-9759-F2BCADFB8E19}"/>
    <w:embedItalic r:id="rId3" w:fontKey="{E15447D8-9ABB-43A6-9A94-39BC5020A7D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DABA551A-67DB-49D4-810F-B890E3F6854D}"/>
    <w:embedBold r:id="rId5" w:fontKey="{D8F3EB5F-E5C4-4B99-92DF-647037C0884D}"/>
    <w:embedItalic r:id="rId6" w:fontKey="{EF8AE37B-2883-4CB8-ABC7-891526332C15}"/>
  </w:font>
  <w:font w:name="Shonar Bangla">
    <w:charset w:val="00"/>
    <w:family w:val="roman"/>
    <w:pitch w:val="variable"/>
    <w:sig w:usb0="00010003" w:usb1="00000000" w:usb2="00000000" w:usb3="00000000" w:csb0="00000001" w:csb1="00000000"/>
    <w:embedRegular r:id="rId7" w:fontKey="{82642A78-E188-49D2-BA6E-668367F9CE66}"/>
    <w:embedBold r:id="rId8" w:fontKey="{9B22538B-ECE3-45E5-AA78-D3B28AF378F3}"/>
    <w:embedItalic r:id="rId9" w:fontKey="{C5C691A6-A85B-4396-88D9-9DB0F531356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47609365-261C-4864-970C-E61113EE260B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1" w:fontKey="{7C1307BD-9720-415A-A46C-D518D39D35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94490" w14:textId="77777777" w:rsidR="007F54DF" w:rsidRDefault="007F54DF" w:rsidP="00C9238F">
      <w:pPr>
        <w:spacing w:after="0" w:line="240" w:lineRule="auto"/>
      </w:pPr>
      <w:r>
        <w:separator/>
      </w:r>
    </w:p>
  </w:footnote>
  <w:footnote w:type="continuationSeparator" w:id="0">
    <w:p w14:paraId="5577801B" w14:textId="77777777" w:rsidR="007F54DF" w:rsidRDefault="007F54DF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20240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A6DB8"/>
    <w:rsid w:val="001F5CF8"/>
    <w:rsid w:val="0020377B"/>
    <w:rsid w:val="002B68E4"/>
    <w:rsid w:val="002C56E6"/>
    <w:rsid w:val="002D3238"/>
    <w:rsid w:val="00361E11"/>
    <w:rsid w:val="003B72B1"/>
    <w:rsid w:val="003F0847"/>
    <w:rsid w:val="0040090B"/>
    <w:rsid w:val="00421017"/>
    <w:rsid w:val="00445BF2"/>
    <w:rsid w:val="00451BEB"/>
    <w:rsid w:val="0046302A"/>
    <w:rsid w:val="00487D2D"/>
    <w:rsid w:val="004D5D62"/>
    <w:rsid w:val="004E5717"/>
    <w:rsid w:val="004F76A2"/>
    <w:rsid w:val="005024D0"/>
    <w:rsid w:val="005112D0"/>
    <w:rsid w:val="00522B79"/>
    <w:rsid w:val="00554002"/>
    <w:rsid w:val="00576892"/>
    <w:rsid w:val="00577E06"/>
    <w:rsid w:val="0058015C"/>
    <w:rsid w:val="005A3BF7"/>
    <w:rsid w:val="005E19AD"/>
    <w:rsid w:val="005F2035"/>
    <w:rsid w:val="005F7990"/>
    <w:rsid w:val="0063739C"/>
    <w:rsid w:val="00660C5E"/>
    <w:rsid w:val="006B05E8"/>
    <w:rsid w:val="007177F7"/>
    <w:rsid w:val="00770F25"/>
    <w:rsid w:val="00774C74"/>
    <w:rsid w:val="007A35A8"/>
    <w:rsid w:val="007B0A85"/>
    <w:rsid w:val="007C6A52"/>
    <w:rsid w:val="007E4956"/>
    <w:rsid w:val="007F54DF"/>
    <w:rsid w:val="0082043E"/>
    <w:rsid w:val="00852B20"/>
    <w:rsid w:val="00882F7B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058B"/>
    <w:rsid w:val="00A1613A"/>
    <w:rsid w:val="00A370A8"/>
    <w:rsid w:val="00A82A33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1623"/>
    <w:rsid w:val="00C9238F"/>
    <w:rsid w:val="00C944D0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E2886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265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2022-06-16T11:15:00Z</dcterms:created>
  <dcterms:modified xsi:type="dcterms:W3CDTF">2022-06-16T11:22:00Z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