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7645D054" w:rsidR="00C55599" w:rsidRPr="00C333A6" w:rsidRDefault="00190B33" w:rsidP="00FB43E9">
            <w:pPr>
              <w:spacing w:before="240"/>
              <w:rPr>
                <w:rFonts w:ascii="Times New Roman" w:hAnsi="Times New Roman" w:cs="Times New Roman"/>
              </w:rPr>
            </w:pPr>
            <w:r w:rsidRPr="00190B33">
              <w:rPr>
                <w:rFonts w:ascii="Times New Roman" w:hAnsi="Times New Roman" w:cs="Times New Roman"/>
              </w:rPr>
              <w:t>A Threshold Voltage Model for sub-100 nm Pocket Implanted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42DB4E95"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190B33">
              <w:rPr>
                <w:rFonts w:ascii="Times New Roman" w:hAnsi="Times New Roman" w:cs="Times New Roman"/>
              </w:rPr>
              <w:t>, Fouzia Fer</w:t>
            </w:r>
            <w:r w:rsidR="00160AFA">
              <w:rPr>
                <w:rFonts w:ascii="Times New Roman" w:hAnsi="Times New Roman" w:cs="Times New Roman"/>
              </w:rPr>
              <w:t>d</w:t>
            </w:r>
            <w:r w:rsidR="00190B33">
              <w:rPr>
                <w:rFonts w:ascii="Times New Roman" w:hAnsi="Times New Roman" w:cs="Times New Roman"/>
              </w:rPr>
              <w:t>ous,</w:t>
            </w:r>
            <w:r w:rsidR="00C618A9">
              <w:rPr>
                <w:rFonts w:ascii="Times New Roman" w:hAnsi="Times New Roman" w:cs="Times New Roman"/>
              </w:rPr>
              <w:t xml:space="preserve"> </w:t>
            </w:r>
            <w:r w:rsidR="00C618A9" w:rsidRPr="00BB3072">
              <w:rPr>
                <w:rFonts w:ascii="Times New Roman" w:hAnsi="Times New Roman" w:cs="Times New Roman"/>
              </w:rPr>
              <w:t xml:space="preserve">and </w:t>
            </w:r>
            <w:proofErr w:type="spellStart"/>
            <w:r w:rsidR="00C618A9" w:rsidRPr="00BB3072">
              <w:rPr>
                <w:rFonts w:ascii="Times New Roman" w:hAnsi="Times New Roman" w:cs="Times New Roman"/>
              </w:rPr>
              <w:t>Q</w:t>
            </w:r>
            <w:r w:rsidR="00C618A9">
              <w:rPr>
                <w:rFonts w:ascii="Times New Roman" w:hAnsi="Times New Roman" w:cs="Times New Roman"/>
              </w:rPr>
              <w:t>uazi</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D</w:t>
            </w:r>
            <w:r w:rsidR="00C618A9">
              <w:rPr>
                <w:rFonts w:ascii="Times New Roman" w:hAnsi="Times New Roman" w:cs="Times New Roman"/>
              </w:rPr>
              <w:t>een</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M</w:t>
            </w:r>
            <w:r w:rsidR="00C618A9">
              <w:rPr>
                <w:rFonts w:ascii="Times New Roman" w:hAnsi="Times New Roman" w:cs="Times New Roman"/>
              </w:rPr>
              <w:t>ohd</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75C45D5" w:rsidR="00C55599" w:rsidRPr="005E19AD" w:rsidRDefault="00292715" w:rsidP="00FB43E9">
            <w:pPr>
              <w:spacing w:before="240"/>
              <w:rPr>
                <w:rFonts w:ascii="Times New Roman" w:hAnsi="Times New Roman" w:cs="Times New Roman"/>
              </w:rPr>
            </w:pPr>
            <w:r w:rsidRPr="00292715">
              <w:rPr>
                <w:rFonts w:ascii="Times New Roman" w:hAnsi="Times New Roman" w:cs="Times New Roman"/>
              </w:rPr>
              <w:t>Proceedings of the International Conference on Electrical and Computer Engineering (ICECE)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0BADA362" w:rsidR="00C55599" w:rsidRPr="00190B33" w:rsidRDefault="00190B33" w:rsidP="00FB43E9">
            <w:pPr>
              <w:spacing w:before="240"/>
              <w:rPr>
                <w:rFonts w:ascii="Times New Roman" w:hAnsi="Times New Roman" w:cs="Times New Roman"/>
              </w:rPr>
            </w:pPr>
            <w:r w:rsidRPr="00190B33">
              <w:rPr>
                <w:rFonts w:ascii="Times New Roman" w:hAnsi="Times New Roman" w:cs="Times New Roman"/>
              </w:rPr>
              <w:t>7</w:t>
            </w:r>
            <w:r w:rsidRPr="00190B33">
              <w:rPr>
                <w:rFonts w:ascii="Times New Roman" w:hAnsi="Times New Roman" w:cs="Times New Roman"/>
              </w:rPr>
              <w:t xml:space="preserve"> </w:t>
            </w:r>
            <w:r w:rsidRPr="00190B33">
              <w:rPr>
                <w:rFonts w:ascii="Times New Roman" w:hAnsi="Times New Roman" w:cs="Times New Roman"/>
              </w:rPr>
              <w:t>May</w:t>
            </w:r>
            <w:r w:rsidRPr="00190B33">
              <w:rPr>
                <w:rFonts w:ascii="Times New Roman" w:hAnsi="Times New Roman" w:cs="Times New Roman"/>
              </w:rPr>
              <w:t xml:space="preserve"> 200</w:t>
            </w:r>
            <w:r w:rsidRPr="00190B33">
              <w:rPr>
                <w:rFonts w:ascii="Times New Roman" w:hAnsi="Times New Roman" w:cs="Times New Roman"/>
              </w:rPr>
              <w:t>7</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0346226C" w:rsidR="00C55599" w:rsidRPr="00C333A6" w:rsidRDefault="00190B33" w:rsidP="00FB43E9">
            <w:pPr>
              <w:spacing w:before="240"/>
              <w:rPr>
                <w:rFonts w:ascii="Times New Roman" w:hAnsi="Times New Roman" w:cs="Times New Roman"/>
              </w:rPr>
            </w:pPr>
            <w:r w:rsidRPr="00190B33">
              <w:rPr>
                <w:rFonts w:ascii="Times New Roman" w:hAnsi="Times New Roman" w:cs="Times New Roman"/>
              </w:rPr>
              <w:t>10.1109/ICECE.2006.355683</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7E842DC"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w:t>
            </w:r>
            <w:r w:rsidR="00190B33" w:rsidRPr="00190B33">
              <w:rPr>
                <w:rFonts w:ascii="Times New Roman" w:hAnsi="Times New Roman" w:cs="Times New Roman"/>
              </w:rPr>
              <w:t>4178519</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55016874"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292715">
              <w:rPr>
                <w:rFonts w:ascii="Times New Roman" w:hAnsi="Times New Roman" w:cs="Times New Roman"/>
              </w:rPr>
              <w:t xml:space="preserve">BUET, </w:t>
            </w:r>
            <w:r w:rsidR="00292715" w:rsidRPr="00292715">
              <w:rPr>
                <w:rFonts w:ascii="Times New Roman" w:hAnsi="Times New Roman" w:cs="Times New Roman"/>
              </w:rPr>
              <w:t xml:space="preserve">Dhaka, </w:t>
            </w:r>
            <w:r w:rsidR="00292715">
              <w:rPr>
                <w:rFonts w:ascii="Times New Roman" w:hAnsi="Times New Roman" w:cs="Times New Roman"/>
              </w:rPr>
              <w:t xml:space="preserve">Bangladesh, </w:t>
            </w:r>
            <w:r w:rsidR="00292715" w:rsidRPr="00292715">
              <w:rPr>
                <w:rFonts w:ascii="Times New Roman" w:hAnsi="Times New Roman" w:cs="Times New Roman"/>
              </w:rPr>
              <w:t xml:space="preserve">pp. </w:t>
            </w:r>
            <w:r w:rsidR="00781782" w:rsidRPr="00781782">
              <w:rPr>
                <w:rFonts w:ascii="Times New Roman" w:hAnsi="Times New Roman" w:cs="Times New Roman"/>
              </w:rPr>
              <w:t>522-525</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190B33" w:rsidRPr="00190B33">
              <w:rPr>
                <w:rFonts w:ascii="Times New Roman" w:hAnsi="Times New Roman" w:cs="Times New Roman"/>
              </w:rPr>
              <w:t>19-21 December 2006</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F0152DA"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190B33" w:rsidRPr="00190B33">
              <w:rPr>
                <w:rStyle w:val="markedcontent"/>
                <w:rFonts w:ascii="Times New Roman" w:hAnsi="Times New Roman" w:cs="Times New Roman"/>
              </w:rPr>
              <w:t xml:space="preserve">Pocket implantation is a very useful technique to suppress short channel effects in </w:t>
            </w:r>
            <w:proofErr w:type="spellStart"/>
            <w:r w:rsidR="00190B33" w:rsidRPr="00190B33">
              <w:rPr>
                <w:rStyle w:val="markedcontent"/>
                <w:rFonts w:ascii="Times New Roman" w:hAnsi="Times New Roman" w:cs="Times New Roman"/>
              </w:rPr>
              <w:t>submicrometer</w:t>
            </w:r>
            <w:proofErr w:type="spellEnd"/>
            <w:r w:rsidR="00190B33" w:rsidRPr="00190B33">
              <w:rPr>
                <w:rStyle w:val="markedcontent"/>
                <w:rFonts w:ascii="Times New Roman" w:hAnsi="Times New Roman" w:cs="Times New Roman"/>
              </w:rPr>
              <w:t xml:space="preserve"> MOS devices. This paper presents a threshold voltage model of pocket implanted sub-100 nm </w:t>
            </w:r>
            <w:proofErr w:type="spellStart"/>
            <w:r w:rsidR="00190B33" w:rsidRPr="00190B33">
              <w:rPr>
                <w:rStyle w:val="markedcontent"/>
                <w:rFonts w:ascii="Times New Roman" w:hAnsi="Times New Roman" w:cs="Times New Roman"/>
              </w:rPr>
              <w:t>nMOSFETs</w:t>
            </w:r>
            <w:proofErr w:type="spellEnd"/>
            <w:r w:rsidR="00190B33" w:rsidRPr="00190B33">
              <w:rPr>
                <w:rStyle w:val="markedcontent"/>
                <w:rFonts w:ascii="Times New Roman" w:hAnsi="Times New Roman" w:cs="Times New Roman"/>
              </w:rPr>
              <w:t>. The proposed model is derived using two linear equations to simulate the pockets along the channel at the surface from the source and drain edges towards the center of the MOSFET. The threshold voltage equation is obtained by solving the 1D Poisson's equation and then applying Gauss's law at the surface. The model has a simple compact form that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6C267" w14:textId="77777777" w:rsidR="00843CB7" w:rsidRDefault="00843CB7" w:rsidP="00C9238F">
      <w:pPr>
        <w:spacing w:after="0" w:line="240" w:lineRule="auto"/>
      </w:pPr>
      <w:r>
        <w:separator/>
      </w:r>
    </w:p>
  </w:endnote>
  <w:endnote w:type="continuationSeparator" w:id="0">
    <w:p w14:paraId="648B20D2" w14:textId="77777777" w:rsidR="00843CB7" w:rsidRDefault="00843CB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DFE295-60B0-4BBD-AA95-C1ECB69031B8}"/>
    <w:embedBold r:id="rId2" w:fontKey="{E01E34EF-52A7-4370-8760-66C68F514CE9}"/>
    <w:embedItalic r:id="rId3" w:fontKey="{2C3B3A26-B6C8-4AB4-9708-54241A58230A}"/>
  </w:font>
  <w:font w:name="Corbel">
    <w:panose1 w:val="020B0503020204020204"/>
    <w:charset w:val="00"/>
    <w:family w:val="swiss"/>
    <w:pitch w:val="variable"/>
    <w:sig w:usb0="A00002EF" w:usb1="4000A44B" w:usb2="00000000" w:usb3="00000000" w:csb0="0000019F" w:csb1="00000000"/>
    <w:embedRegular r:id="rId4" w:fontKey="{78DE6301-1A58-4CF2-B3E5-C23090F49193}"/>
    <w:embedBold r:id="rId5" w:fontKey="{29594F68-F59B-44CC-A1F8-EF3582CDFED4}"/>
    <w:embedItalic r:id="rId6" w:fontKey="{10C96653-3772-4D21-AE33-031B45320643}"/>
  </w:font>
  <w:font w:name="Vrinda">
    <w:panose1 w:val="00000400000000000000"/>
    <w:charset w:val="00"/>
    <w:family w:val="swiss"/>
    <w:pitch w:val="variable"/>
    <w:sig w:usb0="00010003" w:usb1="00000000" w:usb2="00000000" w:usb3="00000000" w:csb0="00000001" w:csb1="00000000"/>
    <w:embedRegular r:id="rId7" w:fontKey="{884C0EDD-809C-486A-9F58-336E9EDFCAC4}"/>
    <w:embedBold r:id="rId8" w:fontKey="{DD999FFD-8708-414D-B589-916A9F115B71}"/>
    <w:embedItalic r:id="rId9" w:fontKey="{49BDF37B-9F7C-4ADB-B0C7-41A99E0B0E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3CD2B40-7DC9-46C4-BB8F-A2D6B8DA6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2441" w14:textId="77777777" w:rsidR="00843CB7" w:rsidRDefault="00843CB7" w:rsidP="00C9238F">
      <w:pPr>
        <w:spacing w:after="0" w:line="240" w:lineRule="auto"/>
      </w:pPr>
      <w:r>
        <w:separator/>
      </w:r>
    </w:p>
  </w:footnote>
  <w:footnote w:type="continuationSeparator" w:id="0">
    <w:p w14:paraId="6E3EC404" w14:textId="77777777" w:rsidR="00843CB7" w:rsidRDefault="00843CB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25DE0"/>
    <w:rsid w:val="00235196"/>
    <w:rsid w:val="0024705F"/>
    <w:rsid w:val="00251006"/>
    <w:rsid w:val="00257185"/>
    <w:rsid w:val="00270CA4"/>
    <w:rsid w:val="00281C1A"/>
    <w:rsid w:val="00281DCC"/>
    <w:rsid w:val="0028400E"/>
    <w:rsid w:val="00292715"/>
    <w:rsid w:val="00296E80"/>
    <w:rsid w:val="002A4041"/>
    <w:rsid w:val="002B68E4"/>
    <w:rsid w:val="002C2DE1"/>
    <w:rsid w:val="002C56E6"/>
    <w:rsid w:val="002D3238"/>
    <w:rsid w:val="002E458B"/>
    <w:rsid w:val="002F6F88"/>
    <w:rsid w:val="00346749"/>
    <w:rsid w:val="00354F5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7043B8"/>
    <w:rsid w:val="007177F7"/>
    <w:rsid w:val="007370FC"/>
    <w:rsid w:val="0075100D"/>
    <w:rsid w:val="00761453"/>
    <w:rsid w:val="0076671A"/>
    <w:rsid w:val="00770F25"/>
    <w:rsid w:val="007711F5"/>
    <w:rsid w:val="00774474"/>
    <w:rsid w:val="00774C74"/>
    <w:rsid w:val="00781782"/>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2043E"/>
    <w:rsid w:val="0083208F"/>
    <w:rsid w:val="008357C7"/>
    <w:rsid w:val="00843CB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4C6B"/>
    <w:rsid w:val="00D55143"/>
    <w:rsid w:val="00D72D90"/>
    <w:rsid w:val="00D82C23"/>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2022-08-03T10:02:00Z</dcterms:created>
  <dcterms:modified xsi:type="dcterms:W3CDTF">2022-08-03T10:02:00Z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