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5B8B889" w:rsidR="00C84917" w:rsidRPr="00C84917" w:rsidRDefault="0022734D" w:rsidP="00576892">
            <w:pPr>
              <w:spacing w:before="240"/>
              <w:rPr>
                <w:rFonts w:ascii="Times New Roman" w:hAnsi="Times New Roman" w:cs="Times New Roman"/>
                <w:szCs w:val="22"/>
              </w:rPr>
            </w:pPr>
            <w:r w:rsidRPr="0022734D">
              <w:rPr>
                <w:rFonts w:ascii="Times New Roman" w:hAnsi="Times New Roman" w:cs="Times New Roman"/>
                <w:szCs w:val="22"/>
              </w:rPr>
              <w:t xml:space="preserve">Surface Plasmon Resonance Biosensor in Healthcare Application Using </w:t>
            </w:r>
            <w:proofErr w:type="spellStart"/>
            <w:r w:rsidRPr="0022734D">
              <w:rPr>
                <w:rFonts w:ascii="Times New Roman" w:hAnsi="Times New Roman" w:cs="Times New Roman"/>
                <w:szCs w:val="22"/>
              </w:rPr>
              <w:t>Kretschsmann</w:t>
            </w:r>
            <w:proofErr w:type="spellEnd"/>
            <w:r w:rsidRPr="0022734D">
              <w:rPr>
                <w:rFonts w:ascii="Times New Roman" w:hAnsi="Times New Roman" w:cs="Times New Roman"/>
                <w:szCs w:val="22"/>
              </w:rPr>
              <w:t xml:space="preserve"> &amp; Otto Configuration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C265204" w:rsidR="00C9238F" w:rsidRPr="005E19AD" w:rsidRDefault="0022734D" w:rsidP="005E19AD">
            <w:pPr>
              <w:spacing w:before="240"/>
              <w:rPr>
                <w:rFonts w:ascii="Times New Roman" w:hAnsi="Times New Roman" w:cs="Times New Roman"/>
              </w:rPr>
            </w:pPr>
            <w:r w:rsidRPr="0022734D">
              <w:rPr>
                <w:rFonts w:ascii="Times New Roman" w:hAnsi="Times New Roman" w:cs="Times New Roman"/>
              </w:rPr>
              <w:t>Nusrat Alim, Mohammad Nasir Uddin, “</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45FEE8F" w:rsidR="00C9238F" w:rsidRPr="004F07F7" w:rsidRDefault="004F07F7" w:rsidP="00576892">
            <w:pPr>
              <w:spacing w:before="240"/>
              <w:rPr>
                <w:rFonts w:ascii="Times New Roman" w:hAnsi="Times New Roman" w:cs="Times New Roman"/>
              </w:rPr>
            </w:pPr>
            <w:r w:rsidRPr="004F07F7">
              <w:rPr>
                <w:rFonts w:ascii="Times New Roman" w:hAnsi="Times New Roman" w:cs="Times New Roman"/>
                <w:sz w:val="24"/>
                <w:szCs w:val="24"/>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017BEA5" w:rsidR="00576892" w:rsidRPr="005E19AD" w:rsidRDefault="004F07F7" w:rsidP="00576892">
            <w:pPr>
              <w:spacing w:before="240"/>
              <w:rPr>
                <w:rFonts w:ascii="Times New Roman" w:hAnsi="Times New Roman" w:cs="Times New Roman"/>
              </w:rPr>
            </w:pPr>
            <w:r>
              <w:rPr>
                <w:rFonts w:ascii="Times New Roman" w:hAnsi="Times New Roman" w:cs="Times New Roman"/>
              </w:rPr>
              <w:t>1</w:t>
            </w:r>
            <w:r w:rsidR="0022734D">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51ABB86" w:rsidR="00576892" w:rsidRPr="005E19AD" w:rsidRDefault="0022734D"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D500F30" w:rsidR="00852B20" w:rsidRPr="005E19AD" w:rsidRDefault="004F07F7" w:rsidP="00576892">
            <w:pPr>
              <w:spacing w:before="240"/>
              <w:rPr>
                <w:rFonts w:ascii="Times New Roman" w:hAnsi="Times New Roman" w:cs="Times New Roman"/>
              </w:rPr>
            </w:pPr>
            <w:r>
              <w:rPr>
                <w:rFonts w:ascii="Times New Roman" w:hAnsi="Times New Roman" w:cs="Times New Roman"/>
              </w:rPr>
              <w:t>ORP-AIUB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8453C9D" w:rsidR="00852B20" w:rsidRPr="005E19AD" w:rsidRDefault="0022734D" w:rsidP="00576892">
            <w:pPr>
              <w:spacing w:before="240"/>
              <w:rPr>
                <w:rFonts w:ascii="Times New Roman" w:hAnsi="Times New Roman" w:cs="Times New Roman"/>
              </w:rPr>
            </w:pPr>
            <w:r>
              <w:rPr>
                <w:rFonts w:ascii="Times New Roman" w:hAnsi="Times New Roman" w:cs="Times New Roman"/>
              </w:rPr>
              <w:t>31</w:t>
            </w:r>
            <w:r w:rsidRPr="0022734D">
              <w:rPr>
                <w:rFonts w:ascii="Times New Roman" w:hAnsi="Times New Roman" w:cs="Times New Roman"/>
                <w:vertAlign w:val="superscript"/>
              </w:rPr>
              <w:t>st</w:t>
            </w:r>
            <w:r>
              <w:rPr>
                <w:rFonts w:ascii="Times New Roman" w:hAnsi="Times New Roman" w:cs="Times New Roman"/>
              </w:rPr>
              <w:t xml:space="preserve"> March</w:t>
            </w:r>
            <w:r w:rsidR="00B35B14">
              <w:rPr>
                <w:rFonts w:ascii="Times New Roman" w:hAnsi="Times New Roman" w:cs="Times New Roman"/>
              </w:rPr>
              <w:t xml:space="preserve"> 201</w:t>
            </w:r>
            <w:r>
              <w:rPr>
                <w:rFonts w:ascii="Times New Roman" w:hAnsi="Times New Roman" w:cs="Times New Roman"/>
              </w:rPr>
              <w:t>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508E0EF" w:rsidR="00852B20" w:rsidRPr="005D69F1" w:rsidRDefault="005D69F1" w:rsidP="00B35B14">
            <w:pPr>
              <w:jc w:val="both"/>
              <w:rPr>
                <w:rFonts w:ascii="Times New Roman" w:hAnsi="Times New Roman" w:cs="Times New Roman"/>
              </w:rPr>
            </w:pPr>
            <w:r w:rsidRPr="00F10859">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11649F6" w:rsidR="00852B20" w:rsidRPr="00C333A6" w:rsidRDefault="0022734D" w:rsidP="005A67DA">
            <w:pPr>
              <w:jc w:val="both"/>
              <w:rPr>
                <w:rFonts w:ascii="Times New Roman" w:hAnsi="Times New Roman" w:cs="Times New Roman"/>
              </w:rPr>
            </w:pPr>
            <w:r w:rsidRPr="0022734D">
              <w:t>10.53799/</w:t>
            </w:r>
            <w:proofErr w:type="gramStart"/>
            <w:r w:rsidRPr="0022734D">
              <w:t>ajse.v</w:t>
            </w:r>
            <w:proofErr w:type="gramEnd"/>
            <w:r w:rsidRPr="0022734D">
              <w:t>17i1.1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4840593" w:rsidR="00C9238F" w:rsidRPr="005A67DA" w:rsidRDefault="0022734D" w:rsidP="005A67DA">
            <w:pPr>
              <w:jc w:val="both"/>
              <w:rPr>
                <w:rFonts w:ascii="Times New Roman" w:hAnsi="Times New Roman" w:cs="Times New Roman"/>
              </w:rPr>
            </w:pPr>
            <w:r w:rsidRPr="0022734D">
              <w:t>https://doi.org/10.53799/ajse.v17i1.1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2CC3D5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22734D">
              <w:rPr>
                <w:rFonts w:ascii="Times New Roman" w:hAnsi="Times New Roman" w:cs="Times New Roman"/>
              </w:rPr>
              <w:t>1</w:t>
            </w:r>
            <w:r w:rsidR="005D69F1">
              <w:rPr>
                <w:rFonts w:ascii="Times New Roman" w:hAnsi="Times New Roman" w:cs="Times New Roman"/>
              </w:rPr>
              <w:t>-</w:t>
            </w:r>
            <w:r w:rsidR="0022734D">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6511355" w:rsidR="00852B20" w:rsidRPr="005E19AD" w:rsidRDefault="00F6507F" w:rsidP="003C6E2E">
            <w:pPr>
              <w:jc w:val="both"/>
              <w:rPr>
                <w:rFonts w:ascii="Times New Roman" w:hAnsi="Times New Roman" w:cs="Times New Roman"/>
              </w:rPr>
            </w:pPr>
            <w:r w:rsidRPr="00F6507F">
              <w:rPr>
                <w:rFonts w:ascii="Segoe UI" w:hAnsi="Segoe UI" w:cs="Segoe UI"/>
                <w:color w:val="333333"/>
              </w:rPr>
              <w:t xml:space="preserve">In this study, a planar D-shape optical fiber sensor based on Surface Plasmon Resonance phenomenon using two different excitation methods has been demonstrated. The proposed </w:t>
            </w:r>
            <w:proofErr w:type="gramStart"/>
            <w:r w:rsidRPr="00F6507F">
              <w:rPr>
                <w:rFonts w:ascii="Segoe UI" w:hAnsi="Segoe UI" w:cs="Segoe UI"/>
                <w:color w:val="333333"/>
              </w:rPr>
              <w:t>bio-sensor</w:t>
            </w:r>
            <w:proofErr w:type="gramEnd"/>
            <w:r w:rsidRPr="00F6507F">
              <w:rPr>
                <w:rFonts w:ascii="Segoe UI" w:hAnsi="Segoe UI" w:cs="Segoe UI"/>
                <w:color w:val="333333"/>
              </w:rPr>
              <w:t xml:space="preserve"> uses Amplitude-Wavelength hybrid detection technique to determine the change in urine refractive index that depends on resonance parameters. The analysis employs finite element method to investigate the optical properties of the proposed sensor. From the results it can be evident that Otto configuration offers greater amount of reflected light intensity dip for a particular urine refractive index in comparison with Kretschmann configuration. For an example, for Otto configuration the dip of reflected light intensity measured in terms of reflectance which attains a value 0.5 for ns (urine refractive index) of 1.489 while Kretschmann configuration provides a dip of 0.65 for the same value of ns. Results also show that the sharpness of reflectance is comparatively higher for the sensor using Otto configuration in comparison with Kretschmann configuration in case of wavelength interrogation. Thus, Otto configuration offers better performance in comparison with Kretschmann configuration.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5815A" w14:textId="77777777" w:rsidR="003F0154" w:rsidRDefault="003F0154" w:rsidP="00C9238F">
      <w:pPr>
        <w:spacing w:after="0" w:line="240" w:lineRule="auto"/>
      </w:pPr>
      <w:r>
        <w:separator/>
      </w:r>
    </w:p>
  </w:endnote>
  <w:endnote w:type="continuationSeparator" w:id="0">
    <w:p w14:paraId="19D73C86" w14:textId="77777777" w:rsidR="003F0154" w:rsidRDefault="003F015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4BF184-465F-4C71-B975-6E1C8E5A4368}"/>
    <w:embedBold r:id="rId2" w:fontKey="{593D375E-7116-4669-84D0-734359080A64}"/>
    <w:embedItalic r:id="rId3" w:fontKey="{28EED24F-387D-43A4-9F13-F6975D85A99C}"/>
  </w:font>
  <w:font w:name="Corbel">
    <w:panose1 w:val="020B0503020204020204"/>
    <w:charset w:val="00"/>
    <w:family w:val="swiss"/>
    <w:pitch w:val="variable"/>
    <w:sig w:usb0="A00002EF" w:usb1="4000A44B" w:usb2="00000000" w:usb3="00000000" w:csb0="0000019F" w:csb1="00000000"/>
    <w:embedRegular r:id="rId4" w:fontKey="{2C7DC31E-8691-4CA9-A393-48686259DA59}"/>
    <w:embedBold r:id="rId5" w:fontKey="{0C5DF92C-B1AE-42A6-897A-B12F1BBDAE2D}"/>
    <w:embedItalic r:id="rId6" w:fontKey="{7788D9FD-1AE9-4422-B9C3-78FD6CC7F7D8}"/>
  </w:font>
  <w:font w:name="Vrinda">
    <w:panose1 w:val="00000400000000000000"/>
    <w:charset w:val="00"/>
    <w:family w:val="swiss"/>
    <w:pitch w:val="variable"/>
    <w:sig w:usb0="00010003" w:usb1="00000000" w:usb2="00000000" w:usb3="00000000" w:csb0="00000001" w:csb1="00000000"/>
    <w:embedRegular r:id="rId7" w:fontKey="{50D66655-7057-40FB-8CA8-F207B7C8828F}"/>
    <w:embedBold r:id="rId8" w:fontKey="{334F3095-7D58-4764-8B92-B04F33BC176D}"/>
    <w:embedItalic r:id="rId9" w:fontKey="{F09E9E17-B9BF-4AD5-AF3F-F5E495F3132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FFB0CAE-2936-4BC0-953C-0DAE40139FE3}"/>
  </w:font>
  <w:font w:name="Segoe UI">
    <w:panose1 w:val="020B0502040204020203"/>
    <w:charset w:val="00"/>
    <w:family w:val="swiss"/>
    <w:pitch w:val="variable"/>
    <w:sig w:usb0="E4002EFF" w:usb1="C000E47F" w:usb2="00000009" w:usb3="00000000" w:csb0="000001FF" w:csb1="00000000"/>
    <w:embedRegular r:id="rId11" w:fontKey="{31B31105-E0C5-4BDA-A553-16B0E7FF3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CB80B" w14:textId="77777777" w:rsidR="003F0154" w:rsidRDefault="003F0154" w:rsidP="00C9238F">
      <w:pPr>
        <w:spacing w:after="0" w:line="240" w:lineRule="auto"/>
      </w:pPr>
      <w:r>
        <w:separator/>
      </w:r>
    </w:p>
  </w:footnote>
  <w:footnote w:type="continuationSeparator" w:id="0">
    <w:p w14:paraId="56B233DF" w14:textId="77777777" w:rsidR="003F0154" w:rsidRDefault="003F015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154"/>
    <w:rsid w:val="003F0847"/>
    <w:rsid w:val="0040090B"/>
    <w:rsid w:val="00421017"/>
    <w:rsid w:val="00445BF2"/>
    <w:rsid w:val="00451BEB"/>
    <w:rsid w:val="0046302A"/>
    <w:rsid w:val="00487D2D"/>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9F1"/>
    <w:rsid w:val="005E19AD"/>
    <w:rsid w:val="005F2035"/>
    <w:rsid w:val="005F7990"/>
    <w:rsid w:val="0063739C"/>
    <w:rsid w:val="00660C5E"/>
    <w:rsid w:val="006B05E8"/>
    <w:rsid w:val="006D32D7"/>
    <w:rsid w:val="007177F7"/>
    <w:rsid w:val="00770F25"/>
    <w:rsid w:val="00774C74"/>
    <w:rsid w:val="007A35A8"/>
    <w:rsid w:val="007B071F"/>
    <w:rsid w:val="007B0A85"/>
    <w:rsid w:val="007C6A52"/>
    <w:rsid w:val="007E4956"/>
    <w:rsid w:val="007F54DF"/>
    <w:rsid w:val="0082043E"/>
    <w:rsid w:val="00852B20"/>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D5917"/>
    <w:rsid w:val="00AF6BFE"/>
    <w:rsid w:val="00B35B14"/>
    <w:rsid w:val="00BA4DBD"/>
    <w:rsid w:val="00BC6682"/>
    <w:rsid w:val="00BD4753"/>
    <w:rsid w:val="00BD5CB1"/>
    <w:rsid w:val="00BE62EE"/>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31E76"/>
    <w:rsid w:val="00D83F67"/>
    <w:rsid w:val="00DB3FAD"/>
    <w:rsid w:val="00DB7D0B"/>
    <w:rsid w:val="00DE2886"/>
    <w:rsid w:val="00E61C09"/>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2023-09-19T18:13:00Z</dcterms:created>
  <dcterms:modified xsi:type="dcterms:W3CDTF">2023-09-19T18:15:00Z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