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E5EEF27" w:rsidR="00C9238F" w:rsidRPr="00C333A6" w:rsidRDefault="009717B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91D9C">
              <w:rPr>
                <w:color w:val="333333"/>
              </w:rPr>
              <w:t>Impact of Women’s Autonomy and Socio-economic Factors on Delivery Assistance in Bangladesh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2CD04E4" w:rsidR="00C9238F" w:rsidRPr="005E19AD" w:rsidRDefault="009717BE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191D9C">
              <w:rPr>
                <w:color w:val="333333"/>
              </w:rPr>
              <w:t xml:space="preserve">M. M. </w:t>
            </w:r>
            <w:proofErr w:type="spellStart"/>
            <w:r w:rsidRPr="00191D9C">
              <w:rPr>
                <w:color w:val="333333"/>
              </w:rPr>
              <w:t>Ahmmed</w:t>
            </w:r>
            <w:proofErr w:type="spellEnd"/>
            <w:r w:rsidRPr="00191D9C">
              <w:rPr>
                <w:color w:val="333333"/>
              </w:rPr>
              <w:t>, S. K. Mohapatra, M. A. Babu, Z. R. Salim, M. M. Rahman and J. Mohanty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6A8E8152" w:rsidR="00C9238F" w:rsidRPr="005E19AD" w:rsidRDefault="000A4B0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babu</w:t>
            </w:r>
            <w:r w:rsidR="005E19AD" w:rsidRPr="005E19AD">
              <w:rPr>
                <w:rFonts w:ascii="Times New Roman" w:hAnsi="Times New Roman" w:cs="Times New Roman"/>
              </w:rPr>
              <w:t>@iub</w:t>
            </w:r>
            <w:r>
              <w:rPr>
                <w:rFonts w:ascii="Times New Roman" w:hAnsi="Times New Roman" w:cs="Times New Roman"/>
              </w:rPr>
              <w:t>at</w:t>
            </w:r>
            <w:r w:rsidR="005E19AD" w:rsidRPr="005E19AD">
              <w:rPr>
                <w:rFonts w:ascii="Times New Roman" w:hAnsi="Times New Roman" w:cs="Times New Roman"/>
              </w:rPr>
              <w:t>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DA4BC04" w:rsidR="00C9238F" w:rsidRPr="000A4B09" w:rsidRDefault="009717BE" w:rsidP="000A4B09">
            <w:pPr>
              <w:jc w:val="both"/>
              <w:rPr>
                <w:rFonts w:ascii="Times New Roman" w:hAnsi="Times New Roman" w:cs="Times New Roman"/>
                <w:color w:val="333333"/>
              </w:rPr>
            </w:pPr>
            <w:r>
              <w:rPr>
                <w:rStyle w:val="Emphasis"/>
                <w:color w:val="333333"/>
              </w:rPr>
              <w:t>P</w:t>
            </w:r>
            <w:r>
              <w:rPr>
                <w:rStyle w:val="Emphasis"/>
              </w:rPr>
              <w:t xml:space="preserve">roceedings of </w:t>
            </w:r>
            <w:r w:rsidRPr="00191D9C">
              <w:rPr>
                <w:rStyle w:val="Emphasis"/>
                <w:color w:val="333333"/>
              </w:rPr>
              <w:t>International Conference on Applied Intelligence and Sustainable Computing (ICAISC)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5DD18B19" w:rsidR="00010104" w:rsidRPr="005E19AD" w:rsidRDefault="000A4B0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0CF9FB3E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75DF5A5D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2701696" w:rsidR="00852B20" w:rsidRPr="005E19AD" w:rsidRDefault="009717B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IEEE 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474D5F0" w:rsidR="00852B20" w:rsidRPr="005E19AD" w:rsidRDefault="000A4B0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Aug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 w:rsidR="009717BE">
              <w:rPr>
                <w:rFonts w:ascii="Times New Roman" w:hAnsi="Times New Roman" w:cs="Times New Roman"/>
              </w:rPr>
              <w:t>09</w:t>
            </w:r>
            <w:r w:rsidR="00BC6682" w:rsidRPr="00BC6682">
              <w:rPr>
                <w:rFonts w:ascii="Times New Roman" w:hAnsi="Times New Roman" w:cs="Times New Roman"/>
              </w:rPr>
              <w:t>, 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54F5B89" w:rsidR="00852B20" w:rsidRPr="005E19AD" w:rsidRDefault="000A4B0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1876</w:t>
            </w:r>
            <w:r w:rsidR="00D31E76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1100</w:t>
            </w:r>
            <w:r w:rsidR="00D31E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64429C0A" w:rsidR="00852B20" w:rsidRPr="00C333A6" w:rsidRDefault="000A4B09" w:rsidP="00C333A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Segoe UI" w:hAnsi="Segoe UI" w:cs="Segoe UI"/>
                <w:color w:val="333333"/>
                <w:shd w:val="clear" w:color="auto" w:fill="FCFCFC"/>
              </w:rPr>
              <w:t>https://doi.org/</w:t>
            </w:r>
            <w:hyperlink r:id="rId11" w:tgtFrame="_blank" w:history="1">
              <w:r w:rsidR="009717BE">
                <w:rPr>
                  <w:rStyle w:val="Hyperlink"/>
                  <w:rFonts w:ascii="Arial" w:hAnsi="Arial" w:cs="Arial"/>
                  <w:color w:val="006699"/>
                  <w:sz w:val="27"/>
                  <w:szCs w:val="27"/>
                  <w:shd w:val="clear" w:color="auto" w:fill="FFFFFF"/>
                </w:rPr>
                <w:t>10.1109/ICAISC58445.2023.10199429</w:t>
              </w:r>
            </w:hyperlink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717B2CED" w:rsidR="00C9238F" w:rsidRPr="005E19AD" w:rsidRDefault="009717B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717BE">
              <w:rPr>
                <w:rFonts w:ascii="Times New Roman" w:hAnsi="Times New Roman" w:cs="Times New Roman"/>
              </w:rPr>
              <w:t>https://ieeexplore.ieee.org/document/10199429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259B509B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6E43C873" w14:textId="59F5C3D4" w:rsidR="00852B20" w:rsidRPr="005E19AD" w:rsidRDefault="009717BE" w:rsidP="00576892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The article is focused to derived a method to calculate women’s autonomy and selected socio-economic factors including women’s basic education or basic literacy, wealth index, newspaper reading practice as well as television watching practice on delivery assistance in Bangladesh. The PLS-SEM technique was employed to meet the objective. The significance of the associations has also been evaluated. The analytical outcomes of the study designated that women’s autonomy had a significantly negative impact on delivery assistance whereas the selected socio-economic factors had a significantly positive impact on delivery assistance. Furthermore, the selected socio-economic factors demonstrated a significantly negative effect on women’s autonomy in developing countries. PLS-SEM model’s reliability is also explained to show the functionality of the model.</w:t>
            </w: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659E5" w14:textId="77777777" w:rsidR="0045718A" w:rsidRDefault="0045718A" w:rsidP="00C9238F">
      <w:pPr>
        <w:spacing w:after="0" w:line="240" w:lineRule="auto"/>
      </w:pPr>
      <w:r>
        <w:separator/>
      </w:r>
    </w:p>
  </w:endnote>
  <w:endnote w:type="continuationSeparator" w:id="0">
    <w:p w14:paraId="3E122626" w14:textId="77777777" w:rsidR="0045718A" w:rsidRDefault="0045718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CDDF55-3759-4255-814E-55570D6F49B0}"/>
    <w:embedBold r:id="rId2" w:fontKey="{7574B2DB-F806-4C46-8126-8A35E1FBB68C}"/>
    <w:embedItalic r:id="rId3" w:fontKey="{6DB7B91C-DDEA-4EEE-9F37-14C8F5967688}"/>
    <w:embedBoldItalic r:id="rId4" w:fontKey="{B8BD9EE1-B68D-4C87-9E82-8DAC57ACC12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624D0FA2-236D-4723-963B-12665E64E869}"/>
    <w:embedBold r:id="rId6" w:fontKey="{B013D182-BDDF-4178-B196-51408D35CD47}"/>
    <w:embedItalic r:id="rId7" w:fontKey="{C693668E-DAAA-4FE0-89E5-0215278DAEC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80DE4781-A6C7-4475-8748-5207527A64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1B9F1780-3B8D-4AC6-9C41-9FD3736B18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7EF92" w14:textId="77777777" w:rsidR="0045718A" w:rsidRDefault="0045718A" w:rsidP="00C9238F">
      <w:pPr>
        <w:spacing w:after="0" w:line="240" w:lineRule="auto"/>
      </w:pPr>
      <w:r>
        <w:separator/>
      </w:r>
    </w:p>
  </w:footnote>
  <w:footnote w:type="continuationSeparator" w:id="0">
    <w:p w14:paraId="0BAA00CB" w14:textId="77777777" w:rsidR="0045718A" w:rsidRDefault="0045718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3F02037"/>
    <w:multiLevelType w:val="hybridMultilevel"/>
    <w:tmpl w:val="98B8348E"/>
    <w:lvl w:ilvl="0" w:tplc="A8D2ED0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11755787">
    <w:abstractNumId w:val="13"/>
  </w:num>
  <w:num w:numId="2" w16cid:durableId="1446149501">
    <w:abstractNumId w:val="9"/>
  </w:num>
  <w:num w:numId="3" w16cid:durableId="1205291873">
    <w:abstractNumId w:val="17"/>
  </w:num>
  <w:num w:numId="4" w16cid:durableId="1188372444">
    <w:abstractNumId w:val="14"/>
  </w:num>
  <w:num w:numId="5" w16cid:durableId="574440328">
    <w:abstractNumId w:val="15"/>
  </w:num>
  <w:num w:numId="6" w16cid:durableId="2125341350">
    <w:abstractNumId w:val="21"/>
  </w:num>
  <w:num w:numId="7" w16cid:durableId="2129816566">
    <w:abstractNumId w:val="8"/>
  </w:num>
  <w:num w:numId="8" w16cid:durableId="1116175940">
    <w:abstractNumId w:val="12"/>
  </w:num>
  <w:num w:numId="9" w16cid:durableId="672728058">
    <w:abstractNumId w:val="19"/>
  </w:num>
  <w:num w:numId="10" w16cid:durableId="1001665762">
    <w:abstractNumId w:val="3"/>
  </w:num>
  <w:num w:numId="11" w16cid:durableId="1982493449">
    <w:abstractNumId w:val="7"/>
  </w:num>
  <w:num w:numId="12" w16cid:durableId="729812383">
    <w:abstractNumId w:val="1"/>
  </w:num>
  <w:num w:numId="13" w16cid:durableId="1038899062">
    <w:abstractNumId w:val="4"/>
  </w:num>
  <w:num w:numId="14" w16cid:durableId="657345968">
    <w:abstractNumId w:val="11"/>
  </w:num>
  <w:num w:numId="15" w16cid:durableId="1118451699">
    <w:abstractNumId w:val="10"/>
  </w:num>
  <w:num w:numId="16" w16cid:durableId="365983057">
    <w:abstractNumId w:val="18"/>
  </w:num>
  <w:num w:numId="17" w16cid:durableId="944653278">
    <w:abstractNumId w:val="5"/>
  </w:num>
  <w:num w:numId="18" w16cid:durableId="704258807">
    <w:abstractNumId w:val="23"/>
  </w:num>
  <w:num w:numId="19" w16cid:durableId="1158305082">
    <w:abstractNumId w:val="20"/>
  </w:num>
  <w:num w:numId="20" w16cid:durableId="858735347">
    <w:abstractNumId w:val="16"/>
  </w:num>
  <w:num w:numId="21" w16cid:durableId="1117214107">
    <w:abstractNumId w:val="22"/>
  </w:num>
  <w:num w:numId="22" w16cid:durableId="898514282">
    <w:abstractNumId w:val="6"/>
  </w:num>
  <w:num w:numId="23" w16cid:durableId="545683303">
    <w:abstractNumId w:val="0"/>
  </w:num>
  <w:num w:numId="24" w16cid:durableId="2000499333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A4B09"/>
    <w:rsid w:val="000D0A38"/>
    <w:rsid w:val="000D1F49"/>
    <w:rsid w:val="000D68B9"/>
    <w:rsid w:val="00110BAB"/>
    <w:rsid w:val="001727CA"/>
    <w:rsid w:val="001F5CF8"/>
    <w:rsid w:val="002C56E6"/>
    <w:rsid w:val="002D3238"/>
    <w:rsid w:val="00361E11"/>
    <w:rsid w:val="003F0847"/>
    <w:rsid w:val="0040090B"/>
    <w:rsid w:val="00421017"/>
    <w:rsid w:val="0045718A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717BE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  <w:rsid w:val="00FF2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A4B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717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1109/ICAISC58445.2023.10199429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2021-08-30T22:23:00Z</dcterms:created>
  <dcterms:modified xsi:type="dcterms:W3CDTF">2023-08-19T16:58:00Z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