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DD54E2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E7B4605" w:rsidR="00C9238F" w:rsidRPr="00DD54E2" w:rsidRDefault="00351311" w:rsidP="00395B3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351311">
              <w:rPr>
                <w:rFonts w:ascii="Times New Roman" w:hAnsi="Times New Roman" w:cs="Times New Roman"/>
                <w:b/>
                <w:bCs/>
              </w:rPr>
              <w:t>Gamma-Ray Tolerant Flexible Pressure–Temperature Sensor for Nuclear Radiation Environment</w:t>
            </w:r>
          </w:p>
        </w:tc>
      </w:tr>
      <w:tr w:rsidR="00C9238F" w:rsidRPr="00DD54E2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2A17235" w:rsidR="00C9238F" w:rsidRPr="00DD54E2" w:rsidRDefault="00477CDD" w:rsidP="0074090D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 xml:space="preserve">Shuvra </w:t>
            </w:r>
            <w:proofErr w:type="gramStart"/>
            <w:r w:rsidRPr="00DD54E2">
              <w:rPr>
                <w:rFonts w:ascii="Times New Roman" w:hAnsi="Times New Roman" w:cs="Times New Roman"/>
              </w:rPr>
              <w:t>Mondal ,</w:t>
            </w:r>
            <w:proofErr w:type="gramEnd"/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="006F1928" w:rsidRPr="00DD54E2">
              <w:rPr>
                <w:rFonts w:ascii="Times New Roman" w:hAnsi="Times New Roman" w:cs="Times New Roman"/>
              </w:rPr>
              <w:t>Bok Ki Min</w:t>
            </w:r>
            <w:r w:rsidRPr="00DD54E2">
              <w:rPr>
                <w:rFonts w:ascii="Times New Roman" w:hAnsi="Times New Roman" w:cs="Times New Roman"/>
              </w:rPr>
              <w:t>,</w:t>
            </w:r>
            <w:r w:rsidR="006F1928" w:rsidRPr="00DD54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1928" w:rsidRPr="00DD54E2">
              <w:rPr>
                <w:rFonts w:ascii="Times New Roman" w:hAnsi="Times New Roman" w:cs="Times New Roman"/>
              </w:rPr>
              <w:t>Yoonsik</w:t>
            </w:r>
            <w:proofErr w:type="spellEnd"/>
            <w:r w:rsidR="006F1928" w:rsidRPr="00DD54E2">
              <w:rPr>
                <w:rFonts w:ascii="Times New Roman" w:hAnsi="Times New Roman" w:cs="Times New Roman"/>
              </w:rPr>
              <w:t xml:space="preserve"> Yi,</w:t>
            </w:r>
            <w:r w:rsidR="00241573" w:rsidRPr="00DD54E2">
              <w:rPr>
                <w:rFonts w:ascii="Times New Roman" w:hAnsi="Times New Roman" w:cs="Times New Roman"/>
              </w:rPr>
              <w:t xml:space="preserve"> Van-tam Nguyen,</w:t>
            </w:r>
            <w:r w:rsidRPr="00DD54E2">
              <w:rPr>
                <w:rFonts w:ascii="Times New Roman" w:hAnsi="Times New Roman" w:cs="Times New Roman"/>
              </w:rPr>
              <w:t xml:space="preserve"> and Choon-Gi Choi</w:t>
            </w:r>
          </w:p>
        </w:tc>
      </w:tr>
      <w:tr w:rsidR="00C9238F" w:rsidRPr="00DD54E2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72957D4" w:rsidR="00C9238F" w:rsidRPr="00DD54E2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shuvra</w:t>
            </w:r>
            <w:r w:rsidR="005E19AD" w:rsidRPr="00DD54E2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DD54E2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DD54E2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7A18A27" w:rsidR="00C9238F" w:rsidRPr="00DD54E2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A</w:t>
            </w:r>
            <w:r w:rsidR="006F1928" w:rsidRPr="00DD54E2">
              <w:rPr>
                <w:rFonts w:ascii="Times New Roman" w:hAnsi="Times New Roman" w:cs="Times New Roman"/>
              </w:rPr>
              <w:t>dvanced Materials Technologies</w:t>
            </w:r>
          </w:p>
        </w:tc>
      </w:tr>
      <w:tr w:rsidR="00010104" w:rsidRPr="00DD54E2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DD54E2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DD54E2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0542A733" w:rsidR="00576892" w:rsidRPr="00DD54E2" w:rsidRDefault="0024157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DD54E2" w:rsidRDefault="00010104" w:rsidP="00576892">
            <w:pPr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669F8958" w:rsidR="00576892" w:rsidRPr="00DD54E2" w:rsidRDefault="0024157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DD54E2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DD54E2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B3DD820" w:rsidR="00852B20" w:rsidRPr="00DD54E2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A</w:t>
            </w:r>
            <w:r w:rsidR="006F1928" w:rsidRPr="00DD54E2">
              <w:rPr>
                <w:rFonts w:ascii="Times New Roman" w:hAnsi="Times New Roman" w:cs="Times New Roman"/>
              </w:rPr>
              <w:t xml:space="preserve">dvanced Materials </w:t>
            </w:r>
          </w:p>
        </w:tc>
      </w:tr>
      <w:tr w:rsidR="00852B20" w:rsidRPr="00DD54E2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0AA561A" w:rsidR="00852B20" w:rsidRPr="00DD54E2" w:rsidRDefault="0024157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February</w:t>
            </w:r>
            <w:r w:rsidR="00395B32"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2</w:t>
            </w:r>
            <w:r w:rsidR="006F1928" w:rsidRPr="00DD54E2">
              <w:rPr>
                <w:rFonts w:ascii="Times New Roman" w:hAnsi="Times New Roman" w:cs="Times New Roman"/>
              </w:rPr>
              <w:t>4</w:t>
            </w:r>
            <w:r w:rsidR="00BC6682" w:rsidRPr="00DD54E2">
              <w:rPr>
                <w:rFonts w:ascii="Times New Roman" w:hAnsi="Times New Roman" w:cs="Times New Roman"/>
              </w:rPr>
              <w:t>, 20</w:t>
            </w:r>
            <w:r w:rsidR="00477CDD" w:rsidRPr="00DD54E2">
              <w:rPr>
                <w:rFonts w:ascii="Times New Roman" w:hAnsi="Times New Roman" w:cs="Times New Roman"/>
              </w:rPr>
              <w:t>2</w:t>
            </w:r>
            <w:r w:rsidR="006F1928" w:rsidRPr="00DD54E2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DD54E2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3437CBA" w:rsidR="00852B20" w:rsidRPr="00DD54E2" w:rsidRDefault="002A3D9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2365-709X</w:t>
            </w:r>
          </w:p>
        </w:tc>
      </w:tr>
      <w:tr w:rsidR="00852B20" w:rsidRPr="00DD54E2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EB88351" w:rsidR="00852B20" w:rsidRPr="00DD54E2" w:rsidRDefault="006F1928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https://doi.org/10.1002/admt.</w:t>
            </w:r>
            <w:r w:rsidR="006F5CDC" w:rsidRPr="00DD54E2">
              <w:t xml:space="preserve"> </w:t>
            </w:r>
            <w:r w:rsidR="006F5CDC" w:rsidRPr="00DD54E2">
              <w:rPr>
                <w:rFonts w:ascii="Times New Roman" w:hAnsi="Times New Roman" w:cs="Times New Roman"/>
              </w:rPr>
              <w:t>202001039</w:t>
            </w:r>
          </w:p>
        </w:tc>
      </w:tr>
      <w:tr w:rsidR="00C9238F" w:rsidRPr="00DD54E2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DD54E2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EEF4169" w:rsidR="00C9238F" w:rsidRPr="00DD54E2" w:rsidRDefault="006F5CD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https://onlinelibrary.wiley.com/doi/10.1002/admt.202001039</w:t>
            </w:r>
          </w:p>
        </w:tc>
      </w:tr>
      <w:tr w:rsidR="00852B20" w:rsidRPr="00DD54E2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6C035DC" w:rsidR="00852B20" w:rsidRPr="00DD54E2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 xml:space="preserve">Page </w:t>
            </w:r>
            <w:r w:rsidR="00524171" w:rsidRPr="00DD54E2">
              <w:rPr>
                <w:rFonts w:ascii="Times New Roman" w:hAnsi="Times New Roman" w:cs="Times New Roman"/>
              </w:rPr>
              <w:t>2001039 (1 of 9)</w:t>
            </w:r>
          </w:p>
        </w:tc>
      </w:tr>
      <w:tr w:rsidR="00C9238F" w:rsidRPr="00DD54E2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DD54E2" w:rsidRDefault="00C9238F" w:rsidP="00576892">
            <w:pPr>
              <w:rPr>
                <w:rFonts w:ascii="Times New Roman" w:hAnsi="Times New Roman" w:cs="Times New Roman"/>
                <w:b/>
                <w:bCs/>
                <w:sz w:val="8"/>
              </w:rPr>
            </w:pPr>
          </w:p>
        </w:tc>
      </w:tr>
    </w:tbl>
    <w:p w14:paraId="368EFAEB" w14:textId="77777777" w:rsidR="00852B20" w:rsidRPr="00DD54E2" w:rsidRDefault="00852B20">
      <w:pPr>
        <w:rPr>
          <w:rFonts w:ascii="Times New Roman" w:hAnsi="Times New Roman" w:cs="Times New Roman"/>
          <w:b/>
          <w:bCs/>
        </w:rPr>
      </w:pPr>
      <w:r w:rsidRPr="00DD54E2">
        <w:rPr>
          <w:rFonts w:ascii="Times New Roman" w:hAnsi="Times New Roman" w:cs="Times New Roman"/>
          <w:b/>
          <w:bCs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DD54E2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DD54E2" w:rsidRDefault="00C9238F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238F" w:rsidRPr="00DD54E2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CCAB8" w14:textId="382431EA" w:rsidR="00852B20" w:rsidRPr="00DD54E2" w:rsidRDefault="00DD54E2" w:rsidP="00DD54E2">
            <w:pPr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</w:rPr>
              <w:t>Reliable and highly sensitive flexible physical sensors hold great potential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for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applications in emerging technologies. Among others, of particular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importance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is to embed the sensor into operations at the hazardous fields, like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radioactive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zones or nuclear power plants. However, a significant challenge is to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 xml:space="preserve">develop </w:t>
            </w:r>
            <w:proofErr w:type="gramStart"/>
            <w:r w:rsidRPr="00DD54E2">
              <w:rPr>
                <w:rFonts w:ascii="Times New Roman" w:hAnsi="Times New Roman" w:cs="Times New Roman"/>
              </w:rPr>
              <w:t>the radiation</w:t>
            </w:r>
            <w:proofErr w:type="gramEnd"/>
            <w:r w:rsidRPr="00DD54E2">
              <w:rPr>
                <w:rFonts w:ascii="Times New Roman" w:hAnsi="Times New Roman" w:cs="Times New Roman"/>
              </w:rPr>
              <w:t xml:space="preserve"> tolerant flexible sensors with stable performance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under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extreme conditions. This study presents a flexible pressure–temperature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 xml:space="preserve">sensor based on </w:t>
            </w:r>
            <w:proofErr w:type="spellStart"/>
            <w:r w:rsidRPr="00DD54E2">
              <w:rPr>
                <w:rFonts w:ascii="Times New Roman" w:hAnsi="Times New Roman" w:cs="Times New Roman"/>
              </w:rPr>
              <w:t>MXene</w:t>
            </w:r>
            <w:proofErr w:type="spellEnd"/>
            <w:r w:rsidRPr="00DD54E2">
              <w:rPr>
                <w:rFonts w:ascii="Times New Roman" w:hAnsi="Times New Roman" w:cs="Times New Roman"/>
              </w:rPr>
              <w:t>/Fe3O4/graphene porous network/</w:t>
            </w:r>
            <w:proofErr w:type="spellStart"/>
            <w:r w:rsidRPr="00DD54E2">
              <w:rPr>
                <w:rFonts w:ascii="Times New Roman" w:hAnsi="Times New Roman" w:cs="Times New Roman"/>
              </w:rPr>
              <w:t>Ecoflex</w:t>
            </w:r>
            <w:proofErr w:type="spellEnd"/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(MFGPNE)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 xml:space="preserve">and thoroughly investigates the effect of a high dose of </w:t>
            </w:r>
            <w:r w:rsidRPr="00DD54E2">
              <w:rPr>
                <w:rFonts w:ascii="Times New Roman" w:hAnsi="Times New Roman" w:cs="Times New Roman"/>
                <w:i/>
                <w:iCs/>
              </w:rPr>
              <w:t>γ</w:t>
            </w:r>
            <w:r w:rsidRPr="00DD54E2">
              <w:rPr>
                <w:rFonts w:ascii="Times New Roman" w:hAnsi="Times New Roman" w:cs="Times New Roman"/>
              </w:rPr>
              <w:t>-irradiation on their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physical and electrical properties. The proposed sensors are characterized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by a 4.71 kPa−1 sensitivity to the applied pressure in the range of 0–62.5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kPa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and by a 2.23% resistance change per degree in the temperature range of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21–110 °C. The in situ electrical experiments, performed during irradiation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of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 xml:space="preserve">the MFGPNE sensor by 20 </w:t>
            </w:r>
            <w:proofErr w:type="spellStart"/>
            <w:r w:rsidRPr="00DD54E2">
              <w:rPr>
                <w:rFonts w:ascii="Times New Roman" w:hAnsi="Times New Roman" w:cs="Times New Roman"/>
              </w:rPr>
              <w:t>kGy</w:t>
            </w:r>
            <w:proofErr w:type="spellEnd"/>
            <w:r w:rsidRPr="00DD54E2">
              <w:rPr>
                <w:rFonts w:ascii="Times New Roman" w:hAnsi="Times New Roman" w:cs="Times New Roman"/>
              </w:rPr>
              <w:t xml:space="preserve"> of </w:t>
            </w:r>
            <w:r w:rsidRPr="00DD54E2">
              <w:rPr>
                <w:rFonts w:ascii="Times New Roman" w:hAnsi="Times New Roman" w:cs="Times New Roman"/>
                <w:i/>
                <w:iCs/>
              </w:rPr>
              <w:t>γ</w:t>
            </w:r>
            <w:r w:rsidRPr="00DD54E2">
              <w:rPr>
                <w:rFonts w:ascii="Times New Roman" w:hAnsi="Times New Roman" w:cs="Times New Roman"/>
              </w:rPr>
              <w:t>-rays (60Co), reveal the stable and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reliable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operation of the sensor. Superior radiation stability and pressure–temperature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 xml:space="preserve">sensitivity </w:t>
            </w:r>
            <w:proofErr w:type="gramStart"/>
            <w:r w:rsidRPr="00DD54E2">
              <w:rPr>
                <w:rFonts w:ascii="Times New Roman" w:hAnsi="Times New Roman" w:cs="Times New Roman"/>
              </w:rPr>
              <w:t>are</w:t>
            </w:r>
            <w:proofErr w:type="gramEnd"/>
            <w:r w:rsidRPr="00DD54E2">
              <w:rPr>
                <w:rFonts w:ascii="Times New Roman" w:hAnsi="Times New Roman" w:cs="Times New Roman"/>
              </w:rPr>
              <w:t xml:space="preserve"> achieved due to the inherent nature of the materials and the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 xml:space="preserve">sophisticated design of the proposed sensors. Moreover, an MFGPNE </w:t>
            </w:r>
            <w:proofErr w:type="gramStart"/>
            <w:r w:rsidRPr="00DD54E2">
              <w:rPr>
                <w:rFonts w:ascii="Times New Roman" w:hAnsi="Times New Roman" w:cs="Times New Roman"/>
              </w:rPr>
              <w:t>sensor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based</w:t>
            </w:r>
            <w:proofErr w:type="gramEnd"/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prototype gripper for grasping force control by remote monitoring of</w:t>
            </w:r>
            <w:r w:rsidRPr="00DD54E2">
              <w:rPr>
                <w:rFonts w:ascii="Times New Roman" w:hAnsi="Times New Roman" w:cs="Times New Roman"/>
              </w:rPr>
              <w:t xml:space="preserve"> </w:t>
            </w:r>
            <w:r w:rsidRPr="00DD54E2">
              <w:rPr>
                <w:rFonts w:ascii="Times New Roman" w:hAnsi="Times New Roman" w:cs="Times New Roman"/>
              </w:rPr>
              <w:t>the press and lift forces demonstrates the application of the proposed sensor</w:t>
            </w:r>
            <w:r w:rsidRPr="00DD54E2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704B0CC1" w14:textId="77777777" w:rsidR="00852B20" w:rsidRPr="00DD54E2" w:rsidRDefault="00852B20" w:rsidP="0057689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556E0B0" w14:textId="7609C803" w:rsidR="00852B20" w:rsidRPr="00DD54E2" w:rsidRDefault="00852B20" w:rsidP="0057689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48A3FFA" w14:textId="233F9B9D" w:rsidR="00C9238F" w:rsidRPr="00DD54E2" w:rsidRDefault="00C9238F" w:rsidP="007177F7">
      <w:pPr>
        <w:pStyle w:val="NoSpacing"/>
        <w:rPr>
          <w:rFonts w:ascii="Times New Roman" w:hAnsi="Times New Roman" w:cs="Times New Roman"/>
          <w:b/>
          <w:bCs/>
        </w:rPr>
      </w:pPr>
    </w:p>
    <w:sectPr w:rsidR="00C9238F" w:rsidRPr="00DD54E2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F6613" w14:textId="77777777" w:rsidR="00AC4184" w:rsidRDefault="00AC4184" w:rsidP="00C9238F">
      <w:pPr>
        <w:spacing w:after="0" w:line="240" w:lineRule="auto"/>
      </w:pPr>
      <w:r>
        <w:separator/>
      </w:r>
    </w:p>
  </w:endnote>
  <w:endnote w:type="continuationSeparator" w:id="0">
    <w:p w14:paraId="6AE3D709" w14:textId="77777777" w:rsidR="00AC4184" w:rsidRDefault="00AC418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1BC299-6C3A-47B5-A2F4-BA52D6D04EAF}"/>
    <w:embedBold r:id="rId2" w:fontKey="{C880863D-A3CB-4A6F-BB46-AF39E9637C8C}"/>
    <w:embedItalic r:id="rId3" w:fontKey="{567800EA-114E-435B-B538-2C1F413ACF8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9B113EE-01B0-4022-8BC7-CE9374303C33}"/>
    <w:embedBold r:id="rId5" w:fontKey="{5C8432A1-6BE8-40C9-8B7B-C90CBDC27016}"/>
    <w:embedItalic r:id="rId6" w:fontKey="{E47929C7-143E-4E36-A17E-94E7BF96BB5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AC3B7FF8-0C63-4F90-A100-3770207117C2}"/>
    <w:embedBold r:id="rId8" w:fontKey="{1F720276-953A-4C35-B0BC-602A81A0D6A9}"/>
    <w:embedItalic r:id="rId9" w:fontKey="{9EA3FAAF-1ADA-47A0-8BDA-63CDDF78D2A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2F63D3A6-4896-4E34-8171-BD72557E42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EFA8C" w14:textId="77777777" w:rsidR="00AC4184" w:rsidRDefault="00AC4184" w:rsidP="00C9238F">
      <w:pPr>
        <w:spacing w:after="0" w:line="240" w:lineRule="auto"/>
      </w:pPr>
      <w:r>
        <w:separator/>
      </w:r>
    </w:p>
  </w:footnote>
  <w:footnote w:type="continuationSeparator" w:id="0">
    <w:p w14:paraId="6D66267C" w14:textId="77777777" w:rsidR="00AC4184" w:rsidRDefault="00AC418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408C2"/>
    <w:rsid w:val="001727CA"/>
    <w:rsid w:val="001A6DB8"/>
    <w:rsid w:val="001F5CF8"/>
    <w:rsid w:val="0020377B"/>
    <w:rsid w:val="00241573"/>
    <w:rsid w:val="002A3D93"/>
    <w:rsid w:val="002B2D0C"/>
    <w:rsid w:val="002B68E4"/>
    <w:rsid w:val="002C56E6"/>
    <w:rsid w:val="002D3238"/>
    <w:rsid w:val="00351311"/>
    <w:rsid w:val="00361E11"/>
    <w:rsid w:val="00395B32"/>
    <w:rsid w:val="003E42F4"/>
    <w:rsid w:val="003F0847"/>
    <w:rsid w:val="0040090B"/>
    <w:rsid w:val="00421017"/>
    <w:rsid w:val="00445BF2"/>
    <w:rsid w:val="0046302A"/>
    <w:rsid w:val="00477CDD"/>
    <w:rsid w:val="00487D2D"/>
    <w:rsid w:val="004D5D62"/>
    <w:rsid w:val="004E3724"/>
    <w:rsid w:val="004E5717"/>
    <w:rsid w:val="004F76A2"/>
    <w:rsid w:val="005112D0"/>
    <w:rsid w:val="00522B79"/>
    <w:rsid w:val="00524171"/>
    <w:rsid w:val="00576892"/>
    <w:rsid w:val="00577E06"/>
    <w:rsid w:val="005A3BF7"/>
    <w:rsid w:val="005E19AD"/>
    <w:rsid w:val="005F2035"/>
    <w:rsid w:val="005F7990"/>
    <w:rsid w:val="0063739C"/>
    <w:rsid w:val="006C5074"/>
    <w:rsid w:val="006F1928"/>
    <w:rsid w:val="006F5CDC"/>
    <w:rsid w:val="007177F7"/>
    <w:rsid w:val="0074090D"/>
    <w:rsid w:val="0074439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C4184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D54E2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2023-09-20T09:57:00Z</dcterms:created>
  <dcterms:modified xsi:type="dcterms:W3CDTF">2023-09-20T09:57:00Z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