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33C2B348" w:rsidR="00C9238F" w:rsidRPr="00C333A6" w:rsidRDefault="00A96C2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96C28">
              <w:rPr>
                <w:rFonts w:ascii="Times New Roman" w:hAnsi="Times New Roman" w:cs="Times New Roman"/>
              </w:rPr>
              <w:t>Fabrication of Thinner Anodic Aluminum Oxide (AAO) Based Microchannels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0DC3673" w:rsidR="00C9238F" w:rsidRPr="005E19AD" w:rsidRDefault="000736A3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0736A3">
              <w:rPr>
                <w:rFonts w:ascii="Times New Roman" w:hAnsi="Times New Roman" w:cs="Times New Roman"/>
              </w:rPr>
              <w:t>Mahadi Hasan, Ajab Khan Kasi, Jafar Khan Kasi, Nitin Afzulpurkar, Supanit Porntheeraphat, Witsaroot Sripumkhai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79E0A8A9" w:rsidR="00C9238F" w:rsidRPr="005E19AD" w:rsidRDefault="000736A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mahadi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193708B1" w:rsidR="00C9238F" w:rsidRPr="005E19AD" w:rsidRDefault="000736A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736A3">
              <w:rPr>
                <w:rFonts w:ascii="Times New Roman" w:hAnsi="Times New Roman" w:cs="Times New Roman"/>
              </w:rPr>
              <w:t>Advanced Materials Research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415EFE64" w:rsidR="00576892" w:rsidRPr="005E19AD" w:rsidRDefault="006D1D9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550-553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74520BFB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6BF82527" w:rsidR="00852B20" w:rsidRPr="005E19AD" w:rsidRDefault="00DC0D4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Scientific.Net Publisher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FAC23FE" w:rsidR="00852B20" w:rsidRPr="005E19AD" w:rsidRDefault="00AD6806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Jul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</w:t>
            </w:r>
            <w:r w:rsidR="00BC6682" w:rsidRPr="00BC6682">
              <w:rPr>
                <w:rFonts w:ascii="Times New Roman" w:hAnsi="Times New Roman" w:cs="Times New Roman"/>
              </w:rPr>
              <w:t>, 201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5BB91F81" w:rsidR="00852B20" w:rsidRPr="005E19AD" w:rsidRDefault="001D45B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D45B8">
              <w:rPr>
                <w:rFonts w:ascii="Times New Roman" w:hAnsi="Times New Roman" w:cs="Times New Roman"/>
              </w:rPr>
              <w:t>1662-8985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71178BDE" w:rsidR="00852B20" w:rsidRPr="00C333A6" w:rsidRDefault="00301E47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301E47">
              <w:rPr>
                <w:rFonts w:ascii="Times New Roman" w:hAnsi="Times New Roman" w:cs="Times New Roman"/>
              </w:rPr>
              <w:t>10.4028/www.scientific.net/AMR.550-553.2046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56D37CF1" w:rsidR="00C9238F" w:rsidRPr="005E19AD" w:rsidRDefault="00A97A0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97A09">
              <w:rPr>
                <w:rFonts w:ascii="Times New Roman" w:hAnsi="Times New Roman" w:cs="Times New Roman"/>
              </w:rPr>
              <w:t>https://www.scientific.net/AMR.550-553.2046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40EFCC20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1D45B8" w:rsidRPr="001D45B8">
              <w:rPr>
                <w:rFonts w:ascii="Times New Roman" w:hAnsi="Times New Roman" w:cs="Times New Roman"/>
              </w:rPr>
              <w:t>2046-2050</w:t>
            </w:r>
            <w:r w:rsidR="001D45B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A8821D2" w14:textId="59FC39AB" w:rsidR="00852B20" w:rsidRPr="005E19AD" w:rsidRDefault="00A97A09" w:rsidP="004D5799">
            <w:pPr>
              <w:jc w:val="both"/>
              <w:rPr>
                <w:rFonts w:ascii="Times New Roman" w:hAnsi="Times New Roman" w:cs="Times New Roman"/>
              </w:rPr>
            </w:pPr>
            <w:r w:rsidRPr="00A97A09">
              <w:rPr>
                <w:rFonts w:ascii="Times New Roman" w:hAnsi="Times New Roman" w:cs="Times New Roman"/>
              </w:rPr>
              <w:t>When thickness of a membrane reduces its mechanical properties go down but thinner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97A09">
              <w:rPr>
                <w:rFonts w:ascii="Times New Roman" w:hAnsi="Times New Roman" w:cs="Times New Roman"/>
              </w:rPr>
              <w:t>membrane better the performance of the membrane in terms of filtration. In this research we</w:t>
            </w:r>
            <w:r w:rsidR="00950BFF">
              <w:rPr>
                <w:rFonts w:ascii="Times New Roman" w:hAnsi="Times New Roman" w:cs="Times New Roman"/>
              </w:rPr>
              <w:t xml:space="preserve"> </w:t>
            </w:r>
            <w:r w:rsidRPr="00A97A09">
              <w:rPr>
                <w:rFonts w:ascii="Times New Roman" w:hAnsi="Times New Roman" w:cs="Times New Roman"/>
              </w:rPr>
              <w:t>fabricated a fluid filtration system with a very thin anodic aluminum oxide (AAO) membrane. The</w:t>
            </w:r>
            <w:r w:rsidR="00950BFF">
              <w:rPr>
                <w:rFonts w:ascii="Times New Roman" w:hAnsi="Times New Roman" w:cs="Times New Roman"/>
              </w:rPr>
              <w:t xml:space="preserve"> </w:t>
            </w:r>
            <w:r w:rsidRPr="00A97A09">
              <w:rPr>
                <w:rFonts w:ascii="Times New Roman" w:hAnsi="Times New Roman" w:cs="Times New Roman"/>
              </w:rPr>
              <w:t>system consists of</w:t>
            </w:r>
            <w:r w:rsidR="004D5799">
              <w:rPr>
                <w:rFonts w:ascii="Times New Roman" w:hAnsi="Times New Roman" w:cs="Times New Roman"/>
              </w:rPr>
              <w:t xml:space="preserve"> </w:t>
            </w:r>
            <w:r w:rsidRPr="00A97A09">
              <w:rPr>
                <w:rFonts w:ascii="Times New Roman" w:hAnsi="Times New Roman" w:cs="Times New Roman"/>
              </w:rPr>
              <w:t>microchannels at one side of membrane while other side is flat. For both sides inlet</w:t>
            </w:r>
            <w:r w:rsidR="00950BFF">
              <w:rPr>
                <w:rFonts w:ascii="Times New Roman" w:hAnsi="Times New Roman" w:cs="Times New Roman"/>
              </w:rPr>
              <w:t xml:space="preserve"> </w:t>
            </w:r>
            <w:r w:rsidRPr="00A97A09">
              <w:rPr>
                <w:rFonts w:ascii="Times New Roman" w:hAnsi="Times New Roman" w:cs="Times New Roman"/>
              </w:rPr>
              <w:t>and outlet are given. The system can facilitate two types of fluid to flow at two sides of membrane for</w:t>
            </w:r>
            <w:r w:rsidR="00950BFF">
              <w:rPr>
                <w:rFonts w:ascii="Times New Roman" w:hAnsi="Times New Roman" w:cs="Times New Roman"/>
              </w:rPr>
              <w:t xml:space="preserve"> </w:t>
            </w:r>
            <w:r w:rsidRPr="00A97A09">
              <w:rPr>
                <w:rFonts w:ascii="Times New Roman" w:hAnsi="Times New Roman" w:cs="Times New Roman"/>
              </w:rPr>
              <w:t>filtration. The membrane thickness achieved was 4 µm. The average pore diameter was 50 nm. The</w:t>
            </w:r>
            <w:r w:rsidR="00950BFF">
              <w:rPr>
                <w:rFonts w:ascii="Times New Roman" w:hAnsi="Times New Roman" w:cs="Times New Roman"/>
              </w:rPr>
              <w:t xml:space="preserve"> </w:t>
            </w:r>
            <w:r w:rsidRPr="00A97A09">
              <w:rPr>
                <w:rFonts w:ascii="Times New Roman" w:hAnsi="Times New Roman" w:cs="Times New Roman"/>
              </w:rPr>
              <w:t>nanopores inside the membrane are highly straight and perpendicular to the surface. The fabricated</w:t>
            </w:r>
            <w:r w:rsidR="004D5799">
              <w:rPr>
                <w:rFonts w:ascii="Times New Roman" w:hAnsi="Times New Roman" w:cs="Times New Roman"/>
              </w:rPr>
              <w:t xml:space="preserve"> </w:t>
            </w:r>
            <w:r w:rsidRPr="00A97A09">
              <w:rPr>
                <w:rFonts w:ascii="Times New Roman" w:hAnsi="Times New Roman" w:cs="Times New Roman"/>
              </w:rPr>
              <w:t>channel and wall width was 200 µm and 100 µm successively. The pillars in between microchannels</w:t>
            </w:r>
            <w:r w:rsidR="00950BFF">
              <w:rPr>
                <w:rFonts w:ascii="Times New Roman" w:hAnsi="Times New Roman" w:cs="Times New Roman"/>
              </w:rPr>
              <w:t xml:space="preserve"> </w:t>
            </w:r>
            <w:r w:rsidRPr="00A97A09">
              <w:rPr>
                <w:rFonts w:ascii="Times New Roman" w:hAnsi="Times New Roman" w:cs="Times New Roman"/>
              </w:rPr>
              <w:t>hold the membrane which is termed as partial freestanding alumina (PFA) and thereby retain desired</w:t>
            </w:r>
            <w:r w:rsidR="004D5799">
              <w:rPr>
                <w:rFonts w:ascii="Times New Roman" w:hAnsi="Times New Roman" w:cs="Times New Roman"/>
              </w:rPr>
              <w:t xml:space="preserve"> </w:t>
            </w:r>
            <w:r w:rsidRPr="00A97A09">
              <w:rPr>
                <w:rFonts w:ascii="Times New Roman" w:hAnsi="Times New Roman" w:cs="Times New Roman"/>
              </w:rPr>
              <w:t>mechanical properties of the membrane. The system was tested for diffusion between DI water and</w:t>
            </w:r>
            <w:r w:rsidR="004D5799">
              <w:rPr>
                <w:rFonts w:ascii="Times New Roman" w:hAnsi="Times New Roman" w:cs="Times New Roman"/>
              </w:rPr>
              <w:t xml:space="preserve"> </w:t>
            </w:r>
            <w:r w:rsidRPr="00A97A09">
              <w:rPr>
                <w:rFonts w:ascii="Times New Roman" w:hAnsi="Times New Roman" w:cs="Times New Roman"/>
              </w:rPr>
              <w:t>salted water. The DI water was flowed in channels and salted water on other side of membrane. The</w:t>
            </w:r>
            <w:r w:rsidR="004D5799">
              <w:rPr>
                <w:rFonts w:ascii="Times New Roman" w:hAnsi="Times New Roman" w:cs="Times New Roman"/>
              </w:rPr>
              <w:t xml:space="preserve"> </w:t>
            </w:r>
            <w:r w:rsidRPr="00A97A09">
              <w:rPr>
                <w:rFonts w:ascii="Times New Roman" w:hAnsi="Times New Roman" w:cs="Times New Roman"/>
              </w:rPr>
              <w:t>pH value of DI water changed after flow. Due to channel walls, AAO membrane fabricated in this</w:t>
            </w:r>
            <w:r w:rsidR="004D5799">
              <w:rPr>
                <w:rFonts w:ascii="Times New Roman" w:hAnsi="Times New Roman" w:cs="Times New Roman"/>
              </w:rPr>
              <w:t xml:space="preserve"> </w:t>
            </w:r>
            <w:r w:rsidRPr="00A97A09">
              <w:rPr>
                <w:rFonts w:ascii="Times New Roman" w:hAnsi="Times New Roman" w:cs="Times New Roman"/>
              </w:rPr>
              <w:t>system can tolerate more pressure which leads it to be used for convective flow by applying higher</w:t>
            </w:r>
            <w:r w:rsidR="004D5799">
              <w:rPr>
                <w:rFonts w:ascii="Times New Roman" w:hAnsi="Times New Roman" w:cs="Times New Roman"/>
              </w:rPr>
              <w:t xml:space="preserve"> </w:t>
            </w:r>
            <w:r w:rsidRPr="00A97A09">
              <w:rPr>
                <w:rFonts w:ascii="Times New Roman" w:hAnsi="Times New Roman" w:cs="Times New Roman"/>
              </w:rPr>
              <w:t>pressure gradient.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D7C7D" w14:textId="77777777" w:rsidR="00DE2886" w:rsidRDefault="00DE2886" w:rsidP="00C9238F">
      <w:pPr>
        <w:spacing w:after="0" w:line="240" w:lineRule="auto"/>
      </w:pPr>
      <w:r>
        <w:separator/>
      </w:r>
    </w:p>
  </w:endnote>
  <w:endnote w:type="continuationSeparator" w:id="0">
    <w:p w14:paraId="686289BA" w14:textId="77777777" w:rsidR="00DE2886" w:rsidRDefault="00DE288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E3A7B49-D298-4D8F-A5CA-DAD88C4BC380}"/>
    <w:embedBold r:id="rId2" w:fontKey="{FE498AF7-FFC4-47B6-AF6F-F48249F5D0EE}"/>
    <w:embedItalic r:id="rId3" w:fontKey="{04BB77A0-514B-4F36-9884-32F74FFD4A9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0ACA0F7-50DE-4FAF-A50D-936528BC7CF5}"/>
    <w:embedBold r:id="rId5" w:fontKey="{D9C5A5B8-EBD9-4B0E-8B25-319CE4D6D0DE}"/>
    <w:embedItalic r:id="rId6" w:fontKey="{2AB7EF7B-9E76-4C2E-89FC-15054011ED3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5E40D7E-9AFD-4A47-9365-5C01ABCB97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8CA12" w14:textId="77777777" w:rsidR="00DE2886" w:rsidRDefault="00DE2886" w:rsidP="00C9238F">
      <w:pPr>
        <w:spacing w:after="0" w:line="240" w:lineRule="auto"/>
      </w:pPr>
      <w:r>
        <w:separator/>
      </w:r>
    </w:p>
  </w:footnote>
  <w:footnote w:type="continuationSeparator" w:id="0">
    <w:p w14:paraId="2EED1A7B" w14:textId="77777777" w:rsidR="00DE2886" w:rsidRDefault="00DE288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36A3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D45B8"/>
    <w:rsid w:val="001F5CF8"/>
    <w:rsid w:val="0020377B"/>
    <w:rsid w:val="002B68E4"/>
    <w:rsid w:val="002C56E6"/>
    <w:rsid w:val="002D3238"/>
    <w:rsid w:val="00301E47"/>
    <w:rsid w:val="00361E11"/>
    <w:rsid w:val="003F0847"/>
    <w:rsid w:val="0040090B"/>
    <w:rsid w:val="00421017"/>
    <w:rsid w:val="00445BF2"/>
    <w:rsid w:val="0046302A"/>
    <w:rsid w:val="00487D2D"/>
    <w:rsid w:val="004D5799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D1D99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50BFF"/>
    <w:rsid w:val="0098597D"/>
    <w:rsid w:val="009F619A"/>
    <w:rsid w:val="009F6DDE"/>
    <w:rsid w:val="009F77CA"/>
    <w:rsid w:val="00A1613A"/>
    <w:rsid w:val="00A370A8"/>
    <w:rsid w:val="00A82A33"/>
    <w:rsid w:val="00A96C28"/>
    <w:rsid w:val="00A97A09"/>
    <w:rsid w:val="00AD6806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C0D41"/>
    <w:rsid w:val="00DE2886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7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2023-09-25T10:22:00Z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