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3142"/>
        <w:gridCol w:w="1572"/>
        <w:gridCol w:w="2960"/>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37878362" w:rsidR="00C9238F" w:rsidRPr="00C333A6" w:rsidRDefault="008400DA" w:rsidP="00576892">
            <w:pPr>
              <w:spacing w:before="240"/>
              <w:rPr>
                <w:rFonts w:ascii="Times New Roman" w:hAnsi="Times New Roman" w:cs="Times New Roman"/>
              </w:rPr>
            </w:pPr>
            <w:r w:rsidRPr="008400DA">
              <w:rPr>
                <w:rFonts w:ascii="Times New Roman" w:hAnsi="Times New Roman" w:cs="Times New Roman"/>
              </w:rPr>
              <w:t>Influence of dwelling time on the bonding of cemented carbides and high strength steel by SPS</w:t>
            </w:r>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30659A69" w:rsidR="00C9238F" w:rsidRPr="005E19AD" w:rsidRDefault="008400DA" w:rsidP="005E19AD">
            <w:pPr>
              <w:spacing w:before="240"/>
              <w:rPr>
                <w:rFonts w:ascii="Times New Roman" w:hAnsi="Times New Roman" w:cs="Times New Roman"/>
              </w:rPr>
            </w:pPr>
            <w:r w:rsidRPr="008400DA">
              <w:rPr>
                <w:rFonts w:ascii="Times New Roman" w:hAnsi="Times New Roman" w:cs="Times New Roman"/>
              </w:rPr>
              <w:t>Mahadi Hasan, Zhang Ningfei, Huang Zhenyi, Jingwei Zhao, Zhengyi Jiang</w:t>
            </w:r>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BA480E5" w:rsidR="00C9238F" w:rsidRPr="005E19AD" w:rsidRDefault="008400DA" w:rsidP="00576892">
            <w:pPr>
              <w:spacing w:before="240"/>
              <w:rPr>
                <w:rFonts w:ascii="Times New Roman" w:hAnsi="Times New Roman" w:cs="Times New Roman"/>
              </w:rPr>
            </w:pPr>
            <w:r>
              <w:rPr>
                <w:rFonts w:ascii="Times New Roman" w:hAnsi="Times New Roman" w:cs="Times New Roman"/>
              </w:rPr>
              <w:t>mahadi</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1D74A25E" w:rsidR="00C9238F" w:rsidRPr="005E19AD" w:rsidRDefault="004A0DDB" w:rsidP="00576892">
            <w:pPr>
              <w:spacing w:before="240"/>
              <w:rPr>
                <w:rFonts w:ascii="Times New Roman" w:hAnsi="Times New Roman" w:cs="Times New Roman"/>
              </w:rPr>
            </w:pPr>
            <w:r w:rsidRPr="004A0DDB">
              <w:rPr>
                <w:rFonts w:ascii="Times New Roman" w:hAnsi="Times New Roman" w:cs="Times New Roman"/>
              </w:rPr>
              <w:t>Metallic Functional Materials (</w:t>
            </w:r>
            <w:r w:rsidRPr="004A0DDB">
              <w:rPr>
                <w:rFonts w:ascii="Microsoft YaHei" w:eastAsia="Microsoft YaHei" w:hAnsi="Microsoft YaHei" w:cs="Microsoft YaHei" w:hint="eastAsia"/>
              </w:rPr>
              <w:t>复合材料微加工综述</w:t>
            </w:r>
            <w:r w:rsidRPr="004A0DDB">
              <w:rPr>
                <w:rFonts w:ascii="Times New Roman" w:hAnsi="Times New Roman" w:cs="Times New Roman"/>
              </w:rPr>
              <w:t>)</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4DA7A313" w:rsidR="00576892" w:rsidRPr="005E19AD" w:rsidRDefault="00BC6682" w:rsidP="00576892">
            <w:pPr>
              <w:spacing w:before="240"/>
              <w:rPr>
                <w:rFonts w:ascii="Times New Roman" w:hAnsi="Times New Roman" w:cs="Times New Roman"/>
              </w:rPr>
            </w:pPr>
            <w:r>
              <w:rPr>
                <w:rFonts w:ascii="Times New Roman" w:hAnsi="Times New Roman" w:cs="Times New Roman"/>
              </w:rPr>
              <w:t>2</w:t>
            </w:r>
            <w:r w:rsidR="004A0DDB">
              <w:rPr>
                <w:rFonts w:ascii="Times New Roman" w:hAnsi="Times New Roman" w:cs="Times New Roman"/>
              </w:rPr>
              <w:t>9</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1E3D8EE6" w:rsidR="00576892" w:rsidRPr="005E19AD" w:rsidRDefault="00BC6682" w:rsidP="00576892">
            <w:pPr>
              <w:spacing w:before="240"/>
              <w:rPr>
                <w:rFonts w:ascii="Times New Roman" w:hAnsi="Times New Roman" w:cs="Times New Roman"/>
              </w:rPr>
            </w:pPr>
            <w:r>
              <w:rPr>
                <w:rFonts w:ascii="Times New Roman" w:hAnsi="Times New Roman" w:cs="Times New Roman"/>
              </w:rPr>
              <w:t>1</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3EC69894" w:rsidR="00852B20" w:rsidRPr="005E19AD" w:rsidRDefault="004A0DDB" w:rsidP="00576892">
            <w:pPr>
              <w:spacing w:before="240"/>
              <w:rPr>
                <w:rFonts w:ascii="Times New Roman" w:hAnsi="Times New Roman" w:cs="Times New Roman"/>
              </w:rPr>
            </w:pPr>
            <w:r>
              <w:rPr>
                <w:rFonts w:ascii="Times New Roman" w:hAnsi="Times New Roman" w:cs="Times New Roman"/>
              </w:rPr>
              <w:t>Chinamet</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02B94487" w:rsidR="00852B20" w:rsidRPr="005E19AD" w:rsidRDefault="00C83D59" w:rsidP="00576892">
            <w:pPr>
              <w:spacing w:before="240"/>
              <w:rPr>
                <w:rFonts w:ascii="Times New Roman" w:hAnsi="Times New Roman" w:cs="Times New Roman"/>
              </w:rPr>
            </w:pPr>
            <w:r>
              <w:rPr>
                <w:rFonts w:ascii="Times New Roman" w:hAnsi="Times New Roman" w:cs="Times New Roman"/>
              </w:rPr>
              <w:t>Feb</w:t>
            </w:r>
            <w:r w:rsidR="00BC6682" w:rsidRPr="00BC6682">
              <w:rPr>
                <w:rFonts w:ascii="Times New Roman" w:hAnsi="Times New Roman" w:cs="Times New Roman"/>
              </w:rPr>
              <w:t xml:space="preserve"> </w:t>
            </w:r>
            <w:r>
              <w:rPr>
                <w:rFonts w:ascii="Times New Roman" w:hAnsi="Times New Roman" w:cs="Times New Roman"/>
              </w:rPr>
              <w:t>15</w:t>
            </w:r>
            <w:r w:rsidR="00BC6682" w:rsidRPr="00BC6682">
              <w:rPr>
                <w:rFonts w:ascii="Times New Roman" w:hAnsi="Times New Roman" w:cs="Times New Roman"/>
              </w:rPr>
              <w:t>,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2C2EC305" w:rsidR="00852B20" w:rsidRPr="005E19AD" w:rsidRDefault="000C6508" w:rsidP="00576892">
            <w:pPr>
              <w:spacing w:before="240"/>
              <w:rPr>
                <w:rFonts w:ascii="Times New Roman" w:hAnsi="Times New Roman" w:cs="Times New Roman"/>
              </w:rPr>
            </w:pPr>
            <w:r w:rsidRPr="000C6508">
              <w:rPr>
                <w:rFonts w:ascii="Times New Roman" w:hAnsi="Times New Roman" w:cs="Times New Roman"/>
              </w:rPr>
              <w:t>1005-8192</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79D6F452" w:rsidR="00852B20" w:rsidRPr="00C333A6" w:rsidRDefault="000C6508" w:rsidP="00C333A6">
            <w:pPr>
              <w:spacing w:before="240"/>
              <w:rPr>
                <w:rFonts w:ascii="Times New Roman" w:hAnsi="Times New Roman" w:cs="Times New Roman"/>
              </w:rPr>
            </w:pPr>
            <w:r w:rsidRPr="000C6508">
              <w:rPr>
                <w:rFonts w:ascii="Times New Roman" w:hAnsi="Times New Roman" w:cs="Times New Roman"/>
              </w:rPr>
              <w:t>10.13228/j.boyuan.issn1005-8192.20210056</w:t>
            </w: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6AD0348" w:rsidR="00C9238F" w:rsidRPr="005E19AD" w:rsidRDefault="000C6508" w:rsidP="00576892">
            <w:pPr>
              <w:spacing w:before="240"/>
              <w:rPr>
                <w:rFonts w:ascii="Times New Roman" w:hAnsi="Times New Roman" w:cs="Times New Roman"/>
              </w:rPr>
            </w:pPr>
            <w:r w:rsidRPr="000C6508">
              <w:rPr>
                <w:rFonts w:ascii="Times New Roman" w:hAnsi="Times New Roman" w:cs="Times New Roman"/>
              </w:rPr>
              <w:t>http://edit.chinamet.cn/Jweb_jsgncl/CN/abstract/abstract490.shtml</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0933B90C" w14:textId="2B46D877"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236D75" w:rsidRPr="00236D75">
              <w:rPr>
                <w:rFonts w:ascii="Times New Roman" w:hAnsi="Times New Roman" w:cs="Times New Roman"/>
              </w:rPr>
              <w:t>20-27</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71816579" w14:textId="77777777" w:rsidR="00D74305" w:rsidRDefault="00D74305" w:rsidP="004906D4">
            <w:pPr>
              <w:jc w:val="both"/>
              <w:rPr>
                <w:rFonts w:ascii="Times New Roman" w:hAnsi="Times New Roman" w:cs="Times New Roman"/>
              </w:rPr>
            </w:pPr>
          </w:p>
          <w:p w14:paraId="0A8821D2" w14:textId="52ADD2EB" w:rsidR="00852B20" w:rsidRPr="005E19AD" w:rsidRDefault="004906D4" w:rsidP="004906D4">
            <w:pPr>
              <w:jc w:val="both"/>
              <w:rPr>
                <w:rFonts w:ascii="Times New Roman" w:hAnsi="Times New Roman" w:cs="Times New Roman"/>
              </w:rPr>
            </w:pPr>
            <w:r w:rsidRPr="004906D4">
              <w:rPr>
                <w:rFonts w:ascii="Times New Roman" w:hAnsi="Times New Roman" w:cs="Times New Roman"/>
              </w:rPr>
              <w:t>The effects of dwelling time (5,10,15 and 20 min) on the microstructure, phase formation and mechanical properties of cemented carbide and high strength steel composites were investigated by SPS. The results showed that with the increase of the dwelling time, the sintering quality was gradually improved, and the bonding interface was smooth and continuous, and there was no obvious crack and delamination. The XRD results showed that WC, Fe and Fe, Co phases existed in the microstructure of the composites when the dwelling time was 5 min. When the dwelling time increased to 20 min, a new W2 C phase was clearly formed. With the increase in dwelling time, micro- hardness and tensile strength showed an increasing trend. When holding time was 20 min, the strain when the maxi- mum tensile strength is 152 MPa was only 0.22, and the maximum micro-hardness was 1 763 MPa.</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2D7C7D" w14:textId="77777777" w:rsidR="00DE2886" w:rsidRDefault="00DE2886" w:rsidP="00C9238F">
      <w:pPr>
        <w:spacing w:after="0" w:line="240" w:lineRule="auto"/>
      </w:pPr>
      <w:r>
        <w:separator/>
      </w:r>
    </w:p>
  </w:endnote>
  <w:endnote w:type="continuationSeparator" w:id="0">
    <w:p w14:paraId="686289BA" w14:textId="77777777" w:rsidR="00DE2886" w:rsidRDefault="00DE288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95FEB17-546A-4807-BC9E-DB9949B01198}"/>
    <w:embedBold r:id="rId2" w:fontKey="{32598FD4-B6A8-49F6-AFD5-F65946175D0B}"/>
    <w:embedItalic r:id="rId3" w:fontKey="{898A2E18-1FD3-4A77-A375-3254C42249B7}"/>
  </w:font>
  <w:font w:name="Corbel">
    <w:panose1 w:val="020B0503020204020204"/>
    <w:charset w:val="00"/>
    <w:family w:val="swiss"/>
    <w:pitch w:val="variable"/>
    <w:sig w:usb0="A00002EF" w:usb1="4000A44B" w:usb2="00000000" w:usb3="00000000" w:csb0="0000019F" w:csb1="00000000"/>
    <w:embedRegular r:id="rId4" w:fontKey="{42077B2F-4D31-474B-94C3-30AA184080E5}"/>
    <w:embedBold r:id="rId5" w:fontKey="{9FCBC770-D0F9-4CED-ACF1-A3AC9A16C174}"/>
    <w:embedItalic r:id="rId6" w:fontKey="{29575088-EF5A-4BCC-BEAD-BBE8A9A2C7F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7" w:fontKey="{90376D4B-A008-48F3-AE3C-4AD913A5A6F4}"/>
  </w:font>
  <w:font w:name="Microsoft YaHei">
    <w:panose1 w:val="020B0503020204020204"/>
    <w:charset w:val="86"/>
    <w:family w:val="swiss"/>
    <w:pitch w:val="variable"/>
    <w:sig w:usb0="80000287" w:usb1="2ACF3C50" w:usb2="00000016" w:usb3="00000000" w:csb0="0004001F" w:csb1="00000000"/>
    <w:embedRegular r:id="rId8" w:subsetted="1" w:fontKey="{39C4DF8E-98BC-4849-B016-EB320E05BC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8CA12" w14:textId="77777777" w:rsidR="00DE2886" w:rsidRDefault="00DE2886" w:rsidP="00C9238F">
      <w:pPr>
        <w:spacing w:after="0" w:line="240" w:lineRule="auto"/>
      </w:pPr>
      <w:r>
        <w:separator/>
      </w:r>
    </w:p>
  </w:footnote>
  <w:footnote w:type="continuationSeparator" w:id="0">
    <w:p w14:paraId="2EED1A7B" w14:textId="77777777" w:rsidR="00DE2886" w:rsidRDefault="00DE288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B26A5"/>
    <w:rsid w:val="000C6508"/>
    <w:rsid w:val="000D0A38"/>
    <w:rsid w:val="000D1F49"/>
    <w:rsid w:val="000D68B9"/>
    <w:rsid w:val="00110BAB"/>
    <w:rsid w:val="001727CA"/>
    <w:rsid w:val="001A6DB8"/>
    <w:rsid w:val="001F5CF8"/>
    <w:rsid w:val="0020377B"/>
    <w:rsid w:val="00236D75"/>
    <w:rsid w:val="002B68E4"/>
    <w:rsid w:val="002C56E6"/>
    <w:rsid w:val="002D3238"/>
    <w:rsid w:val="00361E11"/>
    <w:rsid w:val="003F0847"/>
    <w:rsid w:val="0040090B"/>
    <w:rsid w:val="00421017"/>
    <w:rsid w:val="00445BF2"/>
    <w:rsid w:val="0046302A"/>
    <w:rsid w:val="00487D2D"/>
    <w:rsid w:val="004906D4"/>
    <w:rsid w:val="004A0DDB"/>
    <w:rsid w:val="004D5D62"/>
    <w:rsid w:val="004E5717"/>
    <w:rsid w:val="004F76A2"/>
    <w:rsid w:val="005112D0"/>
    <w:rsid w:val="00522B79"/>
    <w:rsid w:val="00576892"/>
    <w:rsid w:val="00577E06"/>
    <w:rsid w:val="005A3BF7"/>
    <w:rsid w:val="005E19AD"/>
    <w:rsid w:val="005F2035"/>
    <w:rsid w:val="005F7990"/>
    <w:rsid w:val="0063739C"/>
    <w:rsid w:val="007177F7"/>
    <w:rsid w:val="00770F25"/>
    <w:rsid w:val="00774C74"/>
    <w:rsid w:val="007A35A8"/>
    <w:rsid w:val="007B0A85"/>
    <w:rsid w:val="007C6A52"/>
    <w:rsid w:val="007E4956"/>
    <w:rsid w:val="0082043E"/>
    <w:rsid w:val="008400DA"/>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83D59"/>
    <w:rsid w:val="00C9238F"/>
    <w:rsid w:val="00C96307"/>
    <w:rsid w:val="00CB4A51"/>
    <w:rsid w:val="00CD4532"/>
    <w:rsid w:val="00CD47B0"/>
    <w:rsid w:val="00CE6104"/>
    <w:rsid w:val="00CE7918"/>
    <w:rsid w:val="00D03AC6"/>
    <w:rsid w:val="00D16163"/>
    <w:rsid w:val="00D31E76"/>
    <w:rsid w:val="00D74305"/>
    <w:rsid w:val="00DB3FAD"/>
    <w:rsid w:val="00DE2886"/>
    <w:rsid w:val="00E61C09"/>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41961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017076521">
      <w:bodyDiv w:val="1"/>
      <w:marLeft w:val="0"/>
      <w:marRight w:val="0"/>
      <w:marTop w:val="0"/>
      <w:marBottom w:val="0"/>
      <w:divBdr>
        <w:top w:val="none" w:sz="0" w:space="0" w:color="auto"/>
        <w:left w:val="none" w:sz="0" w:space="0" w:color="auto"/>
        <w:bottom w:val="none" w:sz="0" w:space="0" w:color="auto"/>
        <w:right w:val="none" w:sz="0" w:space="0" w:color="auto"/>
      </w:divBdr>
    </w:div>
    <w:div w:id="1537500525">
      <w:bodyDiv w:val="1"/>
      <w:marLeft w:val="0"/>
      <w:marRight w:val="0"/>
      <w:marTop w:val="0"/>
      <w:marBottom w:val="0"/>
      <w:divBdr>
        <w:top w:val="none" w:sz="0" w:space="0" w:color="auto"/>
        <w:left w:val="none" w:sz="0" w:space="0" w:color="auto"/>
        <w:bottom w:val="none" w:sz="0" w:space="0" w:color="auto"/>
        <w:right w:val="none" w:sz="0" w:space="0" w:color="auto"/>
      </w:divBdr>
    </w:div>
    <w:div w:id="1654018637">
      <w:bodyDiv w:val="1"/>
      <w:marLeft w:val="0"/>
      <w:marRight w:val="0"/>
      <w:marTop w:val="0"/>
      <w:marBottom w:val="0"/>
      <w:divBdr>
        <w:top w:val="none" w:sz="0" w:space="0" w:color="auto"/>
        <w:left w:val="none" w:sz="0" w:space="0" w:color="auto"/>
        <w:bottom w:val="none" w:sz="0" w:space="0" w:color="auto"/>
        <w:right w:val="none" w:sz="0" w:space="0" w:color="auto"/>
      </w:divBdr>
    </w:div>
    <w:div w:id="1702393017">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63557817">
      <w:bodyDiv w:val="1"/>
      <w:marLeft w:val="0"/>
      <w:marRight w:val="0"/>
      <w:marTop w:val="0"/>
      <w:marBottom w:val="0"/>
      <w:divBdr>
        <w:top w:val="none" w:sz="0" w:space="0" w:color="auto"/>
        <w:left w:val="none" w:sz="0" w:space="0" w:color="auto"/>
        <w:bottom w:val="none" w:sz="0" w:space="0" w:color="auto"/>
        <w:right w:val="none" w:sz="0" w:space="0" w:color="auto"/>
      </w:divBdr>
    </w:div>
    <w:div w:id="2138404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219</Words>
  <Characters>1253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2023-09-26T12:52:00Z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