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B31801" w:rsidRPr="00B31801" w14:paraId="104F9DBE" w14:textId="77777777" w:rsidTr="000D68B9">
        <w:tc>
          <w:tcPr>
            <w:tcW w:w="1011" w:type="pct"/>
            <w:vAlign w:val="center"/>
          </w:tcPr>
          <w:p w14:paraId="06D363B0" w14:textId="2C56D18B" w:rsidR="00C9238F" w:rsidRPr="00B31801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31801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1615C034" w:rsidR="00C9238F" w:rsidRPr="00B31801" w:rsidRDefault="008A29AA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31801">
              <w:rPr>
                <w:rFonts w:ascii="Times New Roman" w:eastAsia="MS Mincho" w:hAnsi="Times New Roman" w:cs="Times New Roman"/>
              </w:rPr>
              <w:t>Synthesis of 7,11-diaryl-2,4-</w:t>
            </w:r>
            <w:proofErr w:type="gramStart"/>
            <w:r w:rsidRPr="00B31801">
              <w:rPr>
                <w:rFonts w:ascii="Times New Roman" w:eastAsia="MS Mincho" w:hAnsi="Times New Roman" w:cs="Times New Roman"/>
              </w:rPr>
              <w:t>diazaspiro[</w:t>
            </w:r>
            <w:proofErr w:type="gramEnd"/>
            <w:r w:rsidRPr="00B31801">
              <w:rPr>
                <w:rFonts w:ascii="Times New Roman" w:eastAsia="MS Mincho" w:hAnsi="Times New Roman" w:cs="Times New Roman"/>
              </w:rPr>
              <w:t xml:space="preserve">5,5]undecane-3-oxo(or </w:t>
            </w:r>
            <w:proofErr w:type="spellStart"/>
            <w:r w:rsidRPr="00B31801">
              <w:rPr>
                <w:rFonts w:ascii="Times New Roman" w:eastAsia="MS Mincho" w:hAnsi="Times New Roman" w:cs="Times New Roman"/>
              </w:rPr>
              <w:t>thioxo</w:t>
            </w:r>
            <w:proofErr w:type="spellEnd"/>
            <w:r w:rsidRPr="00B31801">
              <w:rPr>
                <w:rFonts w:ascii="Times New Roman" w:eastAsia="MS Mincho" w:hAnsi="Times New Roman" w:cs="Times New Roman"/>
              </w:rPr>
              <w:t>)-1,5,9-triones, Part I</w:t>
            </w:r>
          </w:p>
        </w:tc>
      </w:tr>
      <w:tr w:rsidR="00B31801" w:rsidRPr="00B31801" w14:paraId="41B6DFDE" w14:textId="77777777" w:rsidTr="000D68B9">
        <w:tc>
          <w:tcPr>
            <w:tcW w:w="1011" w:type="pct"/>
            <w:vAlign w:val="center"/>
          </w:tcPr>
          <w:p w14:paraId="59632982" w14:textId="303F20A2" w:rsidR="00C9238F" w:rsidRPr="00B31801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31801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0B73BB77" w:rsidR="00C9238F" w:rsidRPr="00B31801" w:rsidRDefault="008A29AA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B31801">
              <w:rPr>
                <w:rFonts w:ascii="Times New Roman" w:eastAsia="MS Mincho" w:hAnsi="Times New Roman" w:cs="Times New Roman"/>
              </w:rPr>
              <w:t xml:space="preserve">M </w:t>
            </w:r>
            <w:proofErr w:type="spellStart"/>
            <w:r w:rsidRPr="00B31801">
              <w:rPr>
                <w:rFonts w:ascii="Times New Roman" w:eastAsia="MS Mincho" w:hAnsi="Times New Roman" w:cs="Times New Roman"/>
              </w:rPr>
              <w:t>Giasuddin</w:t>
            </w:r>
            <w:proofErr w:type="spellEnd"/>
            <w:r w:rsidRPr="00B31801">
              <w:rPr>
                <w:rFonts w:ascii="Times New Roman" w:eastAsia="MS Mincho" w:hAnsi="Times New Roman" w:cs="Times New Roman"/>
              </w:rPr>
              <w:t xml:space="preserve"> Ahmed, S </w:t>
            </w:r>
            <w:proofErr w:type="spellStart"/>
            <w:r w:rsidRPr="00B31801">
              <w:rPr>
                <w:rFonts w:ascii="Times New Roman" w:eastAsia="MS Mincho" w:hAnsi="Times New Roman" w:cs="Times New Roman"/>
              </w:rPr>
              <w:t>Asghari</w:t>
            </w:r>
            <w:proofErr w:type="spellEnd"/>
            <w:r w:rsidRPr="00B31801">
              <w:rPr>
                <w:rFonts w:ascii="Times New Roman" w:eastAsia="MS Mincho" w:hAnsi="Times New Roman" w:cs="Times New Roman"/>
              </w:rPr>
              <w:t xml:space="preserve"> Ahmed, </w:t>
            </w:r>
            <w:r w:rsidRPr="00B31801">
              <w:rPr>
                <w:rFonts w:ascii="Times New Roman" w:eastAsia="MS Mincho" w:hAnsi="Times New Roman" w:cs="Times New Roman"/>
                <w:b/>
                <w:bCs/>
              </w:rPr>
              <w:t>S Mosaddeq Ahmed</w:t>
            </w:r>
            <w:r w:rsidRPr="00B31801">
              <w:rPr>
                <w:rFonts w:ascii="Times New Roman" w:eastAsia="MS Mincho" w:hAnsi="Times New Roman" w:cs="Times New Roman"/>
              </w:rPr>
              <w:t xml:space="preserve">, M </w:t>
            </w:r>
            <w:proofErr w:type="spellStart"/>
            <w:r w:rsidRPr="00B31801">
              <w:rPr>
                <w:rFonts w:ascii="Times New Roman" w:hAnsi="Times New Roman" w:cs="Times New Roman"/>
              </w:rPr>
              <w:t>Mahmun</w:t>
            </w:r>
            <w:proofErr w:type="spellEnd"/>
            <w:r w:rsidRPr="00B31801">
              <w:rPr>
                <w:rFonts w:ascii="Times New Roman" w:hAnsi="Times New Roman" w:cs="Times New Roman"/>
              </w:rPr>
              <w:t xml:space="preserve"> Hossain</w:t>
            </w:r>
            <w:r w:rsidRPr="00B31801">
              <w:rPr>
                <w:rFonts w:ascii="Times New Roman" w:hAnsi="Times New Roman" w:cs="Times New Roman"/>
                <w:vertAlign w:val="superscript"/>
              </w:rPr>
              <w:t xml:space="preserve"> </w:t>
            </w:r>
            <w:r w:rsidRPr="00B31801">
              <w:rPr>
                <w:rFonts w:ascii="Times New Roman" w:hAnsi="Times New Roman" w:cs="Times New Roman"/>
              </w:rPr>
              <w:t>and Abul Hussam</w:t>
            </w:r>
          </w:p>
        </w:tc>
      </w:tr>
      <w:tr w:rsidR="00B31801" w:rsidRPr="00B31801" w14:paraId="1694AB7A" w14:textId="77777777" w:rsidTr="000D68B9">
        <w:tc>
          <w:tcPr>
            <w:tcW w:w="1011" w:type="pct"/>
            <w:vAlign w:val="center"/>
          </w:tcPr>
          <w:p w14:paraId="1FB726A9" w14:textId="0A6884DA" w:rsidR="00C9238F" w:rsidRPr="00B31801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31801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41A11DF9" w:rsidR="00C9238F" w:rsidRPr="00B31801" w:rsidRDefault="008A29AA" w:rsidP="00576892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Pr="00B31801">
                <w:rPr>
                  <w:rStyle w:val="Hyperlink"/>
                  <w:rFonts w:ascii="Times New Roman" w:hAnsi="Times New Roman" w:cs="Times New Roman"/>
                  <w:color w:val="auto"/>
                </w:rPr>
                <w:t>mgahmed1@gmail.com</w:t>
              </w:r>
            </w:hyperlink>
            <w:r w:rsidRPr="00B31801">
              <w:rPr>
                <w:rFonts w:ascii="Times New Roman" w:hAnsi="Times New Roman" w:cs="Times New Roman"/>
              </w:rPr>
              <w:t>, smahmed</w:t>
            </w:r>
            <w:r w:rsidR="005E19AD" w:rsidRPr="00B31801">
              <w:rPr>
                <w:rFonts w:ascii="Times New Roman" w:hAnsi="Times New Roman" w:cs="Times New Roman"/>
              </w:rPr>
              <w:t>@aiub.edu</w:t>
            </w:r>
          </w:p>
        </w:tc>
      </w:tr>
      <w:tr w:rsidR="00B31801" w:rsidRPr="00B31801" w14:paraId="3A03CA46" w14:textId="77777777" w:rsidTr="000D68B9">
        <w:tc>
          <w:tcPr>
            <w:tcW w:w="1011" w:type="pct"/>
            <w:vAlign w:val="center"/>
          </w:tcPr>
          <w:p w14:paraId="60832908" w14:textId="4F63C3E7" w:rsidR="00C9238F" w:rsidRPr="00B31801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31801"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65E82566" w:rsidR="00C9238F" w:rsidRPr="00B31801" w:rsidRDefault="00A82A3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31801">
              <w:rPr>
                <w:rFonts w:ascii="Times New Roman" w:hAnsi="Times New Roman" w:cs="Times New Roman"/>
              </w:rPr>
              <w:t xml:space="preserve">Journal of </w:t>
            </w:r>
            <w:r w:rsidR="008A29AA" w:rsidRPr="00B31801">
              <w:rPr>
                <w:rFonts w:ascii="Times New Roman" w:hAnsi="Times New Roman" w:cs="Times New Roman"/>
              </w:rPr>
              <w:t>Chemical Research</w:t>
            </w:r>
            <w:r w:rsidRPr="00B31801">
              <w:rPr>
                <w:rFonts w:ascii="Times New Roman" w:hAnsi="Times New Roman" w:cs="Times New Roman"/>
              </w:rPr>
              <w:t xml:space="preserve"> (</w:t>
            </w:r>
            <w:r w:rsidR="008A29AA" w:rsidRPr="00B31801">
              <w:rPr>
                <w:rFonts w:ascii="Times New Roman" w:hAnsi="Times New Roman" w:cs="Times New Roman"/>
              </w:rPr>
              <w:t>JCR</w:t>
            </w:r>
            <w:r w:rsidRPr="00B31801">
              <w:rPr>
                <w:rFonts w:ascii="Times New Roman" w:hAnsi="Times New Roman" w:cs="Times New Roman"/>
              </w:rPr>
              <w:t>)</w:t>
            </w:r>
          </w:p>
        </w:tc>
      </w:tr>
      <w:tr w:rsidR="00B31801" w:rsidRPr="00B31801" w14:paraId="29260EEE" w14:textId="77777777" w:rsidTr="000D68B9">
        <w:tc>
          <w:tcPr>
            <w:tcW w:w="1011" w:type="pct"/>
            <w:vAlign w:val="center"/>
          </w:tcPr>
          <w:p w14:paraId="6F11A6E8" w14:textId="522F2DD5" w:rsidR="00010104" w:rsidRPr="00B31801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31801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B31801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31801">
              <w:rPr>
                <w:rFonts w:ascii="Times New Roman" w:hAnsi="Times New Roman" w:cs="Times New Roman"/>
              </w:rPr>
              <w:t>Journal</w:t>
            </w:r>
          </w:p>
        </w:tc>
      </w:tr>
      <w:tr w:rsidR="00B31801" w:rsidRPr="00B31801" w14:paraId="0198AB89" w14:textId="77777777" w:rsidTr="000D68B9">
        <w:tc>
          <w:tcPr>
            <w:tcW w:w="1011" w:type="pct"/>
            <w:vAlign w:val="center"/>
          </w:tcPr>
          <w:p w14:paraId="3E73A81C" w14:textId="713E0E75" w:rsidR="00576892" w:rsidRPr="00B31801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31801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384016CA" w:rsidR="00576892" w:rsidRPr="00B31801" w:rsidRDefault="0098780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2005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B31801" w:rsidRDefault="00010104" w:rsidP="00576892">
            <w:pPr>
              <w:rPr>
                <w:rFonts w:ascii="Times New Roman" w:hAnsi="Times New Roman" w:cs="Times New Roman"/>
              </w:rPr>
            </w:pPr>
            <w:r w:rsidRPr="00B31801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0650577A" w:rsidR="00576892" w:rsidRPr="00B31801" w:rsidRDefault="0098780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B31801" w:rsidRPr="00B31801" w14:paraId="29A11658" w14:textId="77777777" w:rsidTr="000D68B9">
        <w:tc>
          <w:tcPr>
            <w:tcW w:w="1011" w:type="pct"/>
            <w:vAlign w:val="center"/>
          </w:tcPr>
          <w:p w14:paraId="6B703DB8" w14:textId="37F97E2F" w:rsidR="00852B20" w:rsidRPr="00B31801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31801"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66BF93C6" w:rsidR="00852B20" w:rsidRPr="00B31801" w:rsidRDefault="00B3180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31801">
              <w:rPr>
                <w:rFonts w:ascii="Times New Roman" w:hAnsi="Times New Roman" w:cs="Times New Roman"/>
              </w:rPr>
              <w:t>SAGE Publishing (The Roy</w:t>
            </w:r>
            <w:r w:rsidR="004F432F">
              <w:rPr>
                <w:rFonts w:ascii="Times New Roman" w:hAnsi="Times New Roman" w:cs="Times New Roman"/>
              </w:rPr>
              <w:t>a</w:t>
            </w:r>
            <w:r w:rsidRPr="00B31801">
              <w:rPr>
                <w:rFonts w:ascii="Times New Roman" w:hAnsi="Times New Roman" w:cs="Times New Roman"/>
              </w:rPr>
              <w:t>l Society of Chemistry)</w:t>
            </w:r>
          </w:p>
        </w:tc>
      </w:tr>
      <w:tr w:rsidR="00B31801" w:rsidRPr="00B31801" w14:paraId="0977BFEF" w14:textId="77777777" w:rsidTr="000D68B9">
        <w:tc>
          <w:tcPr>
            <w:tcW w:w="1011" w:type="pct"/>
            <w:vAlign w:val="center"/>
          </w:tcPr>
          <w:p w14:paraId="4291962E" w14:textId="03399576" w:rsidR="00852B20" w:rsidRPr="00B31801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31801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3F5DCF3B" w:rsidR="00852B20" w:rsidRPr="00B31801" w:rsidRDefault="008A29AA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31801">
              <w:rPr>
                <w:rFonts w:ascii="Times New Roman" w:hAnsi="Times New Roman" w:cs="Times New Roman"/>
              </w:rPr>
              <w:t>Oct</w:t>
            </w:r>
            <w:r w:rsidR="00BC6682" w:rsidRPr="00B31801">
              <w:rPr>
                <w:rFonts w:ascii="Times New Roman" w:hAnsi="Times New Roman" w:cs="Times New Roman"/>
              </w:rPr>
              <w:t xml:space="preserve"> </w:t>
            </w:r>
            <w:r w:rsidRPr="00B31801">
              <w:rPr>
                <w:rFonts w:ascii="Times New Roman" w:hAnsi="Times New Roman" w:cs="Times New Roman"/>
              </w:rPr>
              <w:t>1</w:t>
            </w:r>
            <w:r w:rsidR="00BC6682" w:rsidRPr="00B31801">
              <w:rPr>
                <w:rFonts w:ascii="Times New Roman" w:hAnsi="Times New Roman" w:cs="Times New Roman"/>
              </w:rPr>
              <w:t>, 20</w:t>
            </w:r>
            <w:r w:rsidRPr="00B31801">
              <w:rPr>
                <w:rFonts w:ascii="Times New Roman" w:hAnsi="Times New Roman" w:cs="Times New Roman"/>
              </w:rPr>
              <w:t>05</w:t>
            </w:r>
          </w:p>
        </w:tc>
      </w:tr>
      <w:tr w:rsidR="00B31801" w:rsidRPr="00B31801" w14:paraId="04C32390" w14:textId="77777777" w:rsidTr="000D68B9">
        <w:tc>
          <w:tcPr>
            <w:tcW w:w="1011" w:type="pct"/>
            <w:vAlign w:val="center"/>
          </w:tcPr>
          <w:p w14:paraId="13D6FAC3" w14:textId="7297330A" w:rsidR="00852B20" w:rsidRPr="00B31801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31801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28AE645F" w:rsidR="00852B20" w:rsidRPr="00B31801" w:rsidRDefault="004F76C6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31801">
              <w:rPr>
                <w:rFonts w:ascii="Times New Roman" w:hAnsi="Times New Roman" w:cs="Times New Roman"/>
              </w:rPr>
              <w:t>0308</w:t>
            </w:r>
            <w:r w:rsidR="00D31E76" w:rsidRPr="00B31801">
              <w:rPr>
                <w:rFonts w:ascii="Times New Roman" w:hAnsi="Times New Roman" w:cs="Times New Roman"/>
              </w:rPr>
              <w:t xml:space="preserve"> </w:t>
            </w:r>
            <w:r w:rsidR="00B31801">
              <w:rPr>
                <w:rFonts w:ascii="Times New Roman" w:hAnsi="Times New Roman" w:cs="Times New Roman"/>
              </w:rPr>
              <w:t>–</w:t>
            </w:r>
            <w:r w:rsidRPr="00B31801">
              <w:rPr>
                <w:rFonts w:ascii="Times New Roman" w:hAnsi="Times New Roman" w:cs="Times New Roman"/>
              </w:rPr>
              <w:t xml:space="preserve"> 2342</w:t>
            </w:r>
          </w:p>
        </w:tc>
      </w:tr>
      <w:tr w:rsidR="00B31801" w:rsidRPr="00B31801" w14:paraId="6125C715" w14:textId="77777777" w:rsidTr="000D68B9">
        <w:tc>
          <w:tcPr>
            <w:tcW w:w="1011" w:type="pct"/>
            <w:vAlign w:val="center"/>
          </w:tcPr>
          <w:p w14:paraId="41B57CC6" w14:textId="4F3F116A" w:rsidR="00852B20" w:rsidRPr="00B31801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31801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7BC83EB8" w:rsidR="00852B20" w:rsidRPr="00B31801" w:rsidRDefault="008A29AA" w:rsidP="00C333A6">
            <w:pPr>
              <w:spacing w:before="240"/>
              <w:rPr>
                <w:rFonts w:ascii="Times New Roman" w:hAnsi="Times New Roman" w:cs="Times New Roman"/>
              </w:rPr>
            </w:pPr>
            <w:hyperlink r:id="rId12" w:history="1">
              <w:r w:rsidRPr="00B31801">
                <w:rPr>
                  <w:rStyle w:val="Hyperlink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https://doi.org/10.3184/030823405774663020</w:t>
              </w:r>
            </w:hyperlink>
          </w:p>
        </w:tc>
      </w:tr>
      <w:tr w:rsidR="00B31801" w:rsidRPr="00B31801" w14:paraId="16A1DAEC" w14:textId="77777777" w:rsidTr="000D68B9">
        <w:tc>
          <w:tcPr>
            <w:tcW w:w="1011" w:type="pct"/>
            <w:vAlign w:val="center"/>
          </w:tcPr>
          <w:p w14:paraId="58F94C75" w14:textId="7E5AE992" w:rsidR="00C9238F" w:rsidRPr="00B31801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31801"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0E3B5BE7" w:rsidR="00C9238F" w:rsidRPr="00B31801" w:rsidRDefault="00B3180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31801">
              <w:rPr>
                <w:rFonts w:ascii="Times New Roman" w:hAnsi="Times New Roman" w:cs="Times New Roman"/>
              </w:rPr>
              <w:t>https://journals.sagepub.com/doi/10.3184/030823405774663020</w:t>
            </w:r>
          </w:p>
        </w:tc>
      </w:tr>
      <w:tr w:rsidR="00B31801" w:rsidRPr="00B31801" w14:paraId="204EC2C6" w14:textId="77777777" w:rsidTr="000D68B9">
        <w:tc>
          <w:tcPr>
            <w:tcW w:w="1011" w:type="pct"/>
            <w:vAlign w:val="center"/>
          </w:tcPr>
          <w:p w14:paraId="07EC2428" w14:textId="42CDFAAE" w:rsidR="00852B20" w:rsidRPr="00B31801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31801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76A391D1" w:rsidR="00852B20" w:rsidRPr="00B31801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31801">
              <w:rPr>
                <w:rFonts w:ascii="Times New Roman" w:hAnsi="Times New Roman" w:cs="Times New Roman"/>
              </w:rPr>
              <w:t xml:space="preserve">Page </w:t>
            </w:r>
            <w:r w:rsidR="004F76C6" w:rsidRPr="00B31801">
              <w:rPr>
                <w:rFonts w:ascii="Times New Roman" w:hAnsi="Times New Roman" w:cs="Times New Roman"/>
              </w:rPr>
              <w:t>622</w:t>
            </w:r>
            <w:r w:rsidRPr="00B31801">
              <w:rPr>
                <w:rFonts w:ascii="Times New Roman" w:hAnsi="Times New Roman" w:cs="Times New Roman"/>
              </w:rPr>
              <w:t xml:space="preserve"> </w:t>
            </w:r>
            <w:r w:rsidR="004F76C6" w:rsidRPr="00B31801">
              <w:rPr>
                <w:rFonts w:ascii="Times New Roman" w:hAnsi="Times New Roman" w:cs="Times New Roman"/>
              </w:rPr>
              <w:t>–</w:t>
            </w:r>
            <w:r w:rsidRPr="00B31801">
              <w:rPr>
                <w:rFonts w:ascii="Times New Roman" w:hAnsi="Times New Roman" w:cs="Times New Roman"/>
              </w:rPr>
              <w:t xml:space="preserve"> </w:t>
            </w:r>
            <w:r w:rsidR="004F76C6" w:rsidRPr="00B31801">
              <w:rPr>
                <w:rFonts w:ascii="Times New Roman" w:hAnsi="Times New Roman" w:cs="Times New Roman"/>
              </w:rPr>
              <w:t>625</w:t>
            </w:r>
          </w:p>
        </w:tc>
      </w:tr>
      <w:tr w:rsidR="00B31801" w:rsidRPr="00B31801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B31801" w:rsidRDefault="00C9238F" w:rsidP="00576892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BEAE00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79F9AC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B57D3C2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B536627" w14:textId="49D5C7F8" w:rsidR="00852B20" w:rsidRPr="007444C6" w:rsidRDefault="004F76C6" w:rsidP="000D0A38">
            <w:pPr>
              <w:jc w:val="both"/>
              <w:rPr>
                <w:rFonts w:ascii="Times New Roman" w:hAnsi="Times New Roman" w:cs="Times New Roman"/>
              </w:rPr>
            </w:pPr>
            <w:r w:rsidRPr="007444C6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Spiro compounds 7,11-diaryl-2,4-</w:t>
            </w:r>
            <w:proofErr w:type="gramStart"/>
            <w:r w:rsidRPr="007444C6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diazaspiro[</w:t>
            </w:r>
            <w:proofErr w:type="gramEnd"/>
            <w:r w:rsidRPr="007444C6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5.5]undecane-1,3,5,9-tetraones 3a–e and 7,11-diaryl-3-thioxo-2,4-diazaspiro[5.5]undecane-1,5,9-triones 3f–j were prepared from the reaction of 1,5-diaryl-1,4-pentadien-3-ones 2a–f with barbituric acid (1a) and 2-thiobarbituric acid (1b). The structures of the products were confirmed by UV, IR, </w:t>
            </w:r>
            <w:r w:rsidRPr="007444C6">
              <w:rPr>
                <w:rFonts w:ascii="Times New Roman" w:hAnsi="Times New Roman" w:cs="Times New Roman"/>
                <w:color w:val="333333"/>
                <w:shd w:val="clear" w:color="auto" w:fill="FFFFFF"/>
                <w:vertAlign w:val="superscript"/>
              </w:rPr>
              <w:t>1</w:t>
            </w:r>
            <w:r w:rsidRPr="007444C6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H and </w:t>
            </w:r>
            <w:r w:rsidRPr="007444C6">
              <w:rPr>
                <w:rFonts w:ascii="Times New Roman" w:hAnsi="Times New Roman" w:cs="Times New Roman"/>
                <w:color w:val="333333"/>
                <w:shd w:val="clear" w:color="auto" w:fill="FFFFFF"/>
                <w:vertAlign w:val="superscript"/>
              </w:rPr>
              <w:t>13</w:t>
            </w:r>
            <w:r w:rsidRPr="007444C6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C NMR, </w:t>
            </w:r>
            <w:proofErr w:type="gramStart"/>
            <w:r w:rsidRPr="007444C6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MS</w:t>
            </w:r>
            <w:proofErr w:type="gramEnd"/>
            <w:r w:rsidRPr="007444C6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and elemental analysis.</w:t>
            </w:r>
          </w:p>
          <w:p w14:paraId="0A8821D2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E43C873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66F472" w14:textId="77777777" w:rsidR="00855485" w:rsidRDefault="00855485" w:rsidP="00C9238F">
      <w:pPr>
        <w:spacing w:after="0" w:line="240" w:lineRule="auto"/>
      </w:pPr>
      <w:r>
        <w:separator/>
      </w:r>
    </w:p>
  </w:endnote>
  <w:endnote w:type="continuationSeparator" w:id="0">
    <w:p w14:paraId="2A9C302B" w14:textId="77777777" w:rsidR="00855485" w:rsidRDefault="00855485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84FB604-5F16-4D80-919B-03047434FE06}"/>
    <w:embedBold r:id="rId2" w:fontKey="{81A8C034-2D29-47F4-B04C-1BCE98C07F26}"/>
    <w:embedItalic r:id="rId3" w:fontKey="{AEE220B5-C64B-4CFE-93A5-F69F3C70D349}"/>
    <w:embedBoldItalic r:id="rId4" w:fontKey="{709BA06F-6D96-444B-86B3-0CDD0AB5A96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16F9E945-6460-417A-8146-BC902DF3B921}"/>
    <w:embedBold r:id="rId6" w:fontKey="{B7123AB2-CB2F-4B1A-BD8D-E43D2EB0B523}"/>
    <w:embedItalic r:id="rId7" w:fontKey="{BD185DC4-EB74-44D8-9C27-540A3B09C68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B4FD44ED-6929-4418-A0DD-A4CA7BCE8E9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3DDAAF" w14:textId="77777777" w:rsidR="00855485" w:rsidRDefault="00855485" w:rsidP="00C9238F">
      <w:pPr>
        <w:spacing w:after="0" w:line="240" w:lineRule="auto"/>
      </w:pPr>
      <w:r>
        <w:separator/>
      </w:r>
    </w:p>
  </w:footnote>
  <w:footnote w:type="continuationSeparator" w:id="0">
    <w:p w14:paraId="0483269B" w14:textId="77777777" w:rsidR="00855485" w:rsidRDefault="00855485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D0A38"/>
    <w:rsid w:val="000D1F49"/>
    <w:rsid w:val="000D68B9"/>
    <w:rsid w:val="00110BAB"/>
    <w:rsid w:val="001727CA"/>
    <w:rsid w:val="001F5CF8"/>
    <w:rsid w:val="002C56E6"/>
    <w:rsid w:val="002D3238"/>
    <w:rsid w:val="00361E11"/>
    <w:rsid w:val="003F0847"/>
    <w:rsid w:val="0040090B"/>
    <w:rsid w:val="00421017"/>
    <w:rsid w:val="0046302A"/>
    <w:rsid w:val="00487D2D"/>
    <w:rsid w:val="004D5D62"/>
    <w:rsid w:val="004E5717"/>
    <w:rsid w:val="004F432F"/>
    <w:rsid w:val="004F76A2"/>
    <w:rsid w:val="004F76C6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7444C6"/>
    <w:rsid w:val="00770F25"/>
    <w:rsid w:val="00774C74"/>
    <w:rsid w:val="007A35A8"/>
    <w:rsid w:val="007B0A85"/>
    <w:rsid w:val="007C6A52"/>
    <w:rsid w:val="007E4956"/>
    <w:rsid w:val="0082043E"/>
    <w:rsid w:val="00852B20"/>
    <w:rsid w:val="00855485"/>
    <w:rsid w:val="00887812"/>
    <w:rsid w:val="00897670"/>
    <w:rsid w:val="008A29AA"/>
    <w:rsid w:val="008B0E32"/>
    <w:rsid w:val="008E203A"/>
    <w:rsid w:val="0091229C"/>
    <w:rsid w:val="00920221"/>
    <w:rsid w:val="00940E73"/>
    <w:rsid w:val="0098597D"/>
    <w:rsid w:val="00987802"/>
    <w:rsid w:val="009D0758"/>
    <w:rsid w:val="009F619A"/>
    <w:rsid w:val="009F6DDE"/>
    <w:rsid w:val="009F77CA"/>
    <w:rsid w:val="00A1613A"/>
    <w:rsid w:val="00A370A8"/>
    <w:rsid w:val="00A82A33"/>
    <w:rsid w:val="00AF6BFE"/>
    <w:rsid w:val="00B31801"/>
    <w:rsid w:val="00BB1A77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doi.org/10.3184%2F030823405774663020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gahmed1@gmail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2021-10-17T04:45:00Z</dcterms:created>
  <dcterms:modified xsi:type="dcterms:W3CDTF">2021-10-19T06:24:00Z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