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1F85BAB" w:rsidR="00C9238F" w:rsidRPr="00C333A6" w:rsidRDefault="00A246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2462C">
              <w:rPr>
                <w:rFonts w:ascii="Times New Roman" w:hAnsi="Times New Roman" w:cs="Times New Roman"/>
              </w:rPr>
              <w:t>Design and Analysis of IoT-based Remote Load Monitoring and Outage Management System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D92D928" w:rsidR="00C9238F" w:rsidRPr="005E19AD" w:rsidRDefault="00A2462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2462C">
              <w:rPr>
                <w:rFonts w:ascii="Times New Roman" w:hAnsi="Times New Roman" w:cs="Times New Roman"/>
              </w:rPr>
              <w:t xml:space="preserve">Ahmed Muntasir Anwar, Md. Rifat </w:t>
            </w:r>
            <w:proofErr w:type="gramStart"/>
            <w:r w:rsidRPr="00A2462C">
              <w:rPr>
                <w:rFonts w:ascii="Times New Roman" w:hAnsi="Times New Roman" w:cs="Times New Roman"/>
              </w:rPr>
              <w:t>Hazari</w:t>
            </w:r>
            <w:proofErr w:type="gramEnd"/>
            <w:r w:rsidRPr="00A2462C">
              <w:rPr>
                <w:rFonts w:ascii="Times New Roman" w:hAnsi="Times New Roman" w:cs="Times New Roman"/>
              </w:rPr>
              <w:t xml:space="preserve"> and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28379FE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246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9F56311" w:rsidR="00576892" w:rsidRPr="005E19AD" w:rsidRDefault="00A246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EC98389" w:rsidR="00852B20" w:rsidRPr="005E19AD" w:rsidRDefault="000C33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May</w:t>
            </w:r>
            <w:r w:rsidR="00B91971">
              <w:rPr>
                <w:rFonts w:ascii="Times New Roman" w:hAnsi="Times New Roman" w:cs="Times New Roman"/>
              </w:rPr>
              <w:t xml:space="preserve"> </w:t>
            </w:r>
            <w:r w:rsidR="00A2462C">
              <w:rPr>
                <w:rFonts w:ascii="Times New Roman" w:hAnsi="Times New Roman" w:cs="Times New Roman"/>
              </w:rPr>
              <w:t>9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A2462C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05919CD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1608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3734235" w:rsidR="00852B20" w:rsidRPr="00C333A6" w:rsidRDefault="00A2462C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A2462C">
              <w:rPr>
                <w:rFonts w:ascii="Times New Roman" w:hAnsi="Times New Roman" w:cs="Times New Roman"/>
              </w:rPr>
              <w:t>https://doi.org/10.53799/ajse.v22i1.552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30EC466" w:rsidR="00C9238F" w:rsidRPr="005E19AD" w:rsidRDefault="00A2462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2462C">
              <w:rPr>
                <w:rFonts w:ascii="Times New Roman" w:hAnsi="Times New Roman" w:cs="Times New Roman"/>
              </w:rPr>
              <w:t>https://ajse.aiub.edu/index.php/ajse/article/view/552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B1FF4B0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A2462C">
              <w:rPr>
                <w:rFonts w:ascii="Times New Roman" w:hAnsi="Times New Roman" w:cs="Times New Roman"/>
              </w:rPr>
              <w:t>94-104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5544A762" w:rsidR="00852B20" w:rsidRPr="00A2462C" w:rsidRDefault="00A2462C" w:rsidP="00A2462C">
            <w:pPr>
              <w:jc w:val="both"/>
              <w:rPr>
                <w:rFonts w:ascii="Times New Roman" w:hAnsi="Times New Roman" w:cs="Times New Roman"/>
              </w:rPr>
            </w:pPr>
            <w:r w:rsidRPr="00A2462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An essential instrument for the operation of a power system is to monitor and analyze the data to find the fault and rectify it before the system collapses completely. This paper intents to utilize the idea to create a control system that will fulfill objectives like monitoring vital parameters controlling the power distribution, outage management by fault detection based on the variation of Voltage, Frequency, and Current &amp; protection of the Circuit against any significant incidents by isolating the load from utility and flagging the information through feedback to the utility authority. The Project implements </w:t>
            </w:r>
            <w:proofErr w:type="gramStart"/>
            <w:r w:rsidRPr="00A2462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the high</w:t>
            </w:r>
            <w:proofErr w:type="gramEnd"/>
            <w:r w:rsidRPr="00A2462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-end technology for IoT applications that will connect with the Microcontroller to receive the data at regular intervals and post the timestamped data in a cloud platform for remote monitoring and archiving. This innovation can reduce human dependency and overcome the whole outage situation by building a two-way communication that means electricity and information are traded between consumers and utilities to capitalize on the efficiency of a grid system. The proposed model offers intelligent monitoring of the timestamped data with remote access &amp; historical data archiving for a better load profile. An outage management system is designed for the proposed system by intellectual fault detection through Voltage, Frequency &amp; current variation, and isolation of the faulty part from the entire system, maintaining an auto circuit recloser application before the permanent isolation for reducing the human interaction &amp; flagging the outage information &amp; supply emergency backup during the shutdown period, and in the process, helping the power grid from total power outage or blackout.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FCCBA" w14:textId="77777777" w:rsidR="007E7A87" w:rsidRDefault="007E7A87" w:rsidP="00C9238F">
      <w:pPr>
        <w:spacing w:after="0" w:line="240" w:lineRule="auto"/>
      </w:pPr>
      <w:r>
        <w:separator/>
      </w:r>
    </w:p>
  </w:endnote>
  <w:endnote w:type="continuationSeparator" w:id="0">
    <w:p w14:paraId="38427482" w14:textId="77777777" w:rsidR="007E7A87" w:rsidRDefault="007E7A8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4443F0-2C8D-477C-A9CC-23B01BAA7874}"/>
    <w:embedBold r:id="rId2" w:fontKey="{A9ABDDFE-9629-448E-AA1C-1270A4447E50}"/>
    <w:embedItalic r:id="rId3" w:fontKey="{4664F05D-0069-4A8B-B331-2F2EAE30F34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EC04D34-775E-4A9C-85C6-E6D97E0F2305}"/>
    <w:embedBold r:id="rId5" w:fontKey="{CA81B441-7E3F-4500-8D82-71F68D2345A5}"/>
    <w:embedItalic r:id="rId6" w:fontKey="{2A5D442F-EB1C-4D33-8844-8D80836D137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A2254E5-769B-4A83-BE77-C73E559B2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FC033" w14:textId="77777777" w:rsidR="007E7A87" w:rsidRDefault="007E7A87" w:rsidP="00C9238F">
      <w:pPr>
        <w:spacing w:after="0" w:line="240" w:lineRule="auto"/>
      </w:pPr>
      <w:r>
        <w:separator/>
      </w:r>
    </w:p>
  </w:footnote>
  <w:footnote w:type="continuationSeparator" w:id="0">
    <w:p w14:paraId="368C7C4E" w14:textId="77777777" w:rsidR="007E7A87" w:rsidRDefault="007E7A8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C3382"/>
    <w:rsid w:val="000D0A38"/>
    <w:rsid w:val="000D1F49"/>
    <w:rsid w:val="000D68B9"/>
    <w:rsid w:val="00110BAB"/>
    <w:rsid w:val="001727CA"/>
    <w:rsid w:val="001A6DB8"/>
    <w:rsid w:val="001D789F"/>
    <w:rsid w:val="001F5CF8"/>
    <w:rsid w:val="0020377B"/>
    <w:rsid w:val="002B68E4"/>
    <w:rsid w:val="002C56E6"/>
    <w:rsid w:val="002D3238"/>
    <w:rsid w:val="00361E11"/>
    <w:rsid w:val="003E42F4"/>
    <w:rsid w:val="003F0847"/>
    <w:rsid w:val="0040090B"/>
    <w:rsid w:val="004070B8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7E7A87"/>
    <w:rsid w:val="0082043E"/>
    <w:rsid w:val="00852B20"/>
    <w:rsid w:val="00887812"/>
    <w:rsid w:val="00897670"/>
    <w:rsid w:val="008B0E32"/>
    <w:rsid w:val="008E203A"/>
    <w:rsid w:val="0091229C"/>
    <w:rsid w:val="00920221"/>
    <w:rsid w:val="0092057F"/>
    <w:rsid w:val="00940E73"/>
    <w:rsid w:val="0098597D"/>
    <w:rsid w:val="009F619A"/>
    <w:rsid w:val="009F6DDE"/>
    <w:rsid w:val="009F77CA"/>
    <w:rsid w:val="00A1613A"/>
    <w:rsid w:val="00A2462C"/>
    <w:rsid w:val="00A370A8"/>
    <w:rsid w:val="00A42CD2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57B19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2023-10-29T13:57:00Z</dcterms:created>
  <dcterms:modified xsi:type="dcterms:W3CDTF">2023-10-29T13:57:00Z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