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0F0F1D6C" w:rsidR="00121167" w:rsidRPr="00C333A6" w:rsidRDefault="0026759A" w:rsidP="00570408">
            <w:pPr>
              <w:spacing w:before="240" w:after="0"/>
              <w:rPr>
                <w:rFonts w:ascii="Times New Roman" w:hAnsi="Times New Roman" w:cs="Times New Roman"/>
              </w:rPr>
            </w:pPr>
            <w:r w:rsidRPr="0026759A">
              <w:rPr>
                <w:rFonts w:ascii="Times New Roman" w:hAnsi="Times New Roman" w:cs="Times New Roman"/>
              </w:rPr>
              <w:t>Development of organic-inorganic flexible PVDF-LaFeO</w:t>
            </w:r>
            <w:r w:rsidRPr="0026759A">
              <w:rPr>
                <w:rFonts w:ascii="Times New Roman" w:hAnsi="Times New Roman" w:cs="Times New Roman"/>
                <w:vertAlign w:val="subscript"/>
              </w:rPr>
              <w:t>3</w:t>
            </w:r>
            <w:r w:rsidRPr="0026759A">
              <w:rPr>
                <w:rFonts w:ascii="Times New Roman" w:hAnsi="Times New Roman" w:cs="Times New Roman"/>
              </w:rPr>
              <w:t xml:space="preserve"> nanocomposites for the enhancement of electrical, ferroelectric and magnetic properties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165ED00C" w:rsidR="00121167" w:rsidRPr="005E19AD" w:rsidRDefault="0026759A" w:rsidP="00145680">
            <w:pPr>
              <w:spacing w:before="240"/>
              <w:rPr>
                <w:rFonts w:ascii="Times New Roman" w:hAnsi="Times New Roman" w:cs="Times New Roman"/>
              </w:rPr>
            </w:pPr>
            <w:r w:rsidRPr="0026759A">
              <w:rPr>
                <w:rFonts w:ascii="Times New Roman" w:hAnsi="Times New Roman" w:cs="Times New Roman"/>
              </w:rPr>
              <w:t>Dhiraj Kumar Rana, Vivek Mehta, Shovan Kumar Kundu,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067C9F6D"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4A22A33F" w:rsidR="00121167" w:rsidRPr="005E19AD" w:rsidRDefault="0026759A" w:rsidP="00576892">
            <w:pPr>
              <w:spacing w:before="240"/>
              <w:rPr>
                <w:rFonts w:ascii="Times New Roman" w:hAnsi="Times New Roman" w:cs="Times New Roman"/>
              </w:rPr>
            </w:pPr>
            <w:r w:rsidRPr="0026759A">
              <w:rPr>
                <w:rFonts w:ascii="Times New Roman" w:hAnsi="Times New Roman" w:cs="Times New Roman"/>
              </w:rPr>
              <w:t>Materials Chemistry and Physics</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45691923" w:rsidR="00121167" w:rsidRPr="005E19AD" w:rsidRDefault="0026759A" w:rsidP="00576892">
            <w:pPr>
              <w:spacing w:before="240"/>
              <w:rPr>
                <w:rFonts w:ascii="Times New Roman" w:hAnsi="Times New Roman" w:cs="Times New Roman"/>
              </w:rPr>
            </w:pPr>
            <w:r>
              <w:rPr>
                <w:rFonts w:ascii="Times New Roman" w:hAnsi="Times New Roman" w:cs="Times New Roman"/>
              </w:rPr>
              <w:t>242</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01F96078" w:rsidR="00121167" w:rsidRPr="005E19AD" w:rsidRDefault="00121167" w:rsidP="00576892">
            <w:pPr>
              <w:spacing w:before="240"/>
              <w:rPr>
                <w:rFonts w:ascii="Times New Roman" w:hAnsi="Times New Roman" w:cs="Times New Roman"/>
              </w:rPr>
            </w:pP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782D6E9C" w:rsidR="00121167" w:rsidRPr="005E19AD" w:rsidRDefault="0026759A" w:rsidP="00336BF6">
            <w:pPr>
              <w:spacing w:before="240"/>
              <w:rPr>
                <w:rFonts w:ascii="Times New Roman" w:hAnsi="Times New Roman" w:cs="Times New Roman"/>
              </w:rPr>
            </w:pPr>
            <w:r w:rsidRPr="0026759A">
              <w:rPr>
                <w:rFonts w:ascii="Times New Roman" w:hAnsi="Times New Roman" w:cs="Times New Roman"/>
              </w:rPr>
              <w:t>Elsevier</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399E2E87"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5763D8">
              <w:rPr>
                <w:rFonts w:ascii="Times New Roman" w:hAnsi="Times New Roman" w:cs="Times New Roman"/>
              </w:rPr>
              <w:t xml:space="preserve">15 </w:t>
            </w:r>
            <w:r w:rsidR="0026759A">
              <w:rPr>
                <w:rFonts w:ascii="Times New Roman" w:hAnsi="Times New Roman" w:cs="Times New Roman"/>
              </w:rPr>
              <w:t>February</w:t>
            </w:r>
            <w:r w:rsidR="00A769FB">
              <w:rPr>
                <w:rFonts w:ascii="Times New Roman" w:hAnsi="Times New Roman" w:cs="Times New Roman"/>
              </w:rPr>
              <w:t xml:space="preserve"> 20</w:t>
            </w:r>
            <w:r w:rsidR="0026759A">
              <w:rPr>
                <w:rFonts w:ascii="Times New Roman" w:hAnsi="Times New Roman" w:cs="Times New Roman"/>
              </w:rPr>
              <w:t>20</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03EB4971" w:rsidR="00121167" w:rsidRPr="005E19AD" w:rsidRDefault="0026759A" w:rsidP="00576892">
            <w:pPr>
              <w:spacing w:before="240"/>
              <w:rPr>
                <w:rFonts w:ascii="Times New Roman" w:hAnsi="Times New Roman" w:cs="Times New Roman"/>
              </w:rPr>
            </w:pPr>
            <w:r w:rsidRPr="0026759A">
              <w:rPr>
                <w:rFonts w:ascii="Times New Roman" w:hAnsi="Times New Roman" w:cs="Times New Roman"/>
              </w:rPr>
              <w:t>Online: 1879-3312</w:t>
            </w:r>
            <w:r>
              <w:rPr>
                <w:rFonts w:ascii="Times New Roman" w:hAnsi="Times New Roman" w:cs="Times New Roman"/>
              </w:rPr>
              <w:t xml:space="preserve">, </w:t>
            </w:r>
            <w:r w:rsidRPr="0026759A">
              <w:rPr>
                <w:rFonts w:ascii="Times New Roman" w:hAnsi="Times New Roman" w:cs="Times New Roman"/>
              </w:rPr>
              <w:t>Print: 0254-0584</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417583F5" w:rsidR="00121167" w:rsidRPr="00C333A6" w:rsidRDefault="003B6A4A" w:rsidP="00C333A6">
            <w:pPr>
              <w:spacing w:before="240"/>
              <w:rPr>
                <w:rFonts w:ascii="Times New Roman" w:hAnsi="Times New Roman" w:cs="Times New Roman"/>
              </w:rPr>
            </w:pPr>
            <w:r w:rsidRPr="003B6A4A">
              <w:rPr>
                <w:rFonts w:ascii="Times New Roman" w:hAnsi="Times New Roman" w:cs="Times New Roman"/>
              </w:rPr>
              <w:t>https://doi.org/10.1016/j.matchemphys.2019.122491</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1257AD73" w:rsidR="00121167" w:rsidRPr="006905C2" w:rsidRDefault="003B6A4A" w:rsidP="00576892">
            <w:pPr>
              <w:spacing w:before="240"/>
              <w:rPr>
                <w:rFonts w:ascii="Times New Roman" w:hAnsi="Times New Roman" w:cs="Times New Roman"/>
                <w:u w:val="single"/>
              </w:rPr>
            </w:pPr>
            <w:r w:rsidRPr="003B6A4A">
              <w:rPr>
                <w:rFonts w:ascii="Times New Roman" w:hAnsi="Times New Roman" w:cs="Times New Roman"/>
                <w:u w:val="single"/>
              </w:rPr>
              <w:t>https://www.sciencedirect.com/science/article/abs/pii/S0254058419313033</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70707478" w:rsidR="005763D8" w:rsidRPr="00A769FB" w:rsidRDefault="00000000" w:rsidP="0026759A">
            <w:pPr>
              <w:spacing w:before="240"/>
              <w:jc w:val="both"/>
              <w:rPr>
                <w:rFonts w:ascii="Times New Roman" w:hAnsi="Times New Roman" w:cs="Times New Roman"/>
              </w:rPr>
            </w:pPr>
            <w:r w:rsidRPr="00A769FB">
              <w:rPr>
                <w:rFonts w:ascii="Times New Roman" w:hAnsi="Times New Roman" w:cs="Times New Roman"/>
              </w:rPr>
              <w:t>Abstract</w:t>
            </w:r>
            <w:r w:rsidR="00570408" w:rsidRPr="00A769FB">
              <w:rPr>
                <w:rFonts w:ascii="Times New Roman" w:hAnsi="Times New Roman" w:cs="Times New Roman"/>
              </w:rPr>
              <w:t>:</w:t>
            </w:r>
            <w:r w:rsidR="0026759A">
              <w:rPr>
                <w:rFonts w:ascii="Times New Roman" w:hAnsi="Times New Roman" w:cs="Times New Roman"/>
              </w:rPr>
              <w:t xml:space="preserve">  </w:t>
            </w:r>
            <w:r w:rsidR="0026759A" w:rsidRPr="0026759A">
              <w:rPr>
                <w:rFonts w:ascii="Times New Roman" w:hAnsi="Times New Roman" w:cs="Times New Roman"/>
              </w:rPr>
              <w:t>The development of organic-inorganic PVDF-LaFeO</w:t>
            </w:r>
            <w:r w:rsidR="0026759A" w:rsidRPr="0026759A">
              <w:rPr>
                <w:rFonts w:ascii="Times New Roman" w:hAnsi="Times New Roman" w:cs="Times New Roman"/>
                <w:vertAlign w:val="subscript"/>
              </w:rPr>
              <w:t>3</w:t>
            </w:r>
            <w:r w:rsidR="0026759A" w:rsidRPr="0026759A">
              <w:rPr>
                <w:rFonts w:ascii="Times New Roman" w:hAnsi="Times New Roman" w:cs="Times New Roman"/>
              </w:rPr>
              <w:t xml:space="preserve"> (PVDF-LFO) flexible nanocomposite films has been synthesized by in-situ sol-gel method. The structural, electrical, ferroelectric and magnetic properties are investigated to explore its possible device applications. The existences of polar β-phase in nanocomposites are confirmed through the XRD pattern and FTIR spectra. Frequency dependence (100 Hz–1 MHz) electrical properties of the nanocomposites suggest the CBH conduction mechanism is followed by the charge carriers. The dielectric constant increases with the incorporation of LFO nanoparticles into the nanocomposites. The remanent polarization of the nanocomposites increased from 0.0014 to 0.012 </w:t>
            </w:r>
            <w:proofErr w:type="spellStart"/>
            <w:r w:rsidR="0026759A" w:rsidRPr="0026759A">
              <w:rPr>
                <w:rFonts w:ascii="Times New Roman" w:hAnsi="Times New Roman" w:cs="Times New Roman"/>
              </w:rPr>
              <w:t>μC</w:t>
            </w:r>
            <w:proofErr w:type="spellEnd"/>
            <w:r w:rsidR="0026759A" w:rsidRPr="0026759A">
              <w:rPr>
                <w:rFonts w:ascii="Times New Roman" w:hAnsi="Times New Roman" w:cs="Times New Roman"/>
              </w:rPr>
              <w:t>/cm</w:t>
            </w:r>
            <w:r w:rsidR="0026759A" w:rsidRPr="0026759A">
              <w:rPr>
                <w:rFonts w:ascii="Times New Roman" w:hAnsi="Times New Roman" w:cs="Times New Roman"/>
                <w:vertAlign w:val="superscript"/>
              </w:rPr>
              <w:t>2</w:t>
            </w:r>
            <w:r w:rsidR="0026759A" w:rsidRPr="0026759A">
              <w:rPr>
                <w:rFonts w:ascii="Times New Roman" w:hAnsi="Times New Roman" w:cs="Times New Roman"/>
              </w:rPr>
              <w:t xml:space="preserve"> with LFO concentration from 0 to 15 </w:t>
            </w:r>
            <w:proofErr w:type="spellStart"/>
            <w:r w:rsidR="0026759A" w:rsidRPr="0026759A">
              <w:rPr>
                <w:rFonts w:ascii="Times New Roman" w:hAnsi="Times New Roman" w:cs="Times New Roman"/>
              </w:rPr>
              <w:t>wt</w:t>
            </w:r>
            <w:proofErr w:type="spellEnd"/>
            <w:r w:rsidR="0026759A" w:rsidRPr="0026759A">
              <w:rPr>
                <w:rFonts w:ascii="Times New Roman" w:hAnsi="Times New Roman" w:cs="Times New Roman"/>
              </w:rPr>
              <w:t xml:space="preserve">% at 50 kV/cm and 100 Hz, which is the indication of enhancement of ferroelectricity in the nanocomposites. The room temperature remanent magnetization also increased from 0.006 to 0.02 emu/g of 5–15 </w:t>
            </w:r>
            <w:proofErr w:type="spellStart"/>
            <w:r w:rsidR="0026759A" w:rsidRPr="0026759A">
              <w:rPr>
                <w:rFonts w:ascii="Times New Roman" w:hAnsi="Times New Roman" w:cs="Times New Roman"/>
              </w:rPr>
              <w:t>wt</w:t>
            </w:r>
            <w:proofErr w:type="spellEnd"/>
            <w:r w:rsidR="0026759A" w:rsidRPr="0026759A">
              <w:rPr>
                <w:rFonts w:ascii="Times New Roman" w:hAnsi="Times New Roman" w:cs="Times New Roman"/>
              </w:rPr>
              <w:t>% of LFO concentration and which confirmed the existence of weak ferromagnetic ordering of the nanocomposites.</w:t>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911D" w14:textId="77777777" w:rsidR="001B5C22" w:rsidRDefault="001B5C22">
      <w:pPr>
        <w:spacing w:after="0" w:line="240" w:lineRule="auto"/>
      </w:pPr>
      <w:r>
        <w:separator/>
      </w:r>
    </w:p>
  </w:endnote>
  <w:endnote w:type="continuationSeparator" w:id="0">
    <w:p w14:paraId="23DB4E4F" w14:textId="77777777" w:rsidR="001B5C22" w:rsidRDefault="001B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CF37" w14:textId="77777777" w:rsidR="001B5C22" w:rsidRDefault="001B5C22">
      <w:pPr>
        <w:spacing w:after="0" w:line="240" w:lineRule="auto"/>
      </w:pPr>
      <w:r>
        <w:separator/>
      </w:r>
    </w:p>
  </w:footnote>
  <w:footnote w:type="continuationSeparator" w:id="0">
    <w:p w14:paraId="044DA223" w14:textId="77777777" w:rsidR="001B5C22" w:rsidRDefault="001B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QUAfbG0zSwAAAA="/>
  </w:docVars>
  <w:rsids>
    <w:rsidRoot w:val="00570408"/>
    <w:rsid w:val="000739BD"/>
    <w:rsid w:val="00121167"/>
    <w:rsid w:val="001B5C22"/>
    <w:rsid w:val="0026759A"/>
    <w:rsid w:val="003B6A4A"/>
    <w:rsid w:val="00570408"/>
    <w:rsid w:val="005763D8"/>
    <w:rsid w:val="006554E9"/>
    <w:rsid w:val="00A56E77"/>
    <w:rsid w:val="00A769FB"/>
    <w:rsid w:val="00B37B2A"/>
    <w:rsid w:val="00C544D2"/>
    <w:rsid w:val="00C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A7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FB"/>
  </w:style>
  <w:style w:type="paragraph" w:styleId="Footer">
    <w:name w:val="footer"/>
    <w:basedOn w:val="Normal"/>
    <w:link w:val="FooterChar"/>
    <w:uiPriority w:val="99"/>
    <w:unhideWhenUsed/>
    <w:rsid w:val="00A7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216</Words>
  <Characters>1485</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6</cp:revision>
  <dcterms:created xsi:type="dcterms:W3CDTF">2023-11-06T10:01:00Z</dcterms:created>
  <dcterms:modified xsi:type="dcterms:W3CDTF">2023-11-06T11:26:00Z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