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6767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6A8A96DD" w:rsidR="009E1613" w:rsidRPr="00A17EDF" w:rsidRDefault="007E6AD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E6AD1">
              <w:rPr>
                <w:rFonts w:ascii="Segoe UI" w:hAnsi="Segoe UI" w:cs="Segoe UI"/>
                <w:sz w:val="24"/>
                <w:szCs w:val="24"/>
              </w:rPr>
              <w:t>AI-BASED RECRUITING PLATFORM IN THE RECRUITMENT PROCESS AND QUALITY OF HIRING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0A10974D" w:rsidR="009E1613" w:rsidRPr="00A17EDF" w:rsidRDefault="007E6AD1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7E6AD1">
              <w:rPr>
                <w:rFonts w:ascii="Segoe UI" w:hAnsi="Segoe UI" w:cs="Segoe UI"/>
                <w:sz w:val="24"/>
                <w:szCs w:val="24"/>
              </w:rPr>
              <w:t xml:space="preserve">Mohd Fakhri Mat </w:t>
            </w:r>
            <w:proofErr w:type="spellStart"/>
            <w:r w:rsidRPr="007E6AD1">
              <w:rPr>
                <w:rFonts w:ascii="Segoe UI" w:hAnsi="Segoe UI" w:cs="Segoe UI"/>
                <w:sz w:val="24"/>
                <w:szCs w:val="24"/>
              </w:rPr>
              <w:t>Saad,Ari</w:t>
            </w:r>
            <w:proofErr w:type="spellEnd"/>
            <w:r w:rsidRPr="007E6AD1">
              <w:rPr>
                <w:rFonts w:ascii="Segoe UI" w:hAnsi="Segoe UI" w:cs="Segoe UI"/>
                <w:sz w:val="24"/>
                <w:szCs w:val="24"/>
              </w:rPr>
              <w:t xml:space="preserve"> Wibisono </w:t>
            </w:r>
            <w:proofErr w:type="spellStart"/>
            <w:r w:rsidRPr="007E6AD1">
              <w:rPr>
                <w:rFonts w:ascii="Segoe UI" w:hAnsi="Segoe UI" w:cs="Segoe UI"/>
                <w:sz w:val="24"/>
                <w:szCs w:val="24"/>
              </w:rPr>
              <w:t>Listyo</w:t>
            </w:r>
            <w:proofErr w:type="spellEnd"/>
            <w:r w:rsidRPr="007E6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7E6AD1">
              <w:rPr>
                <w:rFonts w:ascii="Segoe UI" w:hAnsi="Segoe UI" w:cs="Segoe UI"/>
                <w:sz w:val="24"/>
                <w:szCs w:val="24"/>
              </w:rPr>
              <w:t>Nugro</w:t>
            </w:r>
            <w:proofErr w:type="spellEnd"/>
            <w:r w:rsidRPr="007E6AD1">
              <w:rPr>
                <w:rFonts w:ascii="Segoe UI" w:hAnsi="Segoe UI" w:cs="Segoe UI"/>
                <w:sz w:val="24"/>
                <w:szCs w:val="24"/>
              </w:rPr>
              <w:t>, Mohammad Baijed</w:t>
            </w:r>
            <w:r>
              <w:rPr>
                <w:rFonts w:ascii="Segoe UI" w:hAnsi="Segoe UI" w:cs="Segoe UI"/>
                <w:sz w:val="24"/>
                <w:szCs w:val="24"/>
              </w:rPr>
              <w:t>,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7E6AD1">
              <w:rPr>
                <w:rFonts w:ascii="Segoe UI" w:hAnsi="Segoe UI" w:cs="Segoe UI"/>
                <w:sz w:val="24"/>
                <w:szCs w:val="24"/>
              </w:rPr>
              <w:t>Rajermani</w:t>
            </w:r>
            <w:proofErr w:type="spellEnd"/>
            <w:r w:rsidRPr="007E6AD1">
              <w:rPr>
                <w:rFonts w:ascii="Segoe UI" w:hAnsi="Segoe UI" w:cs="Segoe UI"/>
                <w:sz w:val="24"/>
                <w:szCs w:val="24"/>
              </w:rPr>
              <w:t xml:space="preserve"> Thinakaran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40A2EC7C" w:rsidR="009E1613" w:rsidRPr="00A17EDF" w:rsidRDefault="007E6AD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E6AD1">
              <w:rPr>
                <w:rFonts w:ascii="Segoe UI" w:hAnsi="Segoe UI" w:cs="Segoe UI"/>
                <w:sz w:val="24"/>
                <w:szCs w:val="24"/>
              </w:rPr>
              <w:t>rajermani.thina@newinti.edu.my</w:t>
            </w: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2BD65EA7" w:rsidR="009E1613" w:rsidRPr="00A17EDF" w:rsidRDefault="007E6AD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E6AD1">
              <w:rPr>
                <w:rFonts w:ascii="Segoe UI" w:hAnsi="Segoe UI" w:cs="Segoe UI"/>
                <w:sz w:val="24"/>
                <w:szCs w:val="24"/>
              </w:rPr>
              <w:t>International Conference on Communication, Management and Humanities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531682D0" w:rsidR="009E1613" w:rsidRPr="00A17EDF" w:rsidRDefault="00383842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Conference Paper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21A548B2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2322018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7792049F" w:rsidR="009E1613" w:rsidRPr="00A17EDF" w:rsidRDefault="007E6AD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AID Academy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72F3B5D0" w:rsidR="009E1613" w:rsidRPr="00A17EDF" w:rsidRDefault="007E6AD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2021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5CE2940D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6AFD6D11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4CA3EB2C" w:rsidR="009E1613" w:rsidRPr="00A17EDF" w:rsidRDefault="007E6AD1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E6AD1">
              <w:rPr>
                <w:rFonts w:ascii="Segoe UI" w:hAnsi="Segoe UI" w:cs="Segoe UI"/>
                <w:sz w:val="24"/>
                <w:szCs w:val="24"/>
              </w:rPr>
              <w:t>https://iccomahaidconference.weebly.com/iccomah-ii-2021-e-proceeding.html</w:t>
            </w: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101E9D9D" w:rsidR="009E1613" w:rsidRPr="00A17EDF" w:rsidRDefault="00641402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641402">
              <w:rPr>
                <w:rFonts w:ascii="Segoe UI" w:hAnsi="Segoe UI" w:cs="Segoe UI"/>
                <w:sz w:val="24"/>
                <w:szCs w:val="24"/>
              </w:rPr>
              <w:t>Digital Transformation, AI Recruiting Platform, Recruitment Process, Quality of Hiring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000000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77777777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000000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000000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0AA4DCD1" w:rsidR="009E1613" w:rsidRPr="00D77F1B" w:rsidRDefault="007E6AD1" w:rsidP="007E6AD1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E6AD1">
              <w:rPr>
                <w:rFonts w:ascii="Segoe UI" w:hAnsi="Segoe UI" w:cs="Segoe UI"/>
                <w:sz w:val="24"/>
                <w:szCs w:val="24"/>
              </w:rPr>
              <w:t>The phenomenon of digital transformation has led organizations to integrate latest technologies in Human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Resource Department to acquiring effective and efficient recruitment process. However, some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organizations still have manual recruitment process that are fully conducted by human workforce, which is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time consuming, and requires lots of effort to complete the recruitment process. Thereby, this study aims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to review some recruiting platforms available in the market that are powered by Artificial Intelligence (AI)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using Systematic Literature Review method. The authors have conducted research on the functionalities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and characteristics of these AI-based recruiting platforms and analyze their benefits and drawbacks towards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the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 xml:space="preserve">recruitment process and quality of hiring. The finding reveals that, </w:t>
            </w:r>
            <w:proofErr w:type="spellStart"/>
            <w:r w:rsidRPr="007E6AD1">
              <w:rPr>
                <w:rFonts w:ascii="Segoe UI" w:hAnsi="Segoe UI" w:cs="Segoe UI"/>
                <w:sz w:val="24"/>
                <w:szCs w:val="24"/>
              </w:rPr>
              <w:t>HireVue</w:t>
            </w:r>
            <w:proofErr w:type="spellEnd"/>
            <w:r w:rsidRPr="007E6AD1">
              <w:rPr>
                <w:rFonts w:ascii="Segoe UI" w:hAnsi="Segoe UI" w:cs="Segoe UI"/>
                <w:sz w:val="24"/>
                <w:szCs w:val="24"/>
              </w:rPr>
              <w:t xml:space="preserve"> as one of the AI platforms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provides several assessments that can improve the quality of hiring by helping the company to acquiring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the best candidate for open position or specific job in the organization. It is hoped this research would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provide an opportunity for any organizations to consider of using the proposed AI-based recruiting platform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E6AD1">
              <w:rPr>
                <w:rFonts w:ascii="Segoe UI" w:hAnsi="Segoe UI" w:cs="Segoe UI"/>
                <w:sz w:val="24"/>
                <w:szCs w:val="24"/>
              </w:rPr>
              <w:t>in their recruiting processes.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000000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00EA9A13" w:rsidR="009E1613" w:rsidRPr="00D77F1B" w:rsidRDefault="005F3AEC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9F2FAD">
              <w:rPr>
                <w:rStyle w:val="fontstyle01"/>
              </w:rPr>
              <w:t>Goal 9: Industry, Innovation and Infrastructure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A5B4" w14:textId="77777777" w:rsidR="00444D96" w:rsidRDefault="00444D96">
      <w:pPr>
        <w:spacing w:after="0" w:line="240" w:lineRule="auto"/>
      </w:pPr>
      <w:r>
        <w:separator/>
      </w:r>
    </w:p>
  </w:endnote>
  <w:endnote w:type="continuationSeparator" w:id="0">
    <w:p w14:paraId="333E64CF" w14:textId="77777777" w:rsidR="00444D96" w:rsidRDefault="0044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7F411E48" w:rsidR="009E1613" w:rsidRPr="00D77F1B" w:rsidRDefault="00000000" w:rsidP="00D77F1B">
                  <w:pPr>
                    <w:jc w:val="right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 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000000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5DFFDB7" w:rsidR="009E1613" w:rsidRPr="00003212" w:rsidRDefault="00000000" w:rsidP="00003212">
    <w:r>
      <w:rPr>
        <w:noProof/>
      </w:rPr>
      <w:pict w14:anchorId="198C4FA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" filled="f" stroked="f" strokeweight=".5pt">
          <v:textbox inset="0,0,0,0">
            <w:txbxContent>
              <w:p w14:paraId="2441B4C1" w14:textId="281FEDC2" w:rsidR="009E1613" w:rsidRPr="00A17EDF" w:rsidRDefault="00000000" w:rsidP="00C646F6">
                <w:pPr>
                  <w:spacing w:line="240" w:lineRule="auto"/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</w:pP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t>Faculty of Business Administration</w:t>
                </w: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br/>
                </w:r>
                <w:r w:rsidRPr="00A17EDF"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  <w:t>American International University-Bangladesh</w:t>
                </w:r>
              </w:p>
            </w:txbxContent>
          </v:textbox>
        </v:shape>
      </w:pict>
    </w:r>
    <w:r w:rsidR="009963EB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02DD8" w14:textId="77777777" w:rsidR="00444D96" w:rsidRDefault="00444D96">
      <w:pPr>
        <w:spacing w:after="0" w:line="240" w:lineRule="auto"/>
      </w:pPr>
      <w:r>
        <w:separator/>
      </w:r>
    </w:p>
  </w:footnote>
  <w:footnote w:type="continuationSeparator" w:id="0">
    <w:p w14:paraId="42762E00" w14:textId="77777777" w:rsidR="00444D96" w:rsidRDefault="0044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000000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000000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3EB"/>
    <w:rsid w:val="00264498"/>
    <w:rsid w:val="00383842"/>
    <w:rsid w:val="00444D96"/>
    <w:rsid w:val="005F3AEC"/>
    <w:rsid w:val="00641402"/>
    <w:rsid w:val="00741DCF"/>
    <w:rsid w:val="007E6AD1"/>
    <w:rsid w:val="008733F5"/>
    <w:rsid w:val="00922AE5"/>
    <w:rsid w:val="00961E9E"/>
    <w:rsid w:val="009963EB"/>
    <w:rsid w:val="009E1613"/>
    <w:rsid w:val="009F2FAD"/>
    <w:rsid w:val="00BD0AD3"/>
    <w:rsid w:val="00E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Mohammad Baijed</cp:lastModifiedBy>
  <cp:revision>6</cp:revision>
  <dcterms:created xsi:type="dcterms:W3CDTF">2023-09-11T09:34:00Z</dcterms:created>
  <dcterms:modified xsi:type="dcterms:W3CDTF">2024-07-06T13:19:00Z</dcterms:modified>
</cp:coreProperties>
</file>