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D7C7EF4" w:rsidR="00C9238F" w:rsidRPr="00C333A6" w:rsidRDefault="004C105A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4C105A">
              <w:rPr>
                <w:rFonts w:ascii="Times New Roman" w:hAnsi="Times New Roman" w:cs="Times New Roman"/>
              </w:rPr>
              <w:t>A machine learning approach for Bengali handwritten vowel character recognition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3E1A668" w:rsidR="00C9238F" w:rsidRPr="005E19AD" w:rsidRDefault="004C105A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4C105A">
              <w:rPr>
                <w:rFonts w:ascii="Times New Roman" w:hAnsi="Times New Roman" w:cs="Times New Roman"/>
              </w:rPr>
              <w:t>Shahrukh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105A">
              <w:rPr>
                <w:rFonts w:ascii="Times New Roman" w:hAnsi="Times New Roman" w:cs="Times New Roman"/>
              </w:rPr>
              <w:t>Ahsan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C105A">
              <w:rPr>
                <w:rFonts w:ascii="Times New Roman" w:hAnsi="Times New Roman" w:cs="Times New Roman"/>
              </w:rPr>
              <w:t>Shah Tarik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105A">
              <w:rPr>
                <w:rFonts w:ascii="Times New Roman" w:hAnsi="Times New Roman" w:cs="Times New Roman"/>
              </w:rPr>
              <w:t>Nawaz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C105A">
              <w:rPr>
                <w:rFonts w:ascii="Times New Roman" w:hAnsi="Times New Roman" w:cs="Times New Roman"/>
              </w:rPr>
              <w:t>Talha Bin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105A">
              <w:rPr>
                <w:rFonts w:ascii="Times New Roman" w:hAnsi="Times New Roman" w:cs="Times New Roman"/>
              </w:rPr>
              <w:t>Sarwar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C105A">
              <w:rPr>
                <w:rFonts w:ascii="Times New Roman" w:hAnsi="Times New Roman" w:cs="Times New Roman"/>
              </w:rPr>
              <w:t xml:space="preserve">M. </w:t>
            </w:r>
            <w:proofErr w:type="spellStart"/>
            <w:r w:rsidRPr="004C105A">
              <w:rPr>
                <w:rFonts w:ascii="Times New Roman" w:hAnsi="Times New Roman" w:cs="Times New Roman"/>
              </w:rPr>
              <w:t>Saef</w:t>
            </w:r>
            <w:proofErr w:type="spellEnd"/>
            <w:r w:rsidRPr="004C105A">
              <w:rPr>
                <w:rFonts w:ascii="Times New Roman" w:hAnsi="Times New Roman" w:cs="Times New Roman"/>
              </w:rPr>
              <w:t xml:space="preserve"> Ullah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105A">
              <w:rPr>
                <w:rFonts w:ascii="Times New Roman" w:hAnsi="Times New Roman" w:cs="Times New Roman"/>
              </w:rPr>
              <w:t>Miah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C105A">
              <w:rPr>
                <w:rFonts w:ascii="Times New Roman" w:hAnsi="Times New Roman" w:cs="Times New Roman"/>
              </w:rPr>
              <w:t>Abhijit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105A">
              <w:rPr>
                <w:rFonts w:ascii="Times New Roman" w:hAnsi="Times New Roman" w:cs="Times New Roman"/>
              </w:rPr>
              <w:t>Bhowmik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4A09506" w:rsidR="00C9238F" w:rsidRPr="005E19AD" w:rsidRDefault="004C105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C105A">
              <w:rPr>
                <w:rFonts w:ascii="Times New Roman" w:hAnsi="Times New Roman" w:cs="Times New Roman"/>
              </w:rPr>
              <w:t>shahrukh.ahsan2009@gmail.com, tariknz17@gmail.com, talhasarwar40@gmail.com, md.saefullah@gmail.com, abhijit@aiub.edu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15CD07F" w:rsidR="00C9238F" w:rsidRPr="005E19AD" w:rsidRDefault="004C105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C105A">
              <w:rPr>
                <w:rFonts w:ascii="Times New Roman" w:hAnsi="Times New Roman" w:cs="Times New Roman"/>
              </w:rPr>
              <w:t>IAES International Journal of Artificial Intelligence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CF5113A" w:rsidR="00010104" w:rsidRPr="005E19AD" w:rsidRDefault="00010104" w:rsidP="00145680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644E05B0" w:rsidR="00576892" w:rsidRPr="005E19AD" w:rsidRDefault="004C105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C10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203D1AF7" w:rsidR="00576892" w:rsidRPr="005E19AD" w:rsidRDefault="004C105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FCE7C40" w:rsidR="00852B20" w:rsidRPr="005E19AD" w:rsidRDefault="004C105A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4C105A">
              <w:rPr>
                <w:rFonts w:ascii="Times New Roman" w:hAnsi="Times New Roman" w:cs="Times New Roman"/>
              </w:rPr>
              <w:t>IAES Institute of Advanced Engineering and Science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58A2038" w:rsidR="00852B20" w:rsidRPr="005E19AD" w:rsidRDefault="004C105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June 24, 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C241417" w:rsidR="00852B20" w:rsidRPr="005E19AD" w:rsidRDefault="004C105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C105A">
              <w:rPr>
                <w:rFonts w:ascii="Times New Roman" w:hAnsi="Times New Roman" w:cs="Times New Roman"/>
              </w:rPr>
              <w:t>2252-8938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0ED9A50" w:rsidR="00852B20" w:rsidRPr="00C333A6" w:rsidRDefault="004C105A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4C105A">
              <w:rPr>
                <w:rFonts w:ascii="Times New Roman" w:hAnsi="Times New Roman" w:cs="Times New Roman"/>
              </w:rPr>
              <w:t>10.11591/ijai.v11i3.pp1143-1152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DB9F382" w:rsidR="00CB3B78" w:rsidRPr="006905C2" w:rsidRDefault="001F2537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1" w:history="1">
              <w:r w:rsidRPr="003C3C6D">
                <w:rPr>
                  <w:rStyle w:val="Hyperlink"/>
                  <w:rFonts w:ascii="Times New Roman" w:hAnsi="Times New Roman" w:cs="Times New Roman"/>
                </w:rPr>
                <w:t>https://shortur</w:t>
              </w:r>
              <w:r w:rsidRPr="003C3C6D">
                <w:rPr>
                  <w:rStyle w:val="Hyperlink"/>
                  <w:rFonts w:ascii="Times New Roman" w:hAnsi="Times New Roman" w:cs="Times New Roman"/>
                </w:rPr>
                <w:t>l</w:t>
              </w:r>
              <w:r w:rsidRPr="003C3C6D">
                <w:rPr>
                  <w:rStyle w:val="Hyperlink"/>
                  <w:rFonts w:ascii="Times New Roman" w:hAnsi="Times New Roman" w:cs="Times New Roman"/>
                </w:rPr>
                <w:t>.at/cdvBR</w:t>
              </w:r>
            </w:hyperlink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A446F87" w:rsidR="00931093" w:rsidRPr="005E19AD" w:rsidRDefault="001F2537" w:rsidP="001F2537">
            <w:pPr>
              <w:rPr>
                <w:rFonts w:ascii="Times New Roman" w:hAnsi="Times New Roman" w:cs="Times New Roman"/>
              </w:rPr>
            </w:pPr>
            <w:r w:rsidRPr="001F2537">
              <w:rPr>
                <w:rFonts w:ascii="Times New Roman" w:hAnsi="Times New Roman" w:cs="Times New Roman"/>
              </w:rPr>
              <w:t>Recognition of handwritten characters is complex because of the different shapes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numbers of characters. Many handwritten character recognition strategies have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proposed for both English and other major dialects. Bengali is generally considered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 xml:space="preserve">fifth most spoken local language in the world. It is the official and </w:t>
            </w:r>
            <w:r w:rsidRPr="001F2537">
              <w:rPr>
                <w:rFonts w:ascii="Times New Roman" w:hAnsi="Times New Roman" w:cs="Times New Roman"/>
              </w:rPr>
              <w:lastRenderedPageBreak/>
              <w:t>most widely spoken language of Bangladesh and the second most widely spoken among the 22 posted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dialects of India. To improve the recognition of handwritten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Bengali characters, we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developed a different approach in this study using face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mapping. It is quite effective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distinguishing different characters. The real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highlight is that the recognition results 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more efficient than expected with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simple machine learning technique. The proposed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method uses the Python library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Scikit-Learn, including NumPy, Pandas, Matplotlib,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and support vector machine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(SVM) classifier. The proposed model uses a dataset de rived from the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537">
              <w:rPr>
                <w:rFonts w:ascii="Times New Roman" w:hAnsi="Times New Roman" w:cs="Times New Roman"/>
              </w:rPr>
              <w:t>BanglaLekha</w:t>
            </w:r>
            <w:proofErr w:type="spellEnd"/>
            <w:r w:rsidRPr="001F2537">
              <w:rPr>
                <w:rFonts w:ascii="Times New Roman" w:hAnsi="Times New Roman" w:cs="Times New Roman"/>
              </w:rPr>
              <w:t xml:space="preserve"> isolated dataset for the training and testing part. The new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approach shows positive results and looks promising. It showed accuracy up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94%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F2537">
              <w:rPr>
                <w:rFonts w:ascii="Times New Roman" w:hAnsi="Times New Roman" w:cs="Times New Roman"/>
              </w:rPr>
              <w:t>for a particular character and 91% on average for all characters.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0DB38" w14:textId="77777777" w:rsidR="00E741C5" w:rsidRDefault="00E741C5" w:rsidP="00C9238F">
      <w:pPr>
        <w:spacing w:after="0" w:line="240" w:lineRule="auto"/>
      </w:pPr>
      <w:r>
        <w:separator/>
      </w:r>
    </w:p>
  </w:endnote>
  <w:endnote w:type="continuationSeparator" w:id="0">
    <w:p w14:paraId="46964D5B" w14:textId="77777777" w:rsidR="00E741C5" w:rsidRDefault="00E741C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3E05B0-91AA-491A-B483-D9AD76AE670F}"/>
    <w:embedBold r:id="rId2" w:fontKey="{1E59D252-774E-4CA4-A222-D73A864E8D8B}"/>
    <w:embedItalic r:id="rId3" w:fontKey="{8FD9FEC9-2592-4281-87DB-163906B067FC}"/>
    <w:embedBoldItalic r:id="rId4" w:fontKey="{050BC61D-7CFC-4956-8E77-8736BEFA690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D6FB8B6-0EC9-4C83-A360-7C4B65F46334}"/>
    <w:embedBold r:id="rId6" w:fontKey="{33DB5053-9BCE-4834-A5B3-478FC00D0F66}"/>
    <w:embedItalic r:id="rId7" w:fontKey="{81FE1CBC-CCE4-478A-A192-FDA3E6FE7FC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059E4043-30A2-4740-B56A-F9CB64BD3766}"/>
    <w:embedBold r:id="rId9" w:fontKey="{7B138447-40D3-4351-9142-A8DAF65BD03E}"/>
    <w:embedItalic r:id="rId10" w:fontKey="{15AB0BAB-A9D1-4BCE-A64A-157BD309FD9B}"/>
    <w:embedBoldItalic r:id="rId11" w:fontKey="{E277AB95-BD82-4356-9C17-4FABFA3713B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C603D1C4-B33B-49FE-A555-30515BE0D6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0DC54F1-564A-464E-BB89-6049A3D2CD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FE41A" w14:textId="77777777" w:rsidR="00E741C5" w:rsidRDefault="00E741C5" w:rsidP="00C9238F">
      <w:pPr>
        <w:spacing w:after="0" w:line="240" w:lineRule="auto"/>
      </w:pPr>
      <w:r>
        <w:separator/>
      </w:r>
    </w:p>
  </w:footnote>
  <w:footnote w:type="continuationSeparator" w:id="0">
    <w:p w14:paraId="3F393195" w14:textId="77777777" w:rsidR="00E741C5" w:rsidRDefault="00E741C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2537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C105A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0A1C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741C5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F2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horturl.at/cdvB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2023-11-13T11:12:00Z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