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3261"/>
        <w:gridCol w:w="1641"/>
        <w:gridCol w:w="3075"/>
      </w:tblGrid>
      <w:tr w:rsidR="00C9238F" w:rsidRPr="00F03A8E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F03A8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A396F96" w:rsidR="00C9238F" w:rsidRPr="00F03A8E" w:rsidRDefault="00F03A8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Carbon-coated manganese dioxide nanoparticles and their enhanced electrochemical properties for zinc-ion battery applications.</w:t>
            </w:r>
          </w:p>
        </w:tc>
      </w:tr>
      <w:tr w:rsidR="00C9238F" w:rsidRPr="00F03A8E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F03A8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E488C76" w:rsidR="00C9238F" w:rsidRPr="00F03A8E" w:rsidRDefault="00F03A8E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 xml:space="preserve">Saiful Islam, Muhammad </w:t>
            </w:r>
            <w:proofErr w:type="spellStart"/>
            <w:r w:rsidRPr="00F03A8E">
              <w:rPr>
                <w:rFonts w:ascii="Times New Roman" w:hAnsi="Times New Roman" w:cs="Times New Roman"/>
              </w:rPr>
              <w:t>Hilmy</w:t>
            </w:r>
            <w:proofErr w:type="spellEnd"/>
            <w:r w:rsidRPr="00F03A8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3A8E">
              <w:rPr>
                <w:rFonts w:ascii="Times New Roman" w:hAnsi="Times New Roman" w:cs="Times New Roman"/>
              </w:rPr>
              <w:t>Alfaruqi</w:t>
            </w:r>
            <w:proofErr w:type="spellEnd"/>
            <w:r w:rsidRPr="00F03A8E">
              <w:rPr>
                <w:rFonts w:ascii="Times New Roman" w:hAnsi="Times New Roman" w:cs="Times New Roman"/>
              </w:rPr>
              <w:t xml:space="preserve">, Jinju Song, </w:t>
            </w:r>
            <w:proofErr w:type="spellStart"/>
            <w:r w:rsidRPr="00F03A8E">
              <w:rPr>
                <w:rFonts w:ascii="Times New Roman" w:hAnsi="Times New Roman" w:cs="Times New Roman"/>
              </w:rPr>
              <w:t>Sungjin</w:t>
            </w:r>
            <w:proofErr w:type="spellEnd"/>
            <w:r w:rsidRPr="00F03A8E">
              <w:rPr>
                <w:rFonts w:ascii="Times New Roman" w:hAnsi="Times New Roman" w:cs="Times New Roman"/>
              </w:rPr>
              <w:t xml:space="preserve"> Kim, Duong Pham Tung, </w:t>
            </w:r>
            <w:proofErr w:type="spellStart"/>
            <w:r w:rsidRPr="00F03A8E">
              <w:rPr>
                <w:rFonts w:ascii="Times New Roman" w:hAnsi="Times New Roman" w:cs="Times New Roman"/>
              </w:rPr>
              <w:t>Jeonggeun</w:t>
            </w:r>
            <w:proofErr w:type="spellEnd"/>
            <w:r w:rsidRPr="00F03A8E">
              <w:rPr>
                <w:rFonts w:ascii="Times New Roman" w:hAnsi="Times New Roman" w:cs="Times New Roman"/>
              </w:rPr>
              <w:t xml:space="preserve"> Jo, </w:t>
            </w:r>
            <w:proofErr w:type="spellStart"/>
            <w:r w:rsidRPr="00F03A8E">
              <w:rPr>
                <w:rFonts w:ascii="Times New Roman" w:hAnsi="Times New Roman" w:cs="Times New Roman"/>
              </w:rPr>
              <w:t>Seokhun</w:t>
            </w:r>
            <w:proofErr w:type="spellEnd"/>
            <w:r w:rsidRPr="00F03A8E">
              <w:rPr>
                <w:rFonts w:ascii="Times New Roman" w:hAnsi="Times New Roman" w:cs="Times New Roman"/>
              </w:rPr>
              <w:t xml:space="preserve"> Kim, Vinod Mathew, Joseph Paul Baboo, </w:t>
            </w:r>
            <w:proofErr w:type="spellStart"/>
            <w:r w:rsidRPr="00F03A8E">
              <w:rPr>
                <w:rFonts w:ascii="Times New Roman" w:hAnsi="Times New Roman" w:cs="Times New Roman"/>
              </w:rPr>
              <w:t>Zhiliang</w:t>
            </w:r>
            <w:proofErr w:type="spellEnd"/>
            <w:r w:rsidRPr="00F03A8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3A8E">
              <w:rPr>
                <w:rFonts w:ascii="Times New Roman" w:hAnsi="Times New Roman" w:cs="Times New Roman"/>
              </w:rPr>
              <w:t>Xiu</w:t>
            </w:r>
            <w:proofErr w:type="spellEnd"/>
            <w:r w:rsidRPr="00F03A8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03A8E">
              <w:rPr>
                <w:rFonts w:ascii="Times New Roman" w:hAnsi="Times New Roman" w:cs="Times New Roman"/>
              </w:rPr>
              <w:t>Jaekook</w:t>
            </w:r>
            <w:proofErr w:type="spellEnd"/>
            <w:r w:rsidRPr="00F03A8E">
              <w:rPr>
                <w:rFonts w:ascii="Times New Roman" w:hAnsi="Times New Roman" w:cs="Times New Roman"/>
              </w:rPr>
              <w:t xml:space="preserve"> Kim.</w:t>
            </w:r>
          </w:p>
        </w:tc>
      </w:tr>
      <w:tr w:rsidR="00C9238F" w:rsidRPr="00F03A8E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F03A8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11BB222" w:rsidR="00C9238F" w:rsidRPr="00F03A8E" w:rsidRDefault="00F03A8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F03A8E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F03A8E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D20388B" w:rsidR="00C9238F" w:rsidRPr="00F03A8E" w:rsidRDefault="00F03A8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Journal of Energy Chemistry</w:t>
            </w:r>
          </w:p>
        </w:tc>
      </w:tr>
      <w:tr w:rsidR="00010104" w:rsidRPr="00F03A8E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F03A8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F03A8E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F03A8E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F03A8E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948FAD3" w:rsidR="00576892" w:rsidRPr="00F03A8E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2</w:t>
            </w:r>
            <w:r w:rsidR="00F03A8E" w:rsidRPr="00F03A8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F03A8E" w:rsidRDefault="00010104" w:rsidP="00576892">
            <w:pPr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329AA23" w:rsidR="00576892" w:rsidRPr="00F03A8E" w:rsidRDefault="00F03A8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F03A8E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F03A8E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8B970EA" w:rsidR="00852B20" w:rsidRPr="00F03A8E" w:rsidRDefault="00F03A8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F03A8E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F03A8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765C2FF" w:rsidR="00852B20" w:rsidRPr="00F03A8E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Apr 2</w:t>
            </w:r>
            <w:r w:rsidR="00F03A8E" w:rsidRPr="00F03A8E">
              <w:rPr>
                <w:rFonts w:ascii="Times New Roman" w:hAnsi="Times New Roman" w:cs="Times New Roman"/>
              </w:rPr>
              <w:t>1</w:t>
            </w:r>
            <w:r w:rsidRPr="00F03A8E">
              <w:rPr>
                <w:rFonts w:ascii="Times New Roman" w:hAnsi="Times New Roman" w:cs="Times New Roman"/>
              </w:rPr>
              <w:t>, 20</w:t>
            </w:r>
            <w:r w:rsidR="00F03A8E" w:rsidRPr="00F03A8E">
              <w:rPr>
                <w:rFonts w:ascii="Times New Roman" w:hAnsi="Times New Roman" w:cs="Times New Roman"/>
              </w:rPr>
              <w:t>17</w:t>
            </w:r>
          </w:p>
        </w:tc>
      </w:tr>
      <w:tr w:rsidR="00852B20" w:rsidRPr="00F03A8E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F03A8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8671767" w:rsidR="00852B20" w:rsidRPr="00F03A8E" w:rsidRDefault="00F03A8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20954956</w:t>
            </w:r>
          </w:p>
        </w:tc>
      </w:tr>
      <w:tr w:rsidR="00852B20" w:rsidRPr="00F03A8E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F03A8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BAA7ACA" w:rsidR="00852B20" w:rsidRPr="00F03A8E" w:rsidRDefault="00F03A8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https://doi.org/10.1016/j.jechem.2017.04.002</w:t>
            </w:r>
          </w:p>
        </w:tc>
      </w:tr>
      <w:tr w:rsidR="00C9238F" w:rsidRPr="00F03A8E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F03A8E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6B1AC19" w:rsidR="00C9238F" w:rsidRPr="00F03A8E" w:rsidRDefault="002A25C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25CF">
              <w:rPr>
                <w:rFonts w:ascii="Times New Roman" w:hAnsi="Times New Roman" w:cs="Times New Roman"/>
              </w:rPr>
              <w:t>https://www.sciencedirect.com/science/article/abs/pii/S2095495616303552</w:t>
            </w:r>
          </w:p>
        </w:tc>
      </w:tr>
      <w:tr w:rsidR="00852B20" w:rsidRPr="00F03A8E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F03A8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0E96904" w:rsidR="00852B20" w:rsidRPr="00F03A8E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t xml:space="preserve">Page </w:t>
            </w:r>
            <w:r w:rsidR="00F03A8E" w:rsidRPr="00F03A8E">
              <w:rPr>
                <w:rFonts w:ascii="Times New Roman" w:hAnsi="Times New Roman" w:cs="Times New Roman"/>
                <w:color w:val="2E2E2E"/>
              </w:rPr>
              <w:t>815-819</w:t>
            </w:r>
          </w:p>
        </w:tc>
      </w:tr>
      <w:tr w:rsidR="00C9238F" w:rsidRPr="00F03A8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F03A8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F03A8E" w:rsidRDefault="00852B20">
      <w:pPr>
        <w:rPr>
          <w:rFonts w:ascii="Times New Roman" w:hAnsi="Times New Roman" w:cs="Times New Roman"/>
        </w:rPr>
      </w:pPr>
      <w:r w:rsidRPr="00F03A8E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F03A8E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F03A8E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F03A8E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F03A8E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F03A8E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F03A8E" w:rsidRDefault="00852B20" w:rsidP="00F03A8E">
            <w:pPr>
              <w:jc w:val="both"/>
              <w:rPr>
                <w:rFonts w:ascii="Times New Roman" w:hAnsi="Times New Roman" w:cs="Times New Roman"/>
              </w:rPr>
            </w:pPr>
          </w:p>
          <w:p w14:paraId="6E43C873" w14:textId="480FDF5D" w:rsidR="00852B20" w:rsidRPr="00F03A8E" w:rsidRDefault="00F03A8E" w:rsidP="00F03A8E">
            <w:pPr>
              <w:jc w:val="both"/>
              <w:rPr>
                <w:rFonts w:ascii="Times New Roman" w:hAnsi="Times New Roman" w:cs="Times New Roman"/>
              </w:rPr>
            </w:pPr>
            <w:r w:rsidRPr="00F03A8E">
              <w:rPr>
                <w:rFonts w:ascii="Times New Roman" w:hAnsi="Times New Roman" w:cs="Times New Roman"/>
                <w:color w:val="2E2E2E"/>
              </w:rPr>
              <w:t>In this study, we report the cost-effective and simple synthesis of carbon-coated α-MnO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F03A8E">
              <w:rPr>
                <w:rFonts w:ascii="Times New Roman" w:hAnsi="Times New Roman" w:cs="Times New Roman"/>
                <w:color w:val="2E2E2E"/>
              </w:rPr>
              <w:t> </w:t>
            </w:r>
            <w:hyperlink r:id="rId11" w:tooltip="Learn more about Nanoparticles from ScienceDirect's AI-generated Topic Pages" w:history="1">
              <w:r w:rsidRPr="00F03A8E">
                <w:rPr>
                  <w:rStyle w:val="Hyperlink"/>
                  <w:rFonts w:ascii="Times New Roman" w:hAnsi="Times New Roman" w:cs="Times New Roman"/>
                  <w:color w:val="2E2E2E"/>
                </w:rPr>
                <w:t>nanoparticles</w:t>
              </w:r>
            </w:hyperlink>
            <w:r w:rsidRPr="00F03A8E">
              <w:rPr>
                <w:rFonts w:ascii="Times New Roman" w:hAnsi="Times New Roman" w:cs="Times New Roman"/>
                <w:color w:val="2E2E2E"/>
              </w:rPr>
              <w:t> (α-MnO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F03A8E">
              <w:rPr>
                <w:rFonts w:ascii="Times New Roman" w:hAnsi="Times New Roman" w:cs="Times New Roman"/>
                <w:color w:val="2E2E2E"/>
              </w:rPr>
              <w:t>@C) for use as cathodes of aqueous zinc-ion batteries (ZIBs) for the first time. α-MnO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F03A8E">
              <w:rPr>
                <w:rFonts w:ascii="Times New Roman" w:hAnsi="Times New Roman" w:cs="Times New Roman"/>
                <w:color w:val="2E2E2E"/>
              </w:rPr>
              <w:t>@C was prepared via a gel formation, using </w:t>
            </w:r>
            <w:hyperlink r:id="rId12" w:tooltip="Learn more about Maleic Acid from ScienceDirect's AI-generated Topic Pages" w:history="1">
              <w:r w:rsidRPr="00F03A8E">
                <w:rPr>
                  <w:rStyle w:val="Hyperlink"/>
                  <w:rFonts w:ascii="Times New Roman" w:hAnsi="Times New Roman" w:cs="Times New Roman"/>
                  <w:color w:val="2E2E2E"/>
                </w:rPr>
                <w:t>maleic acid</w:t>
              </w:r>
            </w:hyperlink>
            <w:r w:rsidRPr="00F03A8E">
              <w:rPr>
                <w:rFonts w:ascii="Times New Roman" w:hAnsi="Times New Roman" w:cs="Times New Roman"/>
                <w:color w:val="2E2E2E"/>
              </w:rPr>
              <w:t> (C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F03A8E">
              <w:rPr>
                <w:rFonts w:ascii="Times New Roman" w:hAnsi="Times New Roman" w:cs="Times New Roman"/>
                <w:color w:val="2E2E2E"/>
              </w:rPr>
              <w:t>H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F03A8E">
              <w:rPr>
                <w:rFonts w:ascii="Times New Roman" w:hAnsi="Times New Roman" w:cs="Times New Roman"/>
                <w:color w:val="2E2E2E"/>
              </w:rPr>
              <w:t>O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F03A8E">
              <w:rPr>
                <w:rFonts w:ascii="Times New Roman" w:hAnsi="Times New Roman" w:cs="Times New Roman"/>
                <w:color w:val="2E2E2E"/>
              </w:rPr>
              <w:t>) as the </w:t>
            </w:r>
            <w:hyperlink r:id="rId13" w:tooltip="Learn more about Carbon Source from ScienceDirect's AI-generated Topic Pages" w:history="1">
              <w:r w:rsidRPr="00F03A8E">
                <w:rPr>
                  <w:rStyle w:val="Hyperlink"/>
                  <w:rFonts w:ascii="Times New Roman" w:hAnsi="Times New Roman" w:cs="Times New Roman"/>
                  <w:color w:val="2E2E2E"/>
                </w:rPr>
                <w:t>carbon source</w:t>
              </w:r>
            </w:hyperlink>
            <w:r w:rsidRPr="00F03A8E">
              <w:rPr>
                <w:rFonts w:ascii="Times New Roman" w:hAnsi="Times New Roman" w:cs="Times New Roman"/>
                <w:color w:val="2E2E2E"/>
              </w:rPr>
              <w:t>, followed by annealing at low temperature of 270 °C. A uniform carbon network among the α-MnO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F03A8E">
              <w:rPr>
                <w:rFonts w:ascii="Times New Roman" w:hAnsi="Times New Roman" w:cs="Times New Roman"/>
                <w:color w:val="2E2E2E"/>
              </w:rPr>
              <w:t> nanoparticles was observed by </w:t>
            </w:r>
            <w:hyperlink r:id="rId14" w:tooltip="Learn more about Transmission Electron Microscopy from ScienceDirect's AI-generated Topic Pages" w:history="1">
              <w:r w:rsidRPr="00F03A8E">
                <w:rPr>
                  <w:rStyle w:val="Hyperlink"/>
                  <w:rFonts w:ascii="Times New Roman" w:hAnsi="Times New Roman" w:cs="Times New Roman"/>
                  <w:color w:val="2E2E2E"/>
                </w:rPr>
                <w:t>transmission electron microscopy</w:t>
              </w:r>
            </w:hyperlink>
            <w:r w:rsidRPr="00F03A8E">
              <w:rPr>
                <w:rFonts w:ascii="Times New Roman" w:hAnsi="Times New Roman" w:cs="Times New Roman"/>
                <w:color w:val="2E2E2E"/>
              </w:rPr>
              <w:t>. When tested in a zinc cell, the α-MnO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F03A8E">
              <w:rPr>
                <w:rFonts w:ascii="Times New Roman" w:hAnsi="Times New Roman" w:cs="Times New Roman"/>
                <w:color w:val="2E2E2E"/>
              </w:rPr>
              <w:t>@C exhibited a high initial discharge capacity of 272 </w:t>
            </w:r>
            <w:proofErr w:type="spellStart"/>
            <w:r w:rsidRPr="00F03A8E">
              <w:rPr>
                <w:rFonts w:ascii="Times New Roman" w:hAnsi="Times New Roman" w:cs="Times New Roman"/>
                <w:color w:val="2E2E2E"/>
              </w:rPr>
              <w:t>mAh</w:t>
            </w:r>
            <w:proofErr w:type="spellEnd"/>
            <w:r w:rsidRPr="00F03A8E">
              <w:rPr>
                <w:rFonts w:ascii="Times New Roman" w:hAnsi="Times New Roman" w:cs="Times New Roman"/>
                <w:color w:val="2E2E2E"/>
              </w:rPr>
              <w:t>/g under 66 mA/g current density compared to 213 </w:t>
            </w:r>
            <w:proofErr w:type="spellStart"/>
            <w:r w:rsidRPr="00F03A8E">
              <w:rPr>
                <w:rFonts w:ascii="Times New Roman" w:hAnsi="Times New Roman" w:cs="Times New Roman"/>
                <w:color w:val="2E2E2E"/>
              </w:rPr>
              <w:t>mAh</w:t>
            </w:r>
            <w:proofErr w:type="spellEnd"/>
            <w:r w:rsidRPr="00F03A8E">
              <w:rPr>
                <w:rFonts w:ascii="Times New Roman" w:hAnsi="Times New Roman" w:cs="Times New Roman"/>
                <w:color w:val="2E2E2E"/>
              </w:rPr>
              <w:t>/g, at the same current density, displayed by the pristine sample. Further, α-MnO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F03A8E">
              <w:rPr>
                <w:rFonts w:ascii="Times New Roman" w:hAnsi="Times New Roman" w:cs="Times New Roman"/>
                <w:color w:val="2E2E2E"/>
              </w:rPr>
              <w:t xml:space="preserve">@C demonstrated superior </w:t>
            </w:r>
            <w:proofErr w:type="spellStart"/>
            <w:r w:rsidRPr="00F03A8E">
              <w:rPr>
                <w:rFonts w:ascii="Times New Roman" w:hAnsi="Times New Roman" w:cs="Times New Roman"/>
                <w:color w:val="2E2E2E"/>
              </w:rPr>
              <w:t>cycleability</w:t>
            </w:r>
            <w:proofErr w:type="spellEnd"/>
            <w:r w:rsidRPr="00F03A8E">
              <w:rPr>
                <w:rFonts w:ascii="Times New Roman" w:hAnsi="Times New Roman" w:cs="Times New Roman"/>
                <w:color w:val="2E2E2E"/>
              </w:rPr>
              <w:t xml:space="preserve"> compared to the pristine samples. This study may pave the way for the utilizing </w:t>
            </w:r>
            <w:proofErr w:type="gramStart"/>
            <w:r w:rsidRPr="00F03A8E">
              <w:rPr>
                <w:rFonts w:ascii="Times New Roman" w:hAnsi="Times New Roman" w:cs="Times New Roman"/>
                <w:color w:val="2E2E2E"/>
              </w:rPr>
              <w:t>carbon-coated</w:t>
            </w:r>
            <w:proofErr w:type="gramEnd"/>
            <w:r w:rsidRPr="00F03A8E">
              <w:rPr>
                <w:rFonts w:ascii="Times New Roman" w:hAnsi="Times New Roman" w:cs="Times New Roman"/>
                <w:color w:val="2E2E2E"/>
              </w:rPr>
              <w:t xml:space="preserve"> MnO</w:t>
            </w:r>
            <w:r w:rsidRPr="00F03A8E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F03A8E">
              <w:rPr>
                <w:rFonts w:ascii="Times New Roman" w:hAnsi="Times New Roman" w:cs="Times New Roman"/>
                <w:color w:val="2E2E2E"/>
              </w:rPr>
              <w:t> electrodes for aqueous ZIB applications and thereby contribute to realizing high performance eco-friendly batteries.</w:t>
            </w:r>
          </w:p>
          <w:p w14:paraId="440CF12E" w14:textId="263CDE7E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F03A8E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F03A8E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F03A8E" w:rsidSect="005768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4BBB1" w14:textId="77777777" w:rsidR="00041E2B" w:rsidRDefault="00041E2B" w:rsidP="00C9238F">
      <w:pPr>
        <w:spacing w:after="0" w:line="240" w:lineRule="auto"/>
      </w:pPr>
      <w:r>
        <w:separator/>
      </w:r>
    </w:p>
  </w:endnote>
  <w:endnote w:type="continuationSeparator" w:id="0">
    <w:p w14:paraId="49576B30" w14:textId="77777777" w:rsidR="00041E2B" w:rsidRDefault="00041E2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3EA6BE-6454-474D-A753-D8FEA3E8652F}"/>
    <w:embedBold r:id="rId2" w:fontKey="{970E615B-FE3B-41E3-B737-DCA51BF7A4E7}"/>
    <w:embedItalic r:id="rId3" w:fontKey="{51E8EB86-00A3-44CD-A309-2D7CDB8CE47D}"/>
    <w:embedBoldItalic r:id="rId4" w:fontKey="{9826195A-2236-4981-B002-1330B3DE648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3B26ACD-7D0A-4D2F-9DDB-A18268D199E7}"/>
    <w:embedBold r:id="rId6" w:fontKey="{93D127EB-D94E-43E5-9000-52B214A41B80}"/>
    <w:embedItalic r:id="rId7" w:fontKey="{81887F20-9353-4533-B606-2C3A9D73F3B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609E751-97A9-481B-8D92-CE066843B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8248F" w14:textId="77777777" w:rsidR="00041E2B" w:rsidRDefault="00041E2B" w:rsidP="00C9238F">
      <w:pPr>
        <w:spacing w:after="0" w:line="240" w:lineRule="auto"/>
      </w:pPr>
      <w:r>
        <w:separator/>
      </w:r>
    </w:p>
  </w:footnote>
  <w:footnote w:type="continuationSeparator" w:id="0">
    <w:p w14:paraId="10E64A36" w14:textId="77777777" w:rsidR="00041E2B" w:rsidRDefault="00041E2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1E2B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A25CF"/>
    <w:rsid w:val="002C56E6"/>
    <w:rsid w:val="002D3238"/>
    <w:rsid w:val="00361E11"/>
    <w:rsid w:val="003F0847"/>
    <w:rsid w:val="0040090B"/>
    <w:rsid w:val="00421017"/>
    <w:rsid w:val="00452265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03A8E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iencedirect.com/topics/engineering/carbon-sourc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ciencedirect.com/topics/engineering/maleic-aci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cedirect.com/topics/chemical-engineering/nanoparticl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iencedirect.com/topics/engineering/transmission-electron-microscop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2021-11-01T09:06:00Z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