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FF06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szCs w:val="24"/>
          <w14:ligatures w14:val="standardContextual"/>
        </w:rPr>
      </w:pPr>
      <w:r>
        <w:rPr>
          <w:rFonts w:eastAsiaTheme="minorHAnsi" w:cs="Times New Roman"/>
          <w:b/>
          <w:bCs/>
          <w:szCs w:val="24"/>
          <w14:ligatures w14:val="standardContextual"/>
        </w:rPr>
        <w:t>ROLE OF SOCIAL MEDIA ON BRAND AWARENESS IN PRIVATE UNIVERSITIES</w:t>
      </w:r>
    </w:p>
    <w:p w14:paraId="11C8EE2A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szCs w:val="24"/>
          <w14:ligatures w14:val="standardContextual"/>
        </w:rPr>
      </w:pPr>
    </w:p>
    <w:p w14:paraId="248840D1" w14:textId="76D984CF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Social media is considered to be a powerful platform for communication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This platform is very effective and strong</w:t>
      </w:r>
    </w:p>
    <w:p w14:paraId="1A2B639A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network among the people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This platform is not only used for communication but also used to share and exchange</w:t>
      </w:r>
    </w:p>
    <w:p w14:paraId="0D98BDFA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knowledge and information among the people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This study aims at investigating the role of social media on the brand</w:t>
      </w:r>
    </w:p>
    <w:p w14:paraId="37BCC7AF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awareness of private universities in Bangladesh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Social media was investigated in context of different factors interaction,</w:t>
      </w:r>
    </w:p>
    <w:p w14:paraId="60455053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trendiness, relevant content, consistency, and accessible in multiple devices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The population for this study was students of</w:t>
      </w:r>
    </w:p>
    <w:p w14:paraId="5E27727E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different private universities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A self</w:t>
      </w:r>
      <w:r>
        <w:rPr>
          <w:rFonts w:eastAsiaTheme="minorHAnsi" w:cs="Times New Roman"/>
          <w:sz w:val="18"/>
          <w:szCs w:val="18"/>
          <w14:ligatures w14:val="standardContextual"/>
        </w:rPr>
        <w:t>-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administered questionnaire survey of 476 students using convenience sampling</w:t>
      </w:r>
    </w:p>
    <w:p w14:paraId="2A602CA8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approach was employed to collect data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Quantitative research approach namely factor analysis and multiple regression</w:t>
      </w:r>
    </w:p>
    <w:p w14:paraId="469DFD8D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method were used in the study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The data were analyzed in SPSS 22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The findings reveal social media as significant tool in</w:t>
      </w:r>
    </w:p>
    <w:p w14:paraId="3614DFDE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raising brand awareness among students since all of the social media factors were found to be significant predictors of</w:t>
      </w:r>
    </w:p>
    <w:p w14:paraId="59DD12BA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brand awareness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Among all the factors, accessible in multiple device is found to have the largest role while consistency</w:t>
      </w:r>
    </w:p>
    <w:p w14:paraId="11244390" w14:textId="77777777" w:rsidR="005F619A" w:rsidRDefault="005F619A" w:rsidP="005F619A">
      <w:pPr>
        <w:autoSpaceDE w:val="0"/>
        <w:autoSpaceDN w:val="0"/>
        <w:adjustRightInd w:val="0"/>
        <w:jc w:val="left"/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</w:pP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has the lowest role</w:t>
      </w:r>
      <w:r>
        <w:rPr>
          <w:rFonts w:eastAsiaTheme="minorHAnsi" w:cs="Times New Roman"/>
          <w:sz w:val="18"/>
          <w:szCs w:val="18"/>
          <w14:ligatures w14:val="standardContextual"/>
        </w:rPr>
        <w:t xml:space="preserve">. </w:t>
      </w:r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Implications of the research were delineated and limitations and future research scope were</w:t>
      </w:r>
    </w:p>
    <w:p w14:paraId="22D2D2D6" w14:textId="3740A48F" w:rsidR="0015674D" w:rsidRPr="0015674D" w:rsidRDefault="005F619A" w:rsidP="005F619A">
      <w:r>
        <w:rPr>
          <w:rFonts w:eastAsiaTheme="minorHAnsi" w:cs="Times New Roman"/>
          <w:b/>
          <w:bCs/>
          <w:i/>
          <w:iCs/>
          <w:sz w:val="18"/>
          <w:szCs w:val="18"/>
          <w14:ligatures w14:val="standardContextual"/>
        </w:rPr>
        <w:t>presented</w:t>
      </w:r>
      <w:r>
        <w:rPr>
          <w:rFonts w:eastAsiaTheme="minorHAnsi" w:cs="Times New Roman"/>
          <w:sz w:val="18"/>
          <w:szCs w:val="18"/>
          <w14:ligatures w14:val="standardContextual"/>
        </w:rPr>
        <w:t>.</w:t>
      </w:r>
    </w:p>
    <w:sectPr w:rsidR="0015674D" w:rsidRPr="00156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BC"/>
    <w:rsid w:val="0015211F"/>
    <w:rsid w:val="0015674D"/>
    <w:rsid w:val="00337589"/>
    <w:rsid w:val="003813E5"/>
    <w:rsid w:val="00383E6F"/>
    <w:rsid w:val="003D36BC"/>
    <w:rsid w:val="005F619A"/>
    <w:rsid w:val="00714EA4"/>
    <w:rsid w:val="00BC2329"/>
    <w:rsid w:val="00C44609"/>
    <w:rsid w:val="00DA6D11"/>
    <w:rsid w:val="00E4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EE51"/>
  <w15:chartTrackingRefBased/>
  <w15:docId w15:val="{D74ABE2E-F3EA-4326-A27B-563268A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4"/>
    <w:pPr>
      <w:spacing w:after="0" w:line="240" w:lineRule="auto"/>
      <w:jc w:val="both"/>
    </w:pPr>
    <w:rPr>
      <w:rFonts w:ascii="Times New Roman" w:eastAsia="Calibri" w:hAnsi="Times New Roman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6B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6B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6B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6B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6B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6B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6B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6B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6B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6B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6B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6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3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6B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3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6B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5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Bikash Barua</dc:creator>
  <cp:keywords/>
  <dc:description/>
  <cp:lastModifiedBy>Dr. Bikash Barua</cp:lastModifiedBy>
  <cp:revision>7</cp:revision>
  <dcterms:created xsi:type="dcterms:W3CDTF">2024-07-04T14:17:00Z</dcterms:created>
  <dcterms:modified xsi:type="dcterms:W3CDTF">2024-07-04T15:15:00Z</dcterms:modified>
</cp:coreProperties>
</file>