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6430306B" w:rsidR="00DC1AF8" w:rsidRPr="00C333A6" w:rsidRDefault="0088108A" w:rsidP="0088108A">
            <w:pPr>
              <w:spacing w:before="240"/>
              <w:rPr>
                <w:rFonts w:ascii="Times New Roman" w:hAnsi="Times New Roman" w:cs="Times New Roman"/>
              </w:rPr>
            </w:pPr>
            <w:r w:rsidRPr="0088108A">
              <w:rPr>
                <w:rFonts w:ascii="Times New Roman" w:hAnsi="Times New Roman" w:cs="Times New Roman"/>
              </w:rPr>
              <w:t>Design, Simulation, and Implementation of a Smart</w:t>
            </w:r>
            <w:r>
              <w:rPr>
                <w:rFonts w:ascii="Times New Roman" w:hAnsi="Times New Roman" w:cs="Times New Roman"/>
              </w:rPr>
              <w:t xml:space="preserve"> </w:t>
            </w:r>
            <w:r w:rsidRPr="0088108A">
              <w:rPr>
                <w:rFonts w:ascii="Times New Roman" w:hAnsi="Times New Roman" w:cs="Times New Roman"/>
              </w:rPr>
              <w:t>Net-Metering System for the Distributed PV and</w:t>
            </w:r>
            <w:r>
              <w:rPr>
                <w:rFonts w:ascii="Times New Roman" w:hAnsi="Times New Roman" w:cs="Times New Roman"/>
              </w:rPr>
              <w:t xml:space="preserve"> </w:t>
            </w:r>
            <w:r w:rsidRPr="0088108A">
              <w:rPr>
                <w:rFonts w:ascii="Times New Roman" w:hAnsi="Times New Roman" w:cs="Times New Roman"/>
              </w:rPr>
              <w:t>Grid-Connected Customers</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676D4166" w:rsidR="00DC1AF8" w:rsidRPr="000C3726" w:rsidRDefault="0088108A" w:rsidP="009E6C91">
            <w:pPr>
              <w:spacing w:before="240"/>
              <w:rPr>
                <w:rFonts w:ascii="Times New Roman" w:hAnsi="Times New Roman" w:cs="Times New Roman"/>
              </w:rPr>
            </w:pPr>
            <w:r w:rsidRPr="0088108A">
              <w:rPr>
                <w:rFonts w:ascii="Times New Roman" w:hAnsi="Times New Roman" w:cs="Times New Roman"/>
              </w:rPr>
              <w:t xml:space="preserve">Haider Mahmud </w:t>
            </w:r>
            <w:r>
              <w:rPr>
                <w:rFonts w:ascii="Times New Roman" w:hAnsi="Times New Roman" w:cs="Times New Roman"/>
              </w:rPr>
              <w:t xml:space="preserve">Bijoy, </w:t>
            </w:r>
            <w:r w:rsidRPr="0088108A">
              <w:rPr>
                <w:rFonts w:ascii="Times New Roman" w:hAnsi="Times New Roman" w:cs="Times New Roman"/>
              </w:rPr>
              <w:t>Md. Mahadi Hasan</w:t>
            </w:r>
            <w:r>
              <w:rPr>
                <w:rFonts w:ascii="Times New Roman" w:hAnsi="Times New Roman" w:cs="Times New Roman"/>
              </w:rPr>
              <w:t xml:space="preserve">, </w:t>
            </w:r>
            <w:r w:rsidRPr="0088108A">
              <w:rPr>
                <w:rFonts w:ascii="Times New Roman" w:hAnsi="Times New Roman" w:cs="Times New Roman"/>
              </w:rPr>
              <w:t xml:space="preserve">Md. Asadur </w:t>
            </w:r>
            <w:r>
              <w:rPr>
                <w:rFonts w:ascii="Times New Roman" w:hAnsi="Times New Roman" w:cs="Times New Roman"/>
              </w:rPr>
              <w:t xml:space="preserve">Jaman, </w:t>
            </w:r>
            <w:r w:rsidRPr="00BB3072">
              <w:rPr>
                <w:rFonts w:ascii="Times New Roman" w:hAnsi="Times New Roman" w:cs="Times New Roman"/>
              </w:rPr>
              <w:t>and</w:t>
            </w:r>
            <w:r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75C3B070"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Proceedings of the 3</w:t>
            </w:r>
            <w:r w:rsidRPr="00846A6E">
              <w:rPr>
                <w:rFonts w:ascii="Times New Roman" w:hAnsi="Times New Roman" w:cs="Times New Roman"/>
                <w:vertAlign w:val="superscript"/>
              </w:rPr>
              <w:t>rd</w:t>
            </w:r>
            <w:r>
              <w:rPr>
                <w:rFonts w:ascii="Times New Roman" w:hAnsi="Times New Roman" w:cs="Times New Roman"/>
              </w:rPr>
              <w:t xml:space="preserve"> </w:t>
            </w:r>
            <w:r w:rsidRPr="00846A6E">
              <w:rPr>
                <w:rFonts w:ascii="Times New Roman" w:hAnsi="Times New Roman" w:cs="Times New Roman"/>
              </w:rPr>
              <w:t>International Conference on Advancement in Electrical and Electronic Engineering (ICAEEE 2024)</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2156E85E" w:rsidR="00DC1AF8" w:rsidRPr="005E19AD" w:rsidRDefault="00846A6E" w:rsidP="009E6C91">
            <w:pPr>
              <w:spacing w:before="240"/>
              <w:rPr>
                <w:rFonts w:ascii="Times New Roman" w:hAnsi="Times New Roman" w:cs="Times New Roman"/>
              </w:rPr>
            </w:pPr>
            <w:r>
              <w:rPr>
                <w:rFonts w:ascii="Times New Roman" w:hAnsi="Times New Roman" w:cs="Times New Roman"/>
              </w:rPr>
              <w:t>3</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77777777" w:rsidR="00DC1AF8" w:rsidRPr="005E19AD" w:rsidRDefault="00DC1AF8" w:rsidP="009E6C91">
            <w:pPr>
              <w:rPr>
                <w:rFonts w:ascii="Times New Roman" w:hAnsi="Times New Roman" w:cs="Times New Roman"/>
              </w:rPr>
            </w:pPr>
            <w:r>
              <w:rPr>
                <w:rFonts w:ascii="Times New Roman" w:hAnsi="Times New Roman" w:cs="Times New Roman"/>
              </w:rPr>
              <w:t>IEEE</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1EDC2107" w:rsidR="00DC1AF8" w:rsidRPr="00190B33" w:rsidRDefault="003807C1" w:rsidP="009E6C91">
            <w:pPr>
              <w:spacing w:before="240"/>
              <w:rPr>
                <w:rFonts w:ascii="Times New Roman" w:hAnsi="Times New Roman" w:cs="Times New Roman"/>
              </w:rPr>
            </w:pPr>
            <w:r w:rsidRPr="0088108A">
              <w:rPr>
                <w:rFonts w:ascii="Times New Roman" w:hAnsi="Times New Roman" w:cs="Times New Roman"/>
              </w:rPr>
              <w:t>2</w:t>
            </w:r>
            <w:r>
              <w:rPr>
                <w:rFonts w:ascii="Times New Roman" w:hAnsi="Times New Roman" w:cs="Times New Roman"/>
              </w:rPr>
              <w:t>4</w:t>
            </w:r>
            <w:r w:rsidRPr="0088108A">
              <w:rPr>
                <w:rFonts w:ascii="Times New Roman" w:hAnsi="Times New Roman" w:cs="Times New Roman"/>
              </w:rPr>
              <w:t xml:space="preserve"> </w:t>
            </w:r>
            <w:r>
              <w:rPr>
                <w:rFonts w:ascii="Times New Roman" w:hAnsi="Times New Roman" w:cs="Times New Roman"/>
              </w:rPr>
              <w:t>June</w:t>
            </w:r>
            <w:r w:rsidRPr="0088108A">
              <w:rPr>
                <w:rFonts w:ascii="Times New Roman" w:hAnsi="Times New Roman" w:cs="Times New Roman"/>
              </w:rPr>
              <w:t xml:space="preserve"> 2024</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5FEEA0B8" w:rsidR="00DC1AF8" w:rsidRPr="00C333A6" w:rsidRDefault="003807C1" w:rsidP="009E6C91">
            <w:pPr>
              <w:spacing w:before="240"/>
              <w:rPr>
                <w:rFonts w:ascii="Times New Roman" w:hAnsi="Times New Roman" w:cs="Times New Roman"/>
              </w:rPr>
            </w:pPr>
            <w:r w:rsidRPr="003807C1">
              <w:rPr>
                <w:rFonts w:ascii="Times New Roman" w:hAnsi="Times New Roman" w:cs="Times New Roman"/>
              </w:rPr>
              <w:t>https://doi.org/10.1109/ICAEEE62219.2024.10561791</w:t>
            </w: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77777777" w:rsidR="00DC1AF8" w:rsidRPr="005E19AD" w:rsidRDefault="00DC1AF8" w:rsidP="009E6C91">
            <w:pPr>
              <w:spacing w:before="240"/>
              <w:rPr>
                <w:rFonts w:ascii="Times New Roman" w:hAnsi="Times New Roman" w:cs="Times New Roman"/>
              </w:rPr>
            </w:pPr>
            <w:r w:rsidRPr="00BF6111">
              <w:rPr>
                <w:rFonts w:ascii="Times New Roman" w:hAnsi="Times New Roman" w:cs="Times New Roman"/>
              </w:rPr>
              <w:t>https://ieeexplore.ieee.org/document/</w:t>
            </w:r>
            <w:r w:rsidRPr="00190B33">
              <w:rPr>
                <w:rFonts w:ascii="Times New Roman" w:hAnsi="Times New Roman" w:cs="Times New Roman"/>
              </w:rPr>
              <w:t>4178519</w:t>
            </w: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12CFA74B" w14:textId="5FAFF28F" w:rsidR="00DC1AF8" w:rsidRPr="005E19AD" w:rsidRDefault="0088108A" w:rsidP="0088108A">
            <w:pPr>
              <w:rPr>
                <w:rFonts w:ascii="Times New Roman" w:hAnsi="Times New Roman" w:cs="Times New Roman"/>
              </w:rPr>
            </w:pPr>
            <w:r w:rsidRPr="0088108A">
              <w:rPr>
                <w:rFonts w:ascii="Times New Roman" w:hAnsi="Times New Roman" w:cs="Times New Roman"/>
              </w:rPr>
              <w:t>https://ieeexplore.ieee.org/xpl/conhome/10561631/proceeding?isnumber=10561632&amp;sortType=vol-only-seq&amp;pageNumber=1</w:t>
            </w:r>
            <w:r w:rsidRPr="0088108A">
              <w:rPr>
                <w:rFonts w:ascii="Times New Roman" w:hAnsi="Times New Roman" w:cs="Times New Roman"/>
              </w:rPr>
              <w:t xml:space="preserve"> </w:t>
            </w:r>
            <w:r w:rsidR="00DC1AF8">
              <w:rPr>
                <w:rFonts w:ascii="Times New Roman" w:hAnsi="Times New Roman" w:cs="Times New Roman"/>
              </w:rPr>
              <w:t xml:space="preserve">Place: </w:t>
            </w:r>
            <w:r>
              <w:rPr>
                <w:rFonts w:ascii="Times New Roman" w:hAnsi="Times New Roman" w:cs="Times New Roman"/>
              </w:rPr>
              <w:t>D</w:t>
            </w:r>
            <w:r w:rsidR="00DC1AF8">
              <w:rPr>
                <w:rFonts w:ascii="Times New Roman" w:hAnsi="Times New Roman" w:cs="Times New Roman"/>
              </w:rPr>
              <w:t xml:space="preserve">UET, </w:t>
            </w:r>
            <w:r>
              <w:rPr>
                <w:rFonts w:ascii="Times New Roman" w:hAnsi="Times New Roman" w:cs="Times New Roman"/>
              </w:rPr>
              <w:t>Gazipur</w:t>
            </w:r>
            <w:r w:rsidR="00DC1AF8" w:rsidRPr="00292715">
              <w:rPr>
                <w:rFonts w:ascii="Times New Roman" w:hAnsi="Times New Roman" w:cs="Times New Roman"/>
              </w:rPr>
              <w:t xml:space="preserve">, </w:t>
            </w:r>
            <w:r w:rsidR="00DC1AF8">
              <w:rPr>
                <w:rFonts w:ascii="Times New Roman" w:hAnsi="Times New Roman" w:cs="Times New Roman"/>
              </w:rPr>
              <w:t xml:space="preserve">Bangladesh, </w:t>
            </w:r>
            <w:r w:rsidR="00846A6E">
              <w:rPr>
                <w:rFonts w:ascii="Times New Roman" w:hAnsi="Times New Roman" w:cs="Times New Roman"/>
              </w:rPr>
              <w:t xml:space="preserve">pp. 1-6 </w:t>
            </w:r>
            <w:r w:rsidR="00DC1AF8">
              <w:rPr>
                <w:rFonts w:ascii="Times New Roman" w:hAnsi="Times New Roman" w:cs="Times New Roman"/>
              </w:rPr>
              <w:t xml:space="preserve">Conference Date: </w:t>
            </w:r>
            <w:r w:rsidRPr="0088108A">
              <w:rPr>
                <w:rFonts w:ascii="Times New Roman" w:hAnsi="Times New Roman" w:cs="Times New Roman"/>
              </w:rPr>
              <w:t>25-27 April 2024</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shd w:val="clear" w:color="auto" w:fill="auto"/>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6BD8B8FB"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t xml:space="preserve"> </w:t>
            </w:r>
            <w:r w:rsidR="00B107D0" w:rsidRPr="00B107D0">
              <w:rPr>
                <w:rStyle w:val="markedcontent"/>
                <w:rFonts w:ascii="Times New Roman" w:hAnsi="Times New Roman" w:cs="Times New Roman"/>
              </w:rPr>
              <w:t>The research work reports on the design, simulation, and implementation of a smart net-metering system for distributed photovoltaic (PV) and grid-connected customers. This paper presents a comprehensive study on the development and deployment of a smart net-metering system for distributed PV systems and grid-connected customers. This work aims to demonstrate the bidirectional flow of electricity for net-metered customers. Next, the paper delves into the design aspects of the proposed smart net-metering system. It discusses the architecture and components required for the seamless integration with distributed PV systems and the grid. The design incorporates advanced metering technologies, communication protocols, and intelligent algorithms to enable real-time monitoring, control, and data exchange between PV systems, customers, and the utility. The simulation and modeling of the smart net-metering system are done using MATLAB and Proteus. Various scenarios are simulated to assess the system’s performance, including energy generation, consumption, and bi-directional power flow with the grid. The results of the simulations provide valuable insights into system behavior and performance under different conditions. The implementation phase is then presented, showcasing the practical deployment of the designed smart net-metering system. The experimental hardware outlines the installation process and integration with the existing infrastructure. The experimental results show real time outcomes of the system on the LCD screen.</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54A76" w14:textId="77777777" w:rsidR="006A702E" w:rsidRDefault="006A702E" w:rsidP="00C9238F">
      <w:pPr>
        <w:spacing w:after="0" w:line="240" w:lineRule="auto"/>
      </w:pPr>
      <w:r>
        <w:separator/>
      </w:r>
    </w:p>
  </w:endnote>
  <w:endnote w:type="continuationSeparator" w:id="0">
    <w:p w14:paraId="24B91E92" w14:textId="77777777" w:rsidR="006A702E" w:rsidRDefault="006A702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AAAFEF2-7F60-4840-A639-C3B19CD9FFFE}"/>
    <w:embedBold r:id="rId2" w:fontKey="{659BB71B-87B8-497F-9CFB-E115872909D4}"/>
    <w:embedItalic r:id="rId3" w:fontKey="{20CD5FE8-614F-4A78-A628-2E7F84486F30}"/>
  </w:font>
  <w:font w:name="Corbel">
    <w:panose1 w:val="020B0503020204020204"/>
    <w:charset w:val="00"/>
    <w:family w:val="swiss"/>
    <w:pitch w:val="variable"/>
    <w:sig w:usb0="A00002EF" w:usb1="4000A44B" w:usb2="00000000" w:usb3="00000000" w:csb0="0000019F" w:csb1="00000000"/>
    <w:embedRegular r:id="rId4" w:fontKey="{E7A9864E-4AA6-4FA0-81A1-8B1CCED1A10A}"/>
    <w:embedBold r:id="rId5" w:fontKey="{8FE24CF0-5ED0-4F3F-AF84-4B51E57736FD}"/>
    <w:embedItalic r:id="rId6" w:fontKey="{E9740E64-F79D-40F3-95F3-88C96A939867}"/>
  </w:font>
  <w:font w:name="Vrinda">
    <w:panose1 w:val="020B0502040204020203"/>
    <w:charset w:val="00"/>
    <w:family w:val="swiss"/>
    <w:pitch w:val="variable"/>
    <w:sig w:usb0="00010003" w:usb1="00000000" w:usb2="00000000" w:usb3="00000000" w:csb0="00000001" w:csb1="00000000"/>
    <w:embedRegular r:id="rId7" w:fontKey="{00DBBE5A-ECBA-4EAB-AE80-652B43796319}"/>
    <w:embedBold r:id="rId8" w:fontKey="{B80D10C8-CD76-44BE-8284-9134D380C6B2}"/>
    <w:embedItalic r:id="rId9" w:fontKey="{8FB3C337-C233-4190-A990-7AF10412055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ED39C3F-E737-452F-A9A4-7CA46C569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C1C01" w14:textId="77777777" w:rsidR="006A702E" w:rsidRDefault="006A702E" w:rsidP="00C9238F">
      <w:pPr>
        <w:spacing w:after="0" w:line="240" w:lineRule="auto"/>
      </w:pPr>
      <w:r>
        <w:separator/>
      </w:r>
    </w:p>
  </w:footnote>
  <w:footnote w:type="continuationSeparator" w:id="0">
    <w:p w14:paraId="61B88D2E" w14:textId="77777777" w:rsidR="006A702E" w:rsidRDefault="006A702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355F3"/>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70CA4"/>
    <w:rsid w:val="00281C1A"/>
    <w:rsid w:val="00281DCC"/>
    <w:rsid w:val="0028400E"/>
    <w:rsid w:val="00292715"/>
    <w:rsid w:val="00296E80"/>
    <w:rsid w:val="002A4041"/>
    <w:rsid w:val="002B68E4"/>
    <w:rsid w:val="002C2DE1"/>
    <w:rsid w:val="002C56E6"/>
    <w:rsid w:val="002D3238"/>
    <w:rsid w:val="002E458B"/>
    <w:rsid w:val="002F6F88"/>
    <w:rsid w:val="00346749"/>
    <w:rsid w:val="00354F54"/>
    <w:rsid w:val="00361E11"/>
    <w:rsid w:val="00365499"/>
    <w:rsid w:val="0036700A"/>
    <w:rsid w:val="00367932"/>
    <w:rsid w:val="003807C1"/>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A702E"/>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4C6B"/>
    <w:rsid w:val="00D55143"/>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305</Words>
  <Characters>2120</Characters>
  <Application>Microsoft Office Word</Application>
  <DocSecurity>0</DocSecurity>
  <Lines>68</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2024-06-25T12:48:00Z</dcterms:created>
  <dcterms:modified xsi:type="dcterms:W3CDTF">2024-06-25T13:07:00Z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