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0E6432" w:rsidRPr="000E6432" w14:paraId="104F9DBE" w14:textId="77777777" w:rsidTr="000D68B9">
        <w:tc>
          <w:tcPr>
            <w:tcW w:w="1011" w:type="pct"/>
            <w:vAlign w:val="center"/>
          </w:tcPr>
          <w:p w14:paraId="06D363B0" w14:textId="42B457F9" w:rsidR="00C9238F" w:rsidRPr="000E6432" w:rsidRDefault="00010104" w:rsidP="00576892">
            <w:pPr>
              <w:spacing w:before="240"/>
              <w:rPr>
                <w:rFonts w:ascii="Times New Roman" w:hAnsi="Times New Roman" w:cs="Times New Roman"/>
                <w:color w:val="000000" w:themeColor="text1"/>
              </w:rPr>
            </w:pPr>
            <w:r w:rsidRPr="000E6432">
              <w:rPr>
                <w:rFonts w:ascii="Times New Roman" w:hAnsi="Times New Roman" w:cs="Times New Roman"/>
                <w:b/>
                <w:bCs/>
                <w:color w:val="000000" w:themeColor="text1"/>
              </w:rPr>
              <w:t>Title</w:t>
            </w:r>
            <w:r w:rsidR="000B26A5" w:rsidRPr="000E6432">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76A41892" w14:textId="34FB9089" w:rsidR="00C84917" w:rsidRPr="000E6432" w:rsidRDefault="00787D3D" w:rsidP="00576892">
            <w:pPr>
              <w:spacing w:before="240"/>
              <w:rPr>
                <w:rFonts w:ascii="Times New Roman" w:hAnsi="Times New Roman" w:cs="Times New Roman"/>
                <w:color w:val="000000" w:themeColor="text1"/>
                <w:lang w:val="en-CA"/>
              </w:rPr>
            </w:pPr>
            <w:r w:rsidRPr="000E6432">
              <w:rPr>
                <w:rFonts w:ascii="Times New Roman" w:hAnsi="Times New Roman" w:cs="Times New Roman"/>
                <w:color w:val="000000" w:themeColor="text1"/>
              </w:rPr>
              <w:t>An Effective DC-DC Charging System Using Voltage Doubler Based Resonant LCC and LLC Converters</w:t>
            </w:r>
          </w:p>
        </w:tc>
      </w:tr>
      <w:tr w:rsidR="000E6432" w:rsidRPr="000E6432" w14:paraId="41B6DFDE" w14:textId="77777777" w:rsidTr="000D68B9">
        <w:tc>
          <w:tcPr>
            <w:tcW w:w="1011" w:type="pct"/>
            <w:vAlign w:val="center"/>
          </w:tcPr>
          <w:p w14:paraId="59632982" w14:textId="1B9FC3CD" w:rsidR="00C9238F" w:rsidRPr="000E6432" w:rsidRDefault="00010104" w:rsidP="00576892">
            <w:pPr>
              <w:spacing w:before="240"/>
              <w:rPr>
                <w:rFonts w:ascii="Times New Roman" w:hAnsi="Times New Roman" w:cs="Times New Roman"/>
                <w:color w:val="000000" w:themeColor="text1"/>
              </w:rPr>
            </w:pPr>
            <w:r w:rsidRPr="000E6432">
              <w:rPr>
                <w:rFonts w:ascii="Times New Roman" w:hAnsi="Times New Roman" w:cs="Times New Roman"/>
                <w:b/>
                <w:bCs/>
                <w:color w:val="000000" w:themeColor="text1"/>
              </w:rPr>
              <w:t>Author(s) Name</w:t>
            </w:r>
            <w:r w:rsidR="000B26A5" w:rsidRPr="000E6432">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4C3C55DD" w14:textId="30AFB8D6" w:rsidR="00C9238F" w:rsidRPr="000E6432" w:rsidRDefault="00787D3D" w:rsidP="005E19AD">
            <w:pPr>
              <w:spacing w:before="240"/>
              <w:rPr>
                <w:rFonts w:ascii="Times New Roman" w:hAnsi="Times New Roman" w:cs="Times New Roman"/>
                <w:color w:val="000000" w:themeColor="text1"/>
              </w:rPr>
            </w:pPr>
            <w:r w:rsidRPr="000E6432">
              <w:rPr>
                <w:rFonts w:ascii="Times New Roman" w:hAnsi="Times New Roman" w:cs="Times New Roman"/>
                <w:color w:val="000000" w:themeColor="text1"/>
              </w:rPr>
              <w:t xml:space="preserve">Md. Habib A Hasan, Saif Ahmed Siddique, Murshida Rahman, </w:t>
            </w:r>
            <w:proofErr w:type="spellStart"/>
            <w:r w:rsidRPr="000E6432">
              <w:rPr>
                <w:rFonts w:ascii="Times New Roman" w:hAnsi="Times New Roman" w:cs="Times New Roman"/>
                <w:color w:val="000000" w:themeColor="text1"/>
              </w:rPr>
              <w:t>Bonany</w:t>
            </w:r>
            <w:proofErr w:type="spellEnd"/>
            <w:r w:rsidRPr="000E6432">
              <w:rPr>
                <w:rFonts w:ascii="Times New Roman" w:hAnsi="Times New Roman" w:cs="Times New Roman"/>
                <w:color w:val="000000" w:themeColor="text1"/>
              </w:rPr>
              <w:t xml:space="preserve"> Saha, Jalal Ahammad, </w:t>
            </w:r>
            <w:r w:rsidRPr="000E6432">
              <w:rPr>
                <w:rFonts w:ascii="Times New Roman" w:hAnsi="Times New Roman" w:cs="Times New Roman"/>
                <w:b/>
                <w:bCs/>
                <w:color w:val="000000" w:themeColor="text1"/>
              </w:rPr>
              <w:t>Rinku Basak</w:t>
            </w:r>
          </w:p>
        </w:tc>
      </w:tr>
      <w:tr w:rsidR="000E6432" w:rsidRPr="000E6432" w14:paraId="1694AB7A" w14:textId="77777777" w:rsidTr="000D68B9">
        <w:tc>
          <w:tcPr>
            <w:tcW w:w="1011" w:type="pct"/>
            <w:vAlign w:val="center"/>
          </w:tcPr>
          <w:p w14:paraId="1FB726A9" w14:textId="5B2748DE" w:rsidR="00C9238F" w:rsidRPr="000E6432" w:rsidRDefault="00010104" w:rsidP="00576892">
            <w:pPr>
              <w:spacing w:before="240"/>
              <w:rPr>
                <w:rFonts w:ascii="Times New Roman" w:hAnsi="Times New Roman" w:cs="Times New Roman"/>
                <w:b/>
                <w:bCs/>
                <w:color w:val="000000" w:themeColor="text1"/>
              </w:rPr>
            </w:pPr>
            <w:r w:rsidRPr="000E6432">
              <w:rPr>
                <w:rFonts w:ascii="Times New Roman" w:hAnsi="Times New Roman" w:cs="Times New Roman"/>
                <w:b/>
                <w:bCs/>
                <w:color w:val="000000" w:themeColor="text1"/>
              </w:rPr>
              <w:t>Contact Email(s)</w:t>
            </w:r>
            <w:r w:rsidR="000B26A5" w:rsidRPr="000E6432">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5052E128" w14:textId="6C81E822" w:rsidR="00C9238F" w:rsidRPr="000E6432" w:rsidRDefault="00BB77BA" w:rsidP="00576892">
            <w:pPr>
              <w:spacing w:before="240"/>
              <w:rPr>
                <w:rFonts w:ascii="Times New Roman" w:hAnsi="Times New Roman" w:cs="Times New Roman"/>
                <w:color w:val="000000" w:themeColor="text1"/>
              </w:rPr>
            </w:pPr>
            <w:r w:rsidRPr="000E6432">
              <w:rPr>
                <w:rFonts w:ascii="Times New Roman" w:hAnsi="Times New Roman" w:cs="Times New Roman"/>
                <w:color w:val="000000" w:themeColor="text1"/>
              </w:rPr>
              <w:t>rinku</w:t>
            </w:r>
            <w:r w:rsidR="005E19AD" w:rsidRPr="000E6432">
              <w:rPr>
                <w:rFonts w:ascii="Times New Roman" w:hAnsi="Times New Roman" w:cs="Times New Roman"/>
                <w:color w:val="000000" w:themeColor="text1"/>
              </w:rPr>
              <w:t>@aiub.edu</w:t>
            </w:r>
          </w:p>
        </w:tc>
      </w:tr>
      <w:tr w:rsidR="000E6432" w:rsidRPr="000E6432" w14:paraId="3A03CA46" w14:textId="77777777" w:rsidTr="000D68B9">
        <w:tc>
          <w:tcPr>
            <w:tcW w:w="1011" w:type="pct"/>
            <w:vAlign w:val="center"/>
          </w:tcPr>
          <w:p w14:paraId="60832908" w14:textId="7A00835C" w:rsidR="00C9238F" w:rsidRPr="000E6432" w:rsidRDefault="000D68B9" w:rsidP="00576892">
            <w:pPr>
              <w:spacing w:before="240"/>
              <w:rPr>
                <w:rFonts w:ascii="Times New Roman" w:hAnsi="Times New Roman" w:cs="Times New Roman"/>
                <w:b/>
                <w:bCs/>
                <w:color w:val="000000" w:themeColor="text1"/>
              </w:rPr>
            </w:pPr>
            <w:r w:rsidRPr="000E6432">
              <w:rPr>
                <w:rFonts w:ascii="Times New Roman" w:hAnsi="Times New Roman" w:cs="Times New Roman"/>
                <w:b/>
                <w:bCs/>
                <w:color w:val="000000" w:themeColor="text1"/>
              </w:rPr>
              <w:t xml:space="preserve">Published </w:t>
            </w:r>
            <w:r w:rsidR="00D117A0" w:rsidRPr="000E6432">
              <w:rPr>
                <w:rFonts w:ascii="Times New Roman" w:hAnsi="Times New Roman" w:cs="Times New Roman"/>
                <w:b/>
                <w:bCs/>
                <w:color w:val="000000" w:themeColor="text1"/>
              </w:rPr>
              <w:t>Conference</w:t>
            </w:r>
            <w:r w:rsidRPr="000E6432">
              <w:rPr>
                <w:rFonts w:ascii="Times New Roman" w:hAnsi="Times New Roman" w:cs="Times New Roman"/>
                <w:b/>
                <w:bCs/>
                <w:color w:val="000000" w:themeColor="text1"/>
              </w:rPr>
              <w:t xml:space="preserve"> Name</w:t>
            </w:r>
            <w:r w:rsidR="000B26A5" w:rsidRPr="000E6432">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22C9FD36" w14:textId="29FDF9AE" w:rsidR="00C9238F" w:rsidRPr="000E6432" w:rsidRDefault="00787D3D" w:rsidP="00787D3D">
            <w:pPr>
              <w:autoSpaceDE w:val="0"/>
              <w:autoSpaceDN w:val="0"/>
              <w:adjustRightInd w:val="0"/>
              <w:jc w:val="both"/>
              <w:rPr>
                <w:rFonts w:ascii="Times New Roman" w:hAnsi="Times New Roman" w:cs="Times New Roman"/>
                <w:color w:val="000000" w:themeColor="text1"/>
                <w:lang w:val="en-CA"/>
              </w:rPr>
            </w:pPr>
            <w:r w:rsidRPr="000E6432">
              <w:rPr>
                <w:rFonts w:ascii="Times New Roman" w:hAnsi="Times New Roman" w:cs="Times New Roman"/>
                <w:color w:val="000000" w:themeColor="text1"/>
              </w:rPr>
              <w:t>International Conference on Green Energy, Computing and Sustainable Technology (GECOST 2024)</w:t>
            </w:r>
          </w:p>
        </w:tc>
      </w:tr>
      <w:tr w:rsidR="000E6432" w:rsidRPr="000E6432" w14:paraId="29260EEE" w14:textId="77777777" w:rsidTr="000D68B9">
        <w:tc>
          <w:tcPr>
            <w:tcW w:w="1011" w:type="pct"/>
            <w:vAlign w:val="center"/>
          </w:tcPr>
          <w:p w14:paraId="6F11A6E8" w14:textId="1E1D3208" w:rsidR="00010104" w:rsidRPr="000E6432" w:rsidRDefault="00010104" w:rsidP="00576892">
            <w:pPr>
              <w:spacing w:before="240"/>
              <w:rPr>
                <w:rFonts w:ascii="Times New Roman" w:hAnsi="Times New Roman" w:cs="Times New Roman"/>
                <w:b/>
                <w:bCs/>
                <w:color w:val="000000" w:themeColor="text1"/>
              </w:rPr>
            </w:pPr>
            <w:r w:rsidRPr="000E6432">
              <w:rPr>
                <w:rFonts w:ascii="Times New Roman" w:hAnsi="Times New Roman" w:cs="Times New Roman"/>
                <w:b/>
                <w:bCs/>
                <w:color w:val="000000" w:themeColor="text1"/>
              </w:rPr>
              <w:t>Type of Publication</w:t>
            </w:r>
            <w:r w:rsidR="000B26A5" w:rsidRPr="000E6432">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133D139C" w14:textId="225B6E48" w:rsidR="00010104" w:rsidRPr="000E6432" w:rsidRDefault="00385898" w:rsidP="00576892">
            <w:pPr>
              <w:spacing w:before="240"/>
              <w:rPr>
                <w:rFonts w:ascii="Times New Roman" w:hAnsi="Times New Roman" w:cs="Times New Roman"/>
                <w:color w:val="000000" w:themeColor="text1"/>
              </w:rPr>
            </w:pPr>
            <w:r w:rsidRPr="000E6432">
              <w:rPr>
                <w:rFonts w:ascii="Times New Roman" w:hAnsi="Times New Roman" w:cs="Times New Roman"/>
                <w:color w:val="000000" w:themeColor="text1"/>
              </w:rPr>
              <w:t>International Conference</w:t>
            </w:r>
          </w:p>
        </w:tc>
      </w:tr>
      <w:tr w:rsidR="000E6432" w:rsidRPr="000E6432" w14:paraId="0198AB89" w14:textId="77777777" w:rsidTr="000D68B9">
        <w:tc>
          <w:tcPr>
            <w:tcW w:w="1011" w:type="pct"/>
            <w:vAlign w:val="center"/>
          </w:tcPr>
          <w:p w14:paraId="3E73A81C" w14:textId="63E2C6AA" w:rsidR="00576892" w:rsidRPr="000E6432" w:rsidRDefault="00576892" w:rsidP="00576892">
            <w:pPr>
              <w:spacing w:before="240"/>
              <w:rPr>
                <w:rFonts w:ascii="Times New Roman" w:hAnsi="Times New Roman" w:cs="Times New Roman"/>
                <w:b/>
                <w:bCs/>
                <w:color w:val="000000" w:themeColor="text1"/>
              </w:rPr>
            </w:pPr>
          </w:p>
        </w:tc>
        <w:tc>
          <w:tcPr>
            <w:tcW w:w="1633" w:type="pct"/>
            <w:gridSpan w:val="2"/>
            <w:tcBorders>
              <w:bottom w:val="single" w:sz="4" w:space="0" w:color="auto"/>
            </w:tcBorders>
            <w:vAlign w:val="bottom"/>
          </w:tcPr>
          <w:p w14:paraId="76051B5A" w14:textId="0DEC5B60" w:rsidR="00576892" w:rsidRPr="000E6432" w:rsidRDefault="00576892" w:rsidP="00576892">
            <w:pPr>
              <w:spacing w:before="240"/>
              <w:rPr>
                <w:rFonts w:ascii="Times New Roman" w:hAnsi="Times New Roman" w:cs="Times New Roman"/>
                <w:color w:val="000000" w:themeColor="text1"/>
              </w:rPr>
            </w:pPr>
          </w:p>
        </w:tc>
        <w:tc>
          <w:tcPr>
            <w:tcW w:w="817" w:type="pct"/>
            <w:vAlign w:val="bottom"/>
          </w:tcPr>
          <w:p w14:paraId="3CF73C17" w14:textId="79A8F376" w:rsidR="00576892" w:rsidRPr="000E6432" w:rsidRDefault="00576892" w:rsidP="00576892">
            <w:pPr>
              <w:rPr>
                <w:rFonts w:ascii="Times New Roman" w:hAnsi="Times New Roman" w:cs="Times New Roman"/>
                <w:color w:val="000000" w:themeColor="text1"/>
              </w:rPr>
            </w:pPr>
          </w:p>
        </w:tc>
        <w:tc>
          <w:tcPr>
            <w:tcW w:w="1539" w:type="pct"/>
            <w:tcBorders>
              <w:bottom w:val="single" w:sz="4" w:space="0" w:color="auto"/>
            </w:tcBorders>
            <w:vAlign w:val="bottom"/>
          </w:tcPr>
          <w:p w14:paraId="73C90383" w14:textId="6190F552" w:rsidR="00576892" w:rsidRPr="000E6432" w:rsidRDefault="00576892" w:rsidP="00576892">
            <w:pPr>
              <w:spacing w:before="240"/>
              <w:rPr>
                <w:rFonts w:ascii="Times New Roman" w:hAnsi="Times New Roman" w:cs="Times New Roman"/>
                <w:color w:val="000000" w:themeColor="text1"/>
              </w:rPr>
            </w:pPr>
          </w:p>
        </w:tc>
      </w:tr>
      <w:tr w:rsidR="000E6432" w:rsidRPr="000E6432" w14:paraId="29A11658" w14:textId="77777777" w:rsidTr="000D68B9">
        <w:tc>
          <w:tcPr>
            <w:tcW w:w="1011" w:type="pct"/>
            <w:vAlign w:val="center"/>
          </w:tcPr>
          <w:p w14:paraId="6B703DB8" w14:textId="02D4323D" w:rsidR="00852B20" w:rsidRPr="000E6432" w:rsidRDefault="004F76A2" w:rsidP="00576892">
            <w:pPr>
              <w:spacing w:before="240"/>
              <w:rPr>
                <w:rFonts w:ascii="Times New Roman" w:hAnsi="Times New Roman" w:cs="Times New Roman"/>
                <w:b/>
                <w:bCs/>
                <w:color w:val="000000" w:themeColor="text1"/>
              </w:rPr>
            </w:pPr>
            <w:r w:rsidRPr="000E6432">
              <w:rPr>
                <w:rFonts w:ascii="Times New Roman" w:hAnsi="Times New Roman" w:cs="Times New Roman"/>
                <w:b/>
                <w:bCs/>
                <w:color w:val="000000" w:themeColor="text1"/>
              </w:rPr>
              <w:t>Publisher</w:t>
            </w:r>
            <w:r w:rsidR="000B26A5" w:rsidRPr="000E6432">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7C35739C" w14:textId="46FB5646" w:rsidR="00852B20" w:rsidRPr="000E6432" w:rsidRDefault="00385898" w:rsidP="00652304">
            <w:pPr>
              <w:spacing w:before="240"/>
              <w:rPr>
                <w:rFonts w:ascii="Times New Roman" w:hAnsi="Times New Roman" w:cs="Times New Roman"/>
                <w:color w:val="000000" w:themeColor="text1"/>
              </w:rPr>
            </w:pPr>
            <w:r w:rsidRPr="000E6432">
              <w:rPr>
                <w:rFonts w:ascii="Times New Roman" w:hAnsi="Times New Roman" w:cs="Times New Roman"/>
                <w:color w:val="000000" w:themeColor="text1"/>
              </w:rPr>
              <w:t>IEEE</w:t>
            </w:r>
          </w:p>
        </w:tc>
      </w:tr>
      <w:tr w:rsidR="000E6432" w:rsidRPr="000E6432" w14:paraId="0977BFEF" w14:textId="77777777" w:rsidTr="000D68B9">
        <w:tc>
          <w:tcPr>
            <w:tcW w:w="1011" w:type="pct"/>
            <w:vAlign w:val="center"/>
          </w:tcPr>
          <w:p w14:paraId="4291962E" w14:textId="21980995" w:rsidR="00852B20" w:rsidRPr="000E6432" w:rsidRDefault="00852B20" w:rsidP="00576892">
            <w:pPr>
              <w:spacing w:before="240"/>
              <w:rPr>
                <w:rFonts w:ascii="Times New Roman" w:hAnsi="Times New Roman" w:cs="Times New Roman"/>
                <w:b/>
                <w:bCs/>
                <w:color w:val="000000" w:themeColor="text1"/>
              </w:rPr>
            </w:pPr>
            <w:r w:rsidRPr="000E6432">
              <w:rPr>
                <w:rFonts w:ascii="Times New Roman" w:hAnsi="Times New Roman" w:cs="Times New Roman"/>
                <w:b/>
                <w:bCs/>
                <w:color w:val="000000" w:themeColor="text1"/>
              </w:rPr>
              <w:t>Publication Date</w:t>
            </w:r>
            <w:r w:rsidR="000B26A5" w:rsidRPr="000E6432">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663B3BF3" w14:textId="07A655E9" w:rsidR="00852B20" w:rsidRPr="000E6432" w:rsidRDefault="00385898" w:rsidP="00576892">
            <w:pPr>
              <w:spacing w:before="240"/>
              <w:rPr>
                <w:rFonts w:ascii="Times New Roman" w:hAnsi="Times New Roman" w:cs="Times New Roman"/>
                <w:color w:val="000000" w:themeColor="text1"/>
              </w:rPr>
            </w:pPr>
            <w:r w:rsidRPr="000E6432">
              <w:rPr>
                <w:rFonts w:ascii="Times New Roman" w:hAnsi="Times New Roman" w:cs="Times New Roman"/>
                <w:bCs/>
                <w:color w:val="000000" w:themeColor="text1"/>
              </w:rPr>
              <w:t>2</w:t>
            </w:r>
            <w:r w:rsidR="00787D3D" w:rsidRPr="000E6432">
              <w:rPr>
                <w:rFonts w:ascii="Times New Roman" w:hAnsi="Times New Roman" w:cs="Times New Roman"/>
                <w:bCs/>
                <w:color w:val="000000" w:themeColor="text1"/>
              </w:rPr>
              <w:t xml:space="preserve">6 March </w:t>
            </w:r>
            <w:r w:rsidR="00D62D6D" w:rsidRPr="000E6432">
              <w:rPr>
                <w:rFonts w:ascii="Times New Roman" w:hAnsi="Times New Roman" w:cs="Times New Roman"/>
                <w:bCs/>
                <w:color w:val="000000" w:themeColor="text1"/>
              </w:rPr>
              <w:t>2024</w:t>
            </w:r>
            <w:r w:rsidR="00A76DE1" w:rsidRPr="000E6432">
              <w:rPr>
                <w:rFonts w:ascii="Times New Roman" w:hAnsi="Times New Roman" w:cs="Times New Roman"/>
                <w:color w:val="000000" w:themeColor="text1"/>
              </w:rPr>
              <w:t xml:space="preserve">  </w:t>
            </w:r>
          </w:p>
        </w:tc>
      </w:tr>
      <w:tr w:rsidR="000E6432" w:rsidRPr="000E6432" w14:paraId="04C32390" w14:textId="77777777" w:rsidTr="00C4785D">
        <w:tc>
          <w:tcPr>
            <w:tcW w:w="1058" w:type="pct"/>
            <w:gridSpan w:val="2"/>
            <w:vAlign w:val="center"/>
          </w:tcPr>
          <w:p w14:paraId="13D6FAC3" w14:textId="1F31F92A" w:rsidR="00852B20" w:rsidRPr="000E6432" w:rsidRDefault="00852B20" w:rsidP="00576892">
            <w:pPr>
              <w:spacing w:before="240"/>
              <w:rPr>
                <w:rFonts w:ascii="Times New Roman" w:hAnsi="Times New Roman" w:cs="Times New Roman"/>
                <w:b/>
                <w:bCs/>
                <w:color w:val="000000" w:themeColor="text1"/>
              </w:rPr>
            </w:pPr>
          </w:p>
        </w:tc>
        <w:tc>
          <w:tcPr>
            <w:tcW w:w="3942" w:type="pct"/>
            <w:gridSpan w:val="3"/>
            <w:tcBorders>
              <w:bottom w:val="single" w:sz="4" w:space="0" w:color="auto"/>
            </w:tcBorders>
            <w:vAlign w:val="bottom"/>
          </w:tcPr>
          <w:p w14:paraId="395ECBF4" w14:textId="7484A16E" w:rsidR="00852B20" w:rsidRPr="000E6432" w:rsidRDefault="00852B20" w:rsidP="001459F0">
            <w:pPr>
              <w:jc w:val="both"/>
              <w:rPr>
                <w:rFonts w:ascii="Times New Roman" w:hAnsi="Times New Roman" w:cs="Times New Roman"/>
                <w:b/>
                <w:bCs/>
                <w:color w:val="000000" w:themeColor="text1"/>
              </w:rPr>
            </w:pPr>
          </w:p>
        </w:tc>
      </w:tr>
      <w:tr w:rsidR="000E6432" w:rsidRPr="000E6432" w14:paraId="6125C715" w14:textId="77777777" w:rsidTr="000D68B9">
        <w:tc>
          <w:tcPr>
            <w:tcW w:w="1011" w:type="pct"/>
            <w:vAlign w:val="center"/>
          </w:tcPr>
          <w:p w14:paraId="41B57CC6" w14:textId="00281C46" w:rsidR="00852B20" w:rsidRPr="000E6432" w:rsidRDefault="00852B20" w:rsidP="00576892">
            <w:pPr>
              <w:spacing w:before="240"/>
              <w:rPr>
                <w:rFonts w:ascii="Times New Roman" w:hAnsi="Times New Roman" w:cs="Times New Roman"/>
                <w:b/>
                <w:bCs/>
                <w:color w:val="000000" w:themeColor="text1"/>
              </w:rPr>
            </w:pPr>
            <w:r w:rsidRPr="000E6432">
              <w:rPr>
                <w:rFonts w:ascii="Times New Roman" w:hAnsi="Times New Roman" w:cs="Times New Roman"/>
                <w:b/>
                <w:bCs/>
                <w:color w:val="000000" w:themeColor="text1"/>
              </w:rPr>
              <w:t>DOI</w:t>
            </w:r>
            <w:r w:rsidR="000B26A5" w:rsidRPr="000E6432">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6A80901E" w14:textId="3D6B4689" w:rsidR="00852B20" w:rsidRPr="000E6432" w:rsidRDefault="00787D3D" w:rsidP="001459F0">
            <w:pPr>
              <w:jc w:val="both"/>
              <w:rPr>
                <w:rFonts w:ascii="Times New Roman" w:hAnsi="Times New Roman" w:cs="Times New Roman"/>
                <w:color w:val="000000" w:themeColor="text1"/>
              </w:rPr>
            </w:pPr>
            <w:hyperlink r:id="rId11" w:tgtFrame="_blank" w:history="1">
              <w:r w:rsidRPr="000E6432">
                <w:rPr>
                  <w:rStyle w:val="Hyperlink"/>
                  <w:rFonts w:ascii="Times New Roman" w:hAnsi="Times New Roman" w:cs="Times New Roman"/>
                  <w:color w:val="000000" w:themeColor="text1"/>
                </w:rPr>
                <w:t>10.1109/GECOST60902.2024.10474809</w:t>
              </w:r>
            </w:hyperlink>
          </w:p>
        </w:tc>
      </w:tr>
      <w:tr w:rsidR="000E6432" w:rsidRPr="000E6432" w14:paraId="16A1DAEC" w14:textId="77777777" w:rsidTr="000D68B9">
        <w:tc>
          <w:tcPr>
            <w:tcW w:w="1011" w:type="pct"/>
            <w:vAlign w:val="center"/>
          </w:tcPr>
          <w:p w14:paraId="58F94C75" w14:textId="1DD14994" w:rsidR="00C9238F" w:rsidRPr="000E6432" w:rsidRDefault="000D68B9" w:rsidP="00576892">
            <w:pPr>
              <w:spacing w:before="240"/>
              <w:rPr>
                <w:rFonts w:ascii="Times New Roman" w:hAnsi="Times New Roman" w:cs="Times New Roman"/>
                <w:b/>
                <w:bCs/>
                <w:color w:val="000000" w:themeColor="text1"/>
              </w:rPr>
            </w:pPr>
            <w:r w:rsidRPr="000E6432">
              <w:rPr>
                <w:rFonts w:ascii="Times New Roman" w:hAnsi="Times New Roman" w:cs="Times New Roman"/>
                <w:b/>
                <w:bCs/>
                <w:color w:val="000000" w:themeColor="text1"/>
              </w:rPr>
              <w:t>URL</w:t>
            </w:r>
            <w:r w:rsidR="000B26A5" w:rsidRPr="000E6432">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6EF70C5A" w14:textId="41A198AF" w:rsidR="00C9238F" w:rsidRPr="000E6432" w:rsidRDefault="00787D3D" w:rsidP="00787D3D">
            <w:pPr>
              <w:jc w:val="both"/>
              <w:rPr>
                <w:rFonts w:ascii="Times New Roman" w:hAnsi="Times New Roman" w:cs="Times New Roman"/>
                <w:b/>
                <w:color w:val="000000" w:themeColor="text1"/>
                <w:u w:val="single"/>
              </w:rPr>
            </w:pPr>
            <w:hyperlink r:id="rId12" w:history="1">
              <w:r w:rsidRPr="000E6432">
                <w:rPr>
                  <w:rStyle w:val="Hyperlink"/>
                  <w:rFonts w:ascii="Times New Roman" w:hAnsi="Times New Roman" w:cs="Times New Roman"/>
                  <w:color w:val="000000" w:themeColor="text1"/>
                </w:rPr>
                <w:t>https://ieeexplore.ieee.org/document/10474809</w:t>
              </w:r>
            </w:hyperlink>
          </w:p>
        </w:tc>
      </w:tr>
      <w:tr w:rsidR="000E6432" w:rsidRPr="000E6432" w14:paraId="204EC2C6" w14:textId="77777777" w:rsidTr="000D68B9">
        <w:tc>
          <w:tcPr>
            <w:tcW w:w="1011" w:type="pct"/>
            <w:vAlign w:val="center"/>
          </w:tcPr>
          <w:p w14:paraId="07EC2428" w14:textId="01006353" w:rsidR="00852B20" w:rsidRPr="000E6432" w:rsidRDefault="00852B20" w:rsidP="00576892">
            <w:pPr>
              <w:spacing w:before="240"/>
              <w:rPr>
                <w:rFonts w:ascii="Times New Roman" w:hAnsi="Times New Roman" w:cs="Times New Roman"/>
                <w:b/>
                <w:bCs/>
                <w:color w:val="000000" w:themeColor="text1"/>
              </w:rPr>
            </w:pPr>
            <w:r w:rsidRPr="000E6432">
              <w:rPr>
                <w:rFonts w:ascii="Times New Roman" w:hAnsi="Times New Roman" w:cs="Times New Roman"/>
                <w:b/>
                <w:bCs/>
                <w:color w:val="000000" w:themeColor="text1"/>
              </w:rPr>
              <w:t>Other Related Info.</w:t>
            </w:r>
            <w:r w:rsidR="000B26A5" w:rsidRPr="000E6432">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0933B90C" w14:textId="3701068B" w:rsidR="00852B20" w:rsidRPr="000E6432" w:rsidRDefault="00852B20" w:rsidP="00576892">
            <w:pPr>
              <w:spacing w:before="240"/>
              <w:rPr>
                <w:rFonts w:ascii="Times New Roman" w:hAnsi="Times New Roman" w:cs="Times New Roman"/>
                <w:color w:val="000000" w:themeColor="text1"/>
              </w:rPr>
            </w:pPr>
          </w:p>
        </w:tc>
      </w:tr>
      <w:tr w:rsidR="000E6432" w:rsidRPr="000E6432" w14:paraId="0B169241" w14:textId="77777777" w:rsidTr="00576892">
        <w:trPr>
          <w:trHeight w:val="54"/>
        </w:trPr>
        <w:tc>
          <w:tcPr>
            <w:tcW w:w="5000" w:type="pct"/>
            <w:gridSpan w:val="5"/>
            <w:shd w:val="clear" w:color="auto" w:fill="auto"/>
            <w:vAlign w:val="bottom"/>
          </w:tcPr>
          <w:p w14:paraId="5A585DE2" w14:textId="77777777" w:rsidR="00C9238F" w:rsidRPr="000E6432" w:rsidRDefault="00C9238F" w:rsidP="00576892">
            <w:pPr>
              <w:rPr>
                <w:rFonts w:ascii="Times New Roman" w:hAnsi="Times New Roman" w:cs="Times New Roman"/>
                <w:b/>
                <w:color w:val="000000" w:themeColor="text1"/>
              </w:rPr>
            </w:pPr>
          </w:p>
        </w:tc>
      </w:tr>
    </w:tbl>
    <w:p w14:paraId="368EFAEB" w14:textId="77777777" w:rsidR="00852B20" w:rsidRPr="000E6432" w:rsidRDefault="00852B20">
      <w:pPr>
        <w:rPr>
          <w:rFonts w:ascii="Times New Roman" w:hAnsi="Times New Roman" w:cs="Times New Roman"/>
          <w:color w:val="000000" w:themeColor="text1"/>
        </w:rPr>
      </w:pPr>
      <w:r w:rsidRPr="000E6432">
        <w:rPr>
          <w:rFonts w:ascii="Times New Roman" w:hAnsi="Times New Roman" w:cs="Times New Roman"/>
          <w:color w:val="000000" w:themeColor="text1"/>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0E6432" w:rsidRPr="000E6432" w14:paraId="2ED96726" w14:textId="77777777" w:rsidTr="00852B20">
        <w:tc>
          <w:tcPr>
            <w:tcW w:w="2356" w:type="pct"/>
            <w:tcBorders>
              <w:bottom w:val="single" w:sz="4" w:space="0" w:color="auto"/>
            </w:tcBorders>
            <w:vAlign w:val="bottom"/>
          </w:tcPr>
          <w:p w14:paraId="7BF57158" w14:textId="64F06379" w:rsidR="000B26A5" w:rsidRPr="000E6432" w:rsidRDefault="00852B20" w:rsidP="00576892">
            <w:pPr>
              <w:spacing w:before="240"/>
              <w:rPr>
                <w:rFonts w:ascii="Times New Roman" w:hAnsi="Times New Roman" w:cs="Times New Roman"/>
                <w:b/>
                <w:bCs/>
                <w:color w:val="000000" w:themeColor="text1"/>
              </w:rPr>
            </w:pPr>
            <w:r w:rsidRPr="000E6432">
              <w:rPr>
                <w:rFonts w:ascii="Times New Roman" w:hAnsi="Times New Roman" w:cs="Times New Roman"/>
                <w:b/>
                <w:bCs/>
                <w:color w:val="000000" w:themeColor="text1"/>
              </w:rPr>
              <w:lastRenderedPageBreak/>
              <w:t>Abstract</w:t>
            </w:r>
            <w:r w:rsidR="000B26A5" w:rsidRPr="000E6432">
              <w:rPr>
                <w:rFonts w:ascii="Times New Roman" w:hAnsi="Times New Roman" w:cs="Times New Roman"/>
                <w:b/>
                <w:bCs/>
                <w:color w:val="000000" w:themeColor="text1"/>
              </w:rPr>
              <w:t>:</w:t>
            </w:r>
          </w:p>
        </w:tc>
        <w:tc>
          <w:tcPr>
            <w:tcW w:w="2644" w:type="pct"/>
            <w:tcBorders>
              <w:bottom w:val="single" w:sz="4" w:space="0" w:color="auto"/>
            </w:tcBorders>
            <w:vAlign w:val="bottom"/>
          </w:tcPr>
          <w:p w14:paraId="120A43D8" w14:textId="418BE00E" w:rsidR="00C9238F" w:rsidRPr="000E6432" w:rsidRDefault="00C9238F" w:rsidP="00576892">
            <w:pPr>
              <w:spacing w:before="240"/>
              <w:rPr>
                <w:rFonts w:ascii="Times New Roman" w:hAnsi="Times New Roman" w:cs="Times New Roman"/>
                <w:color w:val="000000" w:themeColor="text1"/>
              </w:rPr>
            </w:pPr>
          </w:p>
        </w:tc>
      </w:tr>
      <w:tr w:rsidR="00C9238F" w:rsidRPr="000E6432"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3FC4281" w:rsidR="00852B20" w:rsidRPr="000E6432" w:rsidRDefault="00F74155" w:rsidP="00C4785D">
            <w:pPr>
              <w:shd w:val="clear" w:color="auto" w:fill="FFFFFF"/>
              <w:spacing w:before="240" w:after="240"/>
              <w:jc w:val="both"/>
              <w:rPr>
                <w:rFonts w:ascii="Times New Roman" w:eastAsia="Times New Roman" w:hAnsi="Times New Roman" w:cs="Times New Roman"/>
                <w:color w:val="000000" w:themeColor="text1"/>
                <w:lang w:bidi="bn-IN"/>
              </w:rPr>
            </w:pPr>
            <w:r w:rsidRPr="00F74155">
              <w:rPr>
                <w:rFonts w:ascii="Times New Roman" w:eastAsia="Times New Roman" w:hAnsi="Times New Roman" w:cs="Times New Roman"/>
                <w:color w:val="000000" w:themeColor="text1"/>
                <w:lang w:bidi="bn-IN"/>
              </w:rPr>
              <w:t>LCC (Inductor-Capacitor-Capacitor) and LLC (Inductor-Inductor-Capacitor) resonant converters are the two most promising resonant converter topologies. Because of their smaller size and reduced power losses, resonant converters are preferred for power conversion. This paper proposes an efficient DC-DC charging system that makes use of an overview of the functioning and design principles of full-bridge LCC and LLC resonant converters. The system produces a steady 48 V output voltage at 200 W of power and can operate within an input voltage range of 25 to 40 V. Though the design of a resonant converter is a complex process, the purpose of this paper is to streamline, schematic, and facilitate the appropriate design of the resonant tank in an effective way. The simulation results show the proposed DC-DC charging system using the resonant converters performs efficiently. Numerous benefits, such as a broad input voltage range, steady output voltage, and reliable operation, make the suggested system appropriate for a variety of electrical and electronic uses.</w:t>
            </w:r>
          </w:p>
        </w:tc>
      </w:tr>
    </w:tbl>
    <w:p w14:paraId="048A3FFA" w14:textId="233F9B9D" w:rsidR="00C9238F" w:rsidRPr="000E6432" w:rsidRDefault="00C9238F" w:rsidP="007177F7">
      <w:pPr>
        <w:pStyle w:val="NoSpacing"/>
        <w:rPr>
          <w:rFonts w:ascii="Times New Roman" w:hAnsi="Times New Roman" w:cs="Times New Roman"/>
          <w:color w:val="000000" w:themeColor="text1"/>
        </w:rPr>
      </w:pPr>
    </w:p>
    <w:sectPr w:rsidR="00C9238F" w:rsidRPr="000E6432"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D1BB9E" w14:textId="77777777" w:rsidR="00637DE2" w:rsidRDefault="00637DE2" w:rsidP="00C9238F">
      <w:pPr>
        <w:spacing w:after="0" w:line="240" w:lineRule="auto"/>
      </w:pPr>
      <w:r>
        <w:separator/>
      </w:r>
    </w:p>
  </w:endnote>
  <w:endnote w:type="continuationSeparator" w:id="0">
    <w:p w14:paraId="02C68C56" w14:textId="77777777" w:rsidR="00637DE2" w:rsidRDefault="00637DE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D8CACCE-D25A-44B2-8C99-23D0D03AD25C}"/>
    <w:embedBold r:id="rId2" w:fontKey="{F3A11585-8020-41DD-9C21-7ABF89075D0D}"/>
    <w:embedItalic r:id="rId3" w:fontKey="{96EDD2F2-6F92-46FC-A455-83110C7D1ECA}"/>
  </w:font>
  <w:font w:name="Corbel">
    <w:panose1 w:val="020B0503020204020204"/>
    <w:charset w:val="00"/>
    <w:family w:val="swiss"/>
    <w:pitch w:val="variable"/>
    <w:sig w:usb0="A00002EF" w:usb1="4000A44B" w:usb2="00000000" w:usb3="00000000" w:csb0="0000019F" w:csb1="00000000"/>
    <w:embedRegular r:id="rId4" w:fontKey="{FCC22C2E-FD41-443D-B994-25BC02AFAFD4}"/>
    <w:embedBold r:id="rId5" w:fontKey="{7653100C-C005-440E-B4DD-5BF188183E01}"/>
    <w:embedItalic r:id="rId6" w:fontKey="{0E1CDEA2-EBEB-4EDF-A34F-1F5482BBE1B9}"/>
  </w:font>
  <w:font w:name="Vrinda">
    <w:panose1 w:val="00000400000000000000"/>
    <w:charset w:val="00"/>
    <w:family w:val="swiss"/>
    <w:pitch w:val="variable"/>
    <w:sig w:usb0="00010003" w:usb1="00000000" w:usb2="00000000" w:usb3="00000000" w:csb0="00000001" w:csb1="00000000"/>
    <w:embedRegular r:id="rId7" w:fontKey="{C730F85D-FF73-49E9-AC49-70ACDCCA15E9}"/>
    <w:embedBold r:id="rId8" w:fontKey="{99EB956A-2F5C-4B6B-ABC2-7F152D1EFF5A}"/>
    <w:embedItalic r:id="rId9" w:fontKey="{DE13330D-F6C7-4FB9-A511-062CCAF39BB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B64971AF-4823-4375-89E3-F366C8F5B0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11B6F4BA">
              <wp:simplePos x="0" y="0"/>
              <wp:positionH relativeFrom="column">
                <wp:posOffset>733424</wp:posOffset>
              </wp:positionH>
              <wp:positionV relativeFrom="paragraph">
                <wp:posOffset>-548005</wp:posOffset>
              </wp:positionV>
              <wp:extent cx="4886325" cy="5524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4886325"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7.75pt;margin-top:-43.15pt;width:384.7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344704" w14:textId="77777777" w:rsidR="00637DE2" w:rsidRDefault="00637DE2" w:rsidP="00C9238F">
      <w:pPr>
        <w:spacing w:after="0" w:line="240" w:lineRule="auto"/>
      </w:pPr>
      <w:r>
        <w:separator/>
      </w:r>
    </w:p>
  </w:footnote>
  <w:footnote w:type="continuationSeparator" w:id="0">
    <w:p w14:paraId="32E2F32E" w14:textId="77777777" w:rsidR="00637DE2" w:rsidRDefault="00637DE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411C49"/>
    <w:multiLevelType w:val="hybridMultilevel"/>
    <w:tmpl w:val="4D6CB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3"/>
  </w:num>
  <w:num w:numId="2" w16cid:durableId="881481188">
    <w:abstractNumId w:val="9"/>
  </w:num>
  <w:num w:numId="3" w16cid:durableId="505898063">
    <w:abstractNumId w:val="17"/>
  </w:num>
  <w:num w:numId="4" w16cid:durableId="242496716">
    <w:abstractNumId w:val="14"/>
  </w:num>
  <w:num w:numId="5" w16cid:durableId="757167086">
    <w:abstractNumId w:val="15"/>
  </w:num>
  <w:num w:numId="6" w16cid:durableId="1687828073">
    <w:abstractNumId w:val="21"/>
  </w:num>
  <w:num w:numId="7" w16cid:durableId="1445080463">
    <w:abstractNumId w:val="8"/>
  </w:num>
  <w:num w:numId="8" w16cid:durableId="2018186470">
    <w:abstractNumId w:val="12"/>
  </w:num>
  <w:num w:numId="9" w16cid:durableId="1638946617">
    <w:abstractNumId w:val="19"/>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1"/>
  </w:num>
  <w:num w:numId="15" w16cid:durableId="1682703538">
    <w:abstractNumId w:val="10"/>
  </w:num>
  <w:num w:numId="16" w16cid:durableId="1240363282">
    <w:abstractNumId w:val="18"/>
  </w:num>
  <w:num w:numId="17" w16cid:durableId="166672836">
    <w:abstractNumId w:val="4"/>
  </w:num>
  <w:num w:numId="18" w16cid:durableId="891579506">
    <w:abstractNumId w:val="23"/>
  </w:num>
  <w:num w:numId="19" w16cid:durableId="6717098">
    <w:abstractNumId w:val="20"/>
  </w:num>
  <w:num w:numId="20" w16cid:durableId="324018254">
    <w:abstractNumId w:val="16"/>
  </w:num>
  <w:num w:numId="21" w16cid:durableId="219681813">
    <w:abstractNumId w:val="22"/>
  </w:num>
  <w:num w:numId="22" w16cid:durableId="1124732582">
    <w:abstractNumId w:val="5"/>
  </w:num>
  <w:num w:numId="23" w16cid:durableId="1980382986">
    <w:abstractNumId w:val="0"/>
  </w:num>
  <w:num w:numId="24" w16cid:durableId="1807746234">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919B9"/>
    <w:rsid w:val="000B26A5"/>
    <w:rsid w:val="000B296C"/>
    <w:rsid w:val="000D0A38"/>
    <w:rsid w:val="000D1F49"/>
    <w:rsid w:val="000D68B9"/>
    <w:rsid w:val="000E6432"/>
    <w:rsid w:val="00102880"/>
    <w:rsid w:val="00110BAB"/>
    <w:rsid w:val="001459F0"/>
    <w:rsid w:val="001727CA"/>
    <w:rsid w:val="001A39EF"/>
    <w:rsid w:val="001A65E8"/>
    <w:rsid w:val="001A6DB8"/>
    <w:rsid w:val="001E072B"/>
    <w:rsid w:val="001E78BE"/>
    <w:rsid w:val="001F5CF8"/>
    <w:rsid w:val="0020377B"/>
    <w:rsid w:val="002230E3"/>
    <w:rsid w:val="0022734D"/>
    <w:rsid w:val="002374E6"/>
    <w:rsid w:val="0026709A"/>
    <w:rsid w:val="002B68E4"/>
    <w:rsid w:val="002C56E6"/>
    <w:rsid w:val="002D3238"/>
    <w:rsid w:val="00307FAA"/>
    <w:rsid w:val="00361E11"/>
    <w:rsid w:val="00385898"/>
    <w:rsid w:val="003B72B1"/>
    <w:rsid w:val="003C6E2E"/>
    <w:rsid w:val="003E495A"/>
    <w:rsid w:val="003F0847"/>
    <w:rsid w:val="0040090B"/>
    <w:rsid w:val="00402BFF"/>
    <w:rsid w:val="00421017"/>
    <w:rsid w:val="00436F53"/>
    <w:rsid w:val="00445BF2"/>
    <w:rsid w:val="00451BEB"/>
    <w:rsid w:val="0046302A"/>
    <w:rsid w:val="00487D2D"/>
    <w:rsid w:val="004A30E4"/>
    <w:rsid w:val="004D15A0"/>
    <w:rsid w:val="004D5D62"/>
    <w:rsid w:val="004E5717"/>
    <w:rsid w:val="004F07F7"/>
    <w:rsid w:val="004F76A2"/>
    <w:rsid w:val="005024D0"/>
    <w:rsid w:val="005112D0"/>
    <w:rsid w:val="00514176"/>
    <w:rsid w:val="00520165"/>
    <w:rsid w:val="00522814"/>
    <w:rsid w:val="00522B79"/>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3739C"/>
    <w:rsid w:val="00637DE2"/>
    <w:rsid w:val="00652304"/>
    <w:rsid w:val="00660C5E"/>
    <w:rsid w:val="00667885"/>
    <w:rsid w:val="006A3C1C"/>
    <w:rsid w:val="006B05E8"/>
    <w:rsid w:val="006D32D7"/>
    <w:rsid w:val="0071031D"/>
    <w:rsid w:val="007177F7"/>
    <w:rsid w:val="007361F6"/>
    <w:rsid w:val="007440BF"/>
    <w:rsid w:val="00770F25"/>
    <w:rsid w:val="00774C74"/>
    <w:rsid w:val="007810E1"/>
    <w:rsid w:val="00787D3D"/>
    <w:rsid w:val="007908F1"/>
    <w:rsid w:val="007A35A8"/>
    <w:rsid w:val="007B071F"/>
    <w:rsid w:val="007B0A85"/>
    <w:rsid w:val="007C6A52"/>
    <w:rsid w:val="007E4956"/>
    <w:rsid w:val="007F54DF"/>
    <w:rsid w:val="0082043E"/>
    <w:rsid w:val="00832C16"/>
    <w:rsid w:val="00852B20"/>
    <w:rsid w:val="00860149"/>
    <w:rsid w:val="0088047E"/>
    <w:rsid w:val="00882F7B"/>
    <w:rsid w:val="00887812"/>
    <w:rsid w:val="00897670"/>
    <w:rsid w:val="008A444C"/>
    <w:rsid w:val="008B0E32"/>
    <w:rsid w:val="008E203A"/>
    <w:rsid w:val="008F4D16"/>
    <w:rsid w:val="009056B2"/>
    <w:rsid w:val="0091229C"/>
    <w:rsid w:val="00920221"/>
    <w:rsid w:val="00940E73"/>
    <w:rsid w:val="009645B8"/>
    <w:rsid w:val="0098597D"/>
    <w:rsid w:val="009A435F"/>
    <w:rsid w:val="009C31A4"/>
    <w:rsid w:val="009F619A"/>
    <w:rsid w:val="009F6DDE"/>
    <w:rsid w:val="009F77CA"/>
    <w:rsid w:val="00A054BC"/>
    <w:rsid w:val="00A05753"/>
    <w:rsid w:val="00A1058B"/>
    <w:rsid w:val="00A135AF"/>
    <w:rsid w:val="00A1613A"/>
    <w:rsid w:val="00A370A8"/>
    <w:rsid w:val="00A73E24"/>
    <w:rsid w:val="00A76DE1"/>
    <w:rsid w:val="00A82A33"/>
    <w:rsid w:val="00A93F5F"/>
    <w:rsid w:val="00AC4ED2"/>
    <w:rsid w:val="00AD5917"/>
    <w:rsid w:val="00AE35A6"/>
    <w:rsid w:val="00AF6BFE"/>
    <w:rsid w:val="00B170AA"/>
    <w:rsid w:val="00B35B14"/>
    <w:rsid w:val="00BA4DBD"/>
    <w:rsid w:val="00BB77BA"/>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612D"/>
    <w:rsid w:val="00C84917"/>
    <w:rsid w:val="00C91623"/>
    <w:rsid w:val="00C9238F"/>
    <w:rsid w:val="00C944D0"/>
    <w:rsid w:val="00C96307"/>
    <w:rsid w:val="00CB4A51"/>
    <w:rsid w:val="00CD4532"/>
    <w:rsid w:val="00CD47B0"/>
    <w:rsid w:val="00CE6104"/>
    <w:rsid w:val="00CE7918"/>
    <w:rsid w:val="00D03AC6"/>
    <w:rsid w:val="00D117A0"/>
    <w:rsid w:val="00D16163"/>
    <w:rsid w:val="00D23335"/>
    <w:rsid w:val="00D31E76"/>
    <w:rsid w:val="00D33783"/>
    <w:rsid w:val="00D62D6D"/>
    <w:rsid w:val="00D80D90"/>
    <w:rsid w:val="00D83F67"/>
    <w:rsid w:val="00DB3FAD"/>
    <w:rsid w:val="00DB6413"/>
    <w:rsid w:val="00DB7D0B"/>
    <w:rsid w:val="00DC6AB3"/>
    <w:rsid w:val="00DE2886"/>
    <w:rsid w:val="00DE38E7"/>
    <w:rsid w:val="00E115DB"/>
    <w:rsid w:val="00E61C09"/>
    <w:rsid w:val="00E95E88"/>
    <w:rsid w:val="00EB3B58"/>
    <w:rsid w:val="00EB4D0A"/>
    <w:rsid w:val="00EC7359"/>
    <w:rsid w:val="00EE3054"/>
    <w:rsid w:val="00EE4E11"/>
    <w:rsid w:val="00EF6203"/>
    <w:rsid w:val="00F0025A"/>
    <w:rsid w:val="00F00606"/>
    <w:rsid w:val="00F01256"/>
    <w:rsid w:val="00F26C90"/>
    <w:rsid w:val="00F6507F"/>
    <w:rsid w:val="00F6558E"/>
    <w:rsid w:val="00F74155"/>
    <w:rsid w:val="00F94223"/>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45239BD7-8FBF-4F01-83E9-D2A0BEA3C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 w:type="paragraph" w:styleId="ListParagraph">
    <w:name w:val="List Paragraph"/>
    <w:basedOn w:val="Normal"/>
    <w:uiPriority w:val="34"/>
    <w:qFormat/>
    <w:rsid w:val="00787D3D"/>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eeexplore.ieee.org/document/10474809"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GECOST60902.2024.10474809"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19</TotalTime>
  <Pages>2</Pages>
  <Words>271</Words>
  <Characters>1547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Suranjan Basak</cp:lastModifiedBy>
  <cp:revision>12</cp:revision>
  <dcterms:created xsi:type="dcterms:W3CDTF">2023-09-21T13:09:00Z</dcterms:created>
  <dcterms:modified xsi:type="dcterms:W3CDTF">2024-09-27T19:59:00Z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