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30"/>
        <w:gridCol w:w="2790"/>
      </w:tblGrid>
      <w:tr w:rsidR="00C9238F" w:rsidRPr="00B66C80" w14:paraId="104F9DBE" w14:textId="77777777" w:rsidTr="001C2E9E">
        <w:tc>
          <w:tcPr>
            <w:tcW w:w="1021" w:type="pct"/>
            <w:vAlign w:val="center"/>
          </w:tcPr>
          <w:p w14:paraId="06D363B0" w14:textId="42B457F9" w:rsidR="00C9238F" w:rsidRPr="00B66C80" w:rsidRDefault="00010104" w:rsidP="00576892">
            <w:pPr>
              <w:spacing w:before="240"/>
              <w:rPr>
                <w:rFonts w:ascii="Times New Roman" w:hAnsi="Times New Roman" w:cs="Times New Roman"/>
              </w:rPr>
            </w:pPr>
            <w:r w:rsidRPr="00B66C80">
              <w:rPr>
                <w:rFonts w:ascii="Times New Roman" w:hAnsi="Times New Roman" w:cs="Times New Roman"/>
                <w:b/>
                <w:bCs/>
              </w:rPr>
              <w:t>Title</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76A41892" w14:textId="10543229" w:rsidR="00C9238F" w:rsidRPr="00B66C80" w:rsidRDefault="008D7BB7" w:rsidP="00311FC0">
            <w:pPr>
              <w:spacing w:before="240"/>
              <w:rPr>
                <w:rFonts w:ascii="Times New Roman" w:hAnsi="Times New Roman" w:cs="Times New Roman"/>
              </w:rPr>
            </w:pPr>
            <w:r w:rsidRPr="00B66C80">
              <w:rPr>
                <w:rFonts w:ascii="Times New Roman" w:hAnsi="Times New Roman" w:cs="Times New Roman"/>
              </w:rPr>
              <w:t>Navigating Challenges and Promises for Next-Generation CsPbIBr2 Perovskite Solar Cells: A Review</w:t>
            </w:r>
          </w:p>
        </w:tc>
      </w:tr>
      <w:tr w:rsidR="00C9238F" w:rsidRPr="00B66C80" w14:paraId="41B6DFDE" w14:textId="77777777" w:rsidTr="001C2E9E">
        <w:tc>
          <w:tcPr>
            <w:tcW w:w="1021" w:type="pct"/>
            <w:vAlign w:val="center"/>
          </w:tcPr>
          <w:p w14:paraId="59632982" w14:textId="1B9FC3CD" w:rsidR="00C9238F" w:rsidRPr="00B66C80" w:rsidRDefault="00010104" w:rsidP="00576892">
            <w:pPr>
              <w:spacing w:before="240"/>
              <w:rPr>
                <w:rFonts w:ascii="Times New Roman" w:hAnsi="Times New Roman" w:cs="Times New Roman"/>
              </w:rPr>
            </w:pPr>
            <w:r w:rsidRPr="00B66C80">
              <w:rPr>
                <w:rFonts w:ascii="Times New Roman" w:hAnsi="Times New Roman" w:cs="Times New Roman"/>
                <w:b/>
                <w:bCs/>
              </w:rPr>
              <w:t>Author(s) Name</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4C3C55DD" w14:textId="700B04B3" w:rsidR="00C9238F" w:rsidRPr="00B66C80" w:rsidRDefault="00BD188B" w:rsidP="00882E49">
            <w:pPr>
              <w:spacing w:before="240"/>
              <w:rPr>
                <w:rFonts w:ascii="Times New Roman" w:hAnsi="Times New Roman" w:cs="Times New Roman"/>
              </w:rPr>
            </w:pPr>
            <w:r w:rsidRPr="00B66C80">
              <w:rPr>
                <w:rFonts w:ascii="Times New Roman" w:hAnsi="Times New Roman" w:cs="Times New Roman"/>
              </w:rPr>
              <w:t xml:space="preserve">Muhammad Aamir, Mohammad Ismail Hossain, Md. Akhtaruzzaman, </w:t>
            </w:r>
            <w:proofErr w:type="spellStart"/>
            <w:r w:rsidRPr="00B66C80">
              <w:rPr>
                <w:rFonts w:ascii="Times New Roman" w:hAnsi="Times New Roman" w:cs="Times New Roman"/>
              </w:rPr>
              <w:t>Junayed</w:t>
            </w:r>
            <w:proofErr w:type="spellEnd"/>
            <w:r w:rsidRPr="00B66C80">
              <w:rPr>
                <w:rFonts w:ascii="Times New Roman" w:hAnsi="Times New Roman" w:cs="Times New Roman"/>
              </w:rPr>
              <w:t xml:space="preserve"> Hossain </w:t>
            </w:r>
            <w:proofErr w:type="spellStart"/>
            <w:r w:rsidRPr="00B66C80">
              <w:rPr>
                <w:rFonts w:ascii="Times New Roman" w:hAnsi="Times New Roman" w:cs="Times New Roman"/>
              </w:rPr>
              <w:t>Rafij</w:t>
            </w:r>
            <w:proofErr w:type="spellEnd"/>
            <w:r w:rsidRPr="00B66C80">
              <w:rPr>
                <w:rFonts w:ascii="Times New Roman" w:hAnsi="Times New Roman" w:cs="Times New Roman"/>
              </w:rPr>
              <w:t xml:space="preserve">, Jamal Uddin, Javeed Akhtar, Nowshad Amin, Mohammad EL </w:t>
            </w:r>
            <w:proofErr w:type="spellStart"/>
            <w:r w:rsidRPr="00B66C80">
              <w:rPr>
                <w:rFonts w:ascii="Times New Roman" w:hAnsi="Times New Roman" w:cs="Times New Roman"/>
              </w:rPr>
              <w:t>Ganaoui</w:t>
            </w:r>
            <w:proofErr w:type="spellEnd"/>
            <w:r w:rsidRPr="00B66C80">
              <w:rPr>
                <w:rFonts w:ascii="Times New Roman" w:hAnsi="Times New Roman" w:cs="Times New Roman"/>
              </w:rPr>
              <w:t xml:space="preserve">, Jean-Michel </w:t>
            </w:r>
            <w:proofErr w:type="spellStart"/>
            <w:r w:rsidRPr="00B66C80">
              <w:rPr>
                <w:rFonts w:ascii="Times New Roman" w:hAnsi="Times New Roman" w:cs="Times New Roman"/>
              </w:rPr>
              <w:t>Nunzi</w:t>
            </w:r>
            <w:proofErr w:type="spellEnd"/>
            <w:r w:rsidRPr="00B66C80">
              <w:rPr>
                <w:rFonts w:ascii="Times New Roman" w:hAnsi="Times New Roman" w:cs="Times New Roman"/>
              </w:rPr>
              <w:t xml:space="preserve">, Tetsuya Taima, Md. </w:t>
            </w:r>
            <w:proofErr w:type="spellStart"/>
            <w:r w:rsidRPr="00B66C80">
              <w:rPr>
                <w:rFonts w:ascii="Times New Roman" w:hAnsi="Times New Roman" w:cs="Times New Roman"/>
              </w:rPr>
              <w:t>Shahiduzzaman</w:t>
            </w:r>
            <w:proofErr w:type="spellEnd"/>
          </w:p>
        </w:tc>
      </w:tr>
      <w:tr w:rsidR="00C9238F" w:rsidRPr="00B66C80" w14:paraId="1694AB7A" w14:textId="77777777" w:rsidTr="001C2E9E">
        <w:tc>
          <w:tcPr>
            <w:tcW w:w="1021" w:type="pct"/>
            <w:vAlign w:val="center"/>
          </w:tcPr>
          <w:p w14:paraId="1FB726A9" w14:textId="5B2748DE" w:rsidR="00C9238F" w:rsidRPr="00B66C80" w:rsidRDefault="00010104" w:rsidP="00576892">
            <w:pPr>
              <w:spacing w:before="240"/>
              <w:rPr>
                <w:rFonts w:ascii="Times New Roman" w:hAnsi="Times New Roman" w:cs="Times New Roman"/>
                <w:b/>
                <w:bCs/>
              </w:rPr>
            </w:pPr>
            <w:r w:rsidRPr="00B66C80">
              <w:rPr>
                <w:rFonts w:ascii="Times New Roman" w:hAnsi="Times New Roman" w:cs="Times New Roman"/>
                <w:b/>
                <w:bCs/>
              </w:rPr>
              <w:t>Contact Email(s)</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5052E128" w14:textId="1496734F" w:rsidR="00C9238F" w:rsidRPr="00B66C80" w:rsidRDefault="005C572C" w:rsidP="00576892">
            <w:pPr>
              <w:spacing w:before="240"/>
              <w:rPr>
                <w:rFonts w:ascii="Times New Roman" w:hAnsi="Times New Roman" w:cs="Times New Roman"/>
              </w:rPr>
            </w:pPr>
            <w:r w:rsidRPr="00B66C80">
              <w:rPr>
                <w:rFonts w:ascii="Times New Roman" w:hAnsi="Times New Roman" w:cs="Times New Roman"/>
              </w:rPr>
              <w:t>nowshad</w:t>
            </w:r>
            <w:r w:rsidR="005E19AD" w:rsidRPr="00B66C80">
              <w:rPr>
                <w:rFonts w:ascii="Times New Roman" w:hAnsi="Times New Roman" w:cs="Times New Roman"/>
              </w:rPr>
              <w:t>@aiub.edu</w:t>
            </w:r>
          </w:p>
        </w:tc>
      </w:tr>
      <w:tr w:rsidR="00C9238F" w:rsidRPr="00B66C80" w14:paraId="3A03CA46" w14:textId="77777777" w:rsidTr="001C2E9E">
        <w:tc>
          <w:tcPr>
            <w:tcW w:w="1021" w:type="pct"/>
            <w:vAlign w:val="center"/>
          </w:tcPr>
          <w:p w14:paraId="60832908" w14:textId="0D234BBC" w:rsidR="00C9238F" w:rsidRPr="00B66C80" w:rsidRDefault="000D68B9" w:rsidP="00576892">
            <w:pPr>
              <w:spacing w:before="240"/>
              <w:rPr>
                <w:rFonts w:ascii="Times New Roman" w:hAnsi="Times New Roman" w:cs="Times New Roman"/>
                <w:b/>
                <w:bCs/>
              </w:rPr>
            </w:pPr>
            <w:r w:rsidRPr="00B66C80">
              <w:rPr>
                <w:rFonts w:ascii="Times New Roman" w:hAnsi="Times New Roman" w:cs="Times New Roman"/>
                <w:b/>
                <w:bCs/>
              </w:rPr>
              <w:t>Published Journal Name</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22C9FD36" w14:textId="2C628932" w:rsidR="00C9238F" w:rsidRPr="00B66C80" w:rsidRDefault="00BD188B" w:rsidP="00882E49">
            <w:pPr>
              <w:spacing w:before="240"/>
              <w:rPr>
                <w:rFonts w:ascii="Times New Roman" w:hAnsi="Times New Roman" w:cs="Times New Roman"/>
              </w:rPr>
            </w:pPr>
            <w:proofErr w:type="spellStart"/>
            <w:r w:rsidRPr="00B66C80">
              <w:rPr>
                <w:rFonts w:ascii="Times New Roman" w:hAnsi="Times New Roman" w:cs="Times New Roman"/>
              </w:rPr>
              <w:t>ChemistrySelect</w:t>
            </w:r>
            <w:proofErr w:type="spellEnd"/>
          </w:p>
        </w:tc>
      </w:tr>
      <w:tr w:rsidR="00010104" w:rsidRPr="00B66C80" w14:paraId="29260EEE" w14:textId="77777777" w:rsidTr="001C2E9E">
        <w:tc>
          <w:tcPr>
            <w:tcW w:w="1021" w:type="pct"/>
            <w:vAlign w:val="center"/>
          </w:tcPr>
          <w:p w14:paraId="6F11A6E8" w14:textId="1E1D3208" w:rsidR="00010104" w:rsidRPr="00B66C80" w:rsidRDefault="00010104" w:rsidP="00576892">
            <w:pPr>
              <w:spacing w:before="240"/>
              <w:rPr>
                <w:rFonts w:ascii="Times New Roman" w:hAnsi="Times New Roman" w:cs="Times New Roman"/>
                <w:b/>
                <w:bCs/>
              </w:rPr>
            </w:pPr>
            <w:r w:rsidRPr="00B66C80">
              <w:rPr>
                <w:rFonts w:ascii="Times New Roman" w:hAnsi="Times New Roman" w:cs="Times New Roman"/>
                <w:b/>
                <w:bCs/>
              </w:rPr>
              <w:t>Type of Publication</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133D139C" w14:textId="658EF098" w:rsidR="00010104" w:rsidRPr="00B66C80" w:rsidRDefault="00BA13B4" w:rsidP="00576892">
            <w:pPr>
              <w:spacing w:before="240"/>
              <w:rPr>
                <w:rFonts w:ascii="Times New Roman" w:hAnsi="Times New Roman" w:cs="Times New Roman"/>
              </w:rPr>
            </w:pPr>
            <w:r w:rsidRPr="00B66C80">
              <w:rPr>
                <w:rFonts w:ascii="Times New Roman" w:hAnsi="Times New Roman" w:cs="Times New Roman"/>
              </w:rPr>
              <w:t>Journal</w:t>
            </w:r>
          </w:p>
        </w:tc>
      </w:tr>
      <w:tr w:rsidR="00576892" w:rsidRPr="00B66C80" w14:paraId="0198AB89" w14:textId="77777777" w:rsidTr="001C2E9E">
        <w:tc>
          <w:tcPr>
            <w:tcW w:w="1021" w:type="pct"/>
            <w:vAlign w:val="center"/>
          </w:tcPr>
          <w:p w14:paraId="3E73A81C" w14:textId="6115225D" w:rsidR="00576892" w:rsidRPr="00B66C80" w:rsidRDefault="00010104" w:rsidP="00576892">
            <w:pPr>
              <w:spacing w:before="240"/>
              <w:rPr>
                <w:rFonts w:ascii="Times New Roman" w:hAnsi="Times New Roman" w:cs="Times New Roman"/>
                <w:b/>
                <w:bCs/>
              </w:rPr>
            </w:pPr>
            <w:r w:rsidRPr="00B66C80">
              <w:rPr>
                <w:rFonts w:ascii="Times New Roman" w:hAnsi="Times New Roman" w:cs="Times New Roman"/>
                <w:b/>
                <w:bCs/>
              </w:rPr>
              <w:t>Volume</w:t>
            </w:r>
            <w:r w:rsidR="000B26A5" w:rsidRPr="00B66C80">
              <w:rPr>
                <w:rFonts w:ascii="Times New Roman" w:hAnsi="Times New Roman" w:cs="Times New Roman"/>
                <w:b/>
                <w:bCs/>
              </w:rPr>
              <w:t>:</w:t>
            </w:r>
          </w:p>
        </w:tc>
        <w:tc>
          <w:tcPr>
            <w:tcW w:w="1649" w:type="pct"/>
            <w:tcBorders>
              <w:bottom w:val="single" w:sz="4" w:space="0" w:color="auto"/>
            </w:tcBorders>
            <w:vAlign w:val="bottom"/>
          </w:tcPr>
          <w:p w14:paraId="76051B5A" w14:textId="43D8B9FF" w:rsidR="00576892" w:rsidRPr="00B66C80" w:rsidRDefault="00BD188B" w:rsidP="00576892">
            <w:pPr>
              <w:spacing w:before="240"/>
              <w:rPr>
                <w:rFonts w:ascii="Times New Roman" w:hAnsi="Times New Roman" w:cs="Times New Roman"/>
              </w:rPr>
            </w:pPr>
            <w:r w:rsidRPr="00B66C80">
              <w:rPr>
                <w:rFonts w:ascii="Times New Roman" w:hAnsi="Times New Roman" w:cs="Times New Roman"/>
              </w:rPr>
              <w:t>9</w:t>
            </w:r>
          </w:p>
        </w:tc>
        <w:tc>
          <w:tcPr>
            <w:tcW w:w="825" w:type="pct"/>
            <w:vAlign w:val="bottom"/>
          </w:tcPr>
          <w:p w14:paraId="3CF73C17" w14:textId="63278ED5" w:rsidR="00576892" w:rsidRPr="00B66C80" w:rsidRDefault="00010104" w:rsidP="00576892">
            <w:pPr>
              <w:rPr>
                <w:rFonts w:ascii="Times New Roman" w:hAnsi="Times New Roman" w:cs="Times New Roman"/>
              </w:rPr>
            </w:pPr>
            <w:r w:rsidRPr="00B66C80">
              <w:rPr>
                <w:rFonts w:ascii="Times New Roman" w:hAnsi="Times New Roman" w:cs="Times New Roman"/>
              </w:rPr>
              <w:t>Issue</w:t>
            </w:r>
          </w:p>
        </w:tc>
        <w:tc>
          <w:tcPr>
            <w:tcW w:w="1505" w:type="pct"/>
            <w:tcBorders>
              <w:bottom w:val="single" w:sz="4" w:space="0" w:color="auto"/>
            </w:tcBorders>
            <w:vAlign w:val="bottom"/>
          </w:tcPr>
          <w:p w14:paraId="73C90383" w14:textId="70FE7522" w:rsidR="00576892" w:rsidRPr="00B66C80" w:rsidRDefault="00900198" w:rsidP="00576892">
            <w:pPr>
              <w:spacing w:before="240"/>
              <w:rPr>
                <w:rFonts w:ascii="Times New Roman" w:hAnsi="Times New Roman" w:cs="Times New Roman"/>
              </w:rPr>
            </w:pPr>
            <w:r w:rsidRPr="00B66C80">
              <w:rPr>
                <w:rFonts w:ascii="Times New Roman" w:hAnsi="Times New Roman" w:cs="Times New Roman"/>
              </w:rPr>
              <w:t>37</w:t>
            </w:r>
          </w:p>
        </w:tc>
      </w:tr>
      <w:tr w:rsidR="00852B20" w:rsidRPr="00B66C80" w14:paraId="29A11658" w14:textId="77777777" w:rsidTr="001C2E9E">
        <w:tc>
          <w:tcPr>
            <w:tcW w:w="1021" w:type="pct"/>
            <w:vAlign w:val="center"/>
          </w:tcPr>
          <w:p w14:paraId="6B703DB8" w14:textId="02D4323D" w:rsidR="00852B20" w:rsidRPr="00B66C80" w:rsidRDefault="004F76A2" w:rsidP="00576892">
            <w:pPr>
              <w:spacing w:before="240"/>
              <w:rPr>
                <w:rFonts w:ascii="Times New Roman" w:hAnsi="Times New Roman" w:cs="Times New Roman"/>
                <w:b/>
                <w:bCs/>
              </w:rPr>
            </w:pPr>
            <w:r w:rsidRPr="00B66C80">
              <w:rPr>
                <w:rFonts w:ascii="Times New Roman" w:hAnsi="Times New Roman" w:cs="Times New Roman"/>
                <w:b/>
                <w:bCs/>
              </w:rPr>
              <w:t>Publisher</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7C35739C" w14:textId="23403FB6" w:rsidR="00852B20" w:rsidRPr="00B66C80" w:rsidRDefault="00A54878" w:rsidP="00576892">
            <w:pPr>
              <w:spacing w:before="240"/>
              <w:rPr>
                <w:rFonts w:ascii="Times New Roman" w:hAnsi="Times New Roman" w:cs="Times New Roman"/>
              </w:rPr>
            </w:pPr>
            <w:r w:rsidRPr="00B66C80">
              <w:rPr>
                <w:rFonts w:ascii="Times New Roman" w:hAnsi="Times New Roman" w:cs="Times New Roman"/>
              </w:rPr>
              <w:t>Wiley</w:t>
            </w:r>
          </w:p>
        </w:tc>
      </w:tr>
      <w:tr w:rsidR="00852B20" w:rsidRPr="00B66C80" w14:paraId="0977BFEF" w14:textId="77777777" w:rsidTr="001C2E9E">
        <w:tc>
          <w:tcPr>
            <w:tcW w:w="1021" w:type="pct"/>
            <w:vAlign w:val="center"/>
          </w:tcPr>
          <w:p w14:paraId="4291962E" w14:textId="21980995" w:rsidR="00852B20" w:rsidRPr="00B66C80" w:rsidRDefault="00852B20" w:rsidP="00576892">
            <w:pPr>
              <w:spacing w:before="240"/>
              <w:rPr>
                <w:rFonts w:ascii="Times New Roman" w:hAnsi="Times New Roman" w:cs="Times New Roman"/>
                <w:b/>
                <w:bCs/>
              </w:rPr>
            </w:pPr>
            <w:r w:rsidRPr="00B66C80">
              <w:rPr>
                <w:rFonts w:ascii="Times New Roman" w:hAnsi="Times New Roman" w:cs="Times New Roman"/>
                <w:b/>
                <w:bCs/>
              </w:rPr>
              <w:t>Publication Date</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663B3BF3" w14:textId="7641EE55" w:rsidR="00852B20" w:rsidRPr="00B66C80" w:rsidRDefault="008116E2" w:rsidP="00576892">
            <w:pPr>
              <w:spacing w:before="240"/>
              <w:rPr>
                <w:rFonts w:ascii="Times New Roman" w:hAnsi="Times New Roman" w:cs="Times New Roman"/>
              </w:rPr>
            </w:pPr>
            <w:r w:rsidRPr="00B66C80">
              <w:rPr>
                <w:rFonts w:ascii="Times New Roman" w:hAnsi="Times New Roman" w:cs="Times New Roman"/>
              </w:rPr>
              <w:t>30 Sept</w:t>
            </w:r>
            <w:r w:rsidR="00BA13B4" w:rsidRPr="00B66C80">
              <w:rPr>
                <w:rFonts w:ascii="Times New Roman" w:hAnsi="Times New Roman" w:cs="Times New Roman"/>
              </w:rPr>
              <w:t xml:space="preserve"> 20</w:t>
            </w:r>
            <w:r w:rsidR="002E1C67" w:rsidRPr="00B66C80">
              <w:rPr>
                <w:rFonts w:ascii="Times New Roman" w:hAnsi="Times New Roman" w:cs="Times New Roman"/>
              </w:rPr>
              <w:t>24</w:t>
            </w:r>
          </w:p>
        </w:tc>
      </w:tr>
      <w:tr w:rsidR="00852B20" w:rsidRPr="00B66C80" w14:paraId="04C32390" w14:textId="77777777" w:rsidTr="001C2E9E">
        <w:tc>
          <w:tcPr>
            <w:tcW w:w="1021" w:type="pct"/>
            <w:vAlign w:val="center"/>
          </w:tcPr>
          <w:p w14:paraId="13D6FAC3" w14:textId="60B44E2E" w:rsidR="00852B20" w:rsidRPr="00B66C80" w:rsidRDefault="00852B20" w:rsidP="00576892">
            <w:pPr>
              <w:spacing w:before="240"/>
              <w:rPr>
                <w:rFonts w:ascii="Times New Roman" w:hAnsi="Times New Roman" w:cs="Times New Roman"/>
                <w:b/>
                <w:bCs/>
              </w:rPr>
            </w:pPr>
            <w:r w:rsidRPr="00B66C80">
              <w:rPr>
                <w:rFonts w:ascii="Times New Roman" w:hAnsi="Times New Roman" w:cs="Times New Roman"/>
                <w:b/>
                <w:bCs/>
              </w:rPr>
              <w:t>ISSN</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395ECBF4" w14:textId="07328125" w:rsidR="00852B20" w:rsidRPr="00B66C80" w:rsidRDefault="00EF03E2" w:rsidP="00576892">
            <w:pPr>
              <w:spacing w:before="240"/>
              <w:rPr>
                <w:rFonts w:ascii="Times New Roman" w:hAnsi="Times New Roman" w:cs="Times New Roman"/>
              </w:rPr>
            </w:pPr>
            <w:r w:rsidRPr="00B66C80">
              <w:rPr>
                <w:rFonts w:ascii="Times New Roman" w:hAnsi="Times New Roman" w:cs="Times New Roman"/>
              </w:rPr>
              <w:t>2365-6549</w:t>
            </w:r>
          </w:p>
        </w:tc>
      </w:tr>
      <w:tr w:rsidR="00852B20" w:rsidRPr="00B66C80" w14:paraId="6125C715" w14:textId="77777777" w:rsidTr="001C2E9E">
        <w:tc>
          <w:tcPr>
            <w:tcW w:w="1021" w:type="pct"/>
            <w:vAlign w:val="center"/>
          </w:tcPr>
          <w:p w14:paraId="41B57CC6" w14:textId="00281C46" w:rsidR="00852B20" w:rsidRPr="00B66C80" w:rsidRDefault="00852B20" w:rsidP="00576892">
            <w:pPr>
              <w:spacing w:before="240"/>
              <w:rPr>
                <w:rFonts w:ascii="Times New Roman" w:hAnsi="Times New Roman" w:cs="Times New Roman"/>
                <w:b/>
                <w:bCs/>
              </w:rPr>
            </w:pPr>
            <w:r w:rsidRPr="00B66C80">
              <w:rPr>
                <w:rFonts w:ascii="Times New Roman" w:hAnsi="Times New Roman" w:cs="Times New Roman"/>
                <w:b/>
                <w:bCs/>
              </w:rPr>
              <w:t>DOI</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6A80901E" w14:textId="2783F448" w:rsidR="00852B20" w:rsidRPr="00B66C80" w:rsidRDefault="00EF03E2" w:rsidP="00C333A6">
            <w:pPr>
              <w:spacing w:before="240"/>
              <w:rPr>
                <w:rFonts w:ascii="Times New Roman" w:hAnsi="Times New Roman" w:cs="Times New Roman"/>
              </w:rPr>
            </w:pPr>
            <w:r w:rsidRPr="00B66C80">
              <w:rPr>
                <w:rFonts w:ascii="Times New Roman" w:hAnsi="Times New Roman" w:cs="Times New Roman"/>
              </w:rPr>
              <w:t>doi.org/10.1002/slct.202401586</w:t>
            </w:r>
          </w:p>
        </w:tc>
      </w:tr>
      <w:tr w:rsidR="00C9238F" w:rsidRPr="00B66C80" w14:paraId="16A1DAEC" w14:textId="77777777" w:rsidTr="001C2E9E">
        <w:tc>
          <w:tcPr>
            <w:tcW w:w="1021" w:type="pct"/>
            <w:vAlign w:val="center"/>
          </w:tcPr>
          <w:p w14:paraId="58F94C75" w14:textId="1DD14994" w:rsidR="00C9238F" w:rsidRPr="00B66C80" w:rsidRDefault="000D68B9" w:rsidP="00576892">
            <w:pPr>
              <w:spacing w:before="240"/>
              <w:rPr>
                <w:rFonts w:ascii="Times New Roman" w:hAnsi="Times New Roman" w:cs="Times New Roman"/>
                <w:b/>
                <w:bCs/>
              </w:rPr>
            </w:pPr>
            <w:r w:rsidRPr="00B66C80">
              <w:rPr>
                <w:rFonts w:ascii="Times New Roman" w:hAnsi="Times New Roman" w:cs="Times New Roman"/>
                <w:b/>
                <w:bCs/>
              </w:rPr>
              <w:t>URL</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6EF70C5A" w14:textId="1E99F7C2" w:rsidR="00C9238F" w:rsidRPr="00B66C80" w:rsidRDefault="00743F75" w:rsidP="00576892">
            <w:pPr>
              <w:spacing w:before="240"/>
              <w:rPr>
                <w:rFonts w:ascii="Times New Roman" w:hAnsi="Times New Roman" w:cs="Times New Roman"/>
              </w:rPr>
            </w:pPr>
            <w:r w:rsidRPr="00743F75">
              <w:rPr>
                <w:rFonts w:ascii="Times New Roman" w:hAnsi="Times New Roman" w:cs="Times New Roman"/>
              </w:rPr>
              <w:t>https://chemistry-europe.onlinelibrary.wiley.com/doi/10.1002/slct.202401586</w:t>
            </w:r>
          </w:p>
        </w:tc>
      </w:tr>
      <w:tr w:rsidR="00852B20" w:rsidRPr="00B66C80" w14:paraId="204EC2C6" w14:textId="77777777" w:rsidTr="001C2E9E">
        <w:tc>
          <w:tcPr>
            <w:tcW w:w="1021" w:type="pct"/>
            <w:vAlign w:val="center"/>
          </w:tcPr>
          <w:p w14:paraId="07EC2428" w14:textId="01006353" w:rsidR="00852B20" w:rsidRPr="00B66C80" w:rsidRDefault="00852B20" w:rsidP="00576892">
            <w:pPr>
              <w:spacing w:before="240"/>
              <w:rPr>
                <w:rFonts w:ascii="Times New Roman" w:hAnsi="Times New Roman" w:cs="Times New Roman"/>
                <w:b/>
                <w:bCs/>
              </w:rPr>
            </w:pPr>
            <w:r w:rsidRPr="00B66C80">
              <w:rPr>
                <w:rFonts w:ascii="Times New Roman" w:hAnsi="Times New Roman" w:cs="Times New Roman"/>
                <w:b/>
                <w:bCs/>
              </w:rPr>
              <w:t>Other Related Info.</w:t>
            </w:r>
            <w:r w:rsidR="000B26A5" w:rsidRPr="00B66C80">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B66C80" w:rsidRDefault="00852B20" w:rsidP="004319DD">
            <w:pPr>
              <w:spacing w:before="240"/>
              <w:rPr>
                <w:rFonts w:ascii="Times New Roman" w:hAnsi="Times New Roman" w:cs="Times New Roman"/>
              </w:rPr>
            </w:pPr>
          </w:p>
        </w:tc>
      </w:tr>
      <w:tr w:rsidR="00C9238F" w:rsidRPr="00B66C80" w14:paraId="0B169241" w14:textId="77777777" w:rsidTr="001C2E9E">
        <w:trPr>
          <w:trHeight w:val="54"/>
        </w:trPr>
        <w:tc>
          <w:tcPr>
            <w:tcW w:w="5000" w:type="pct"/>
            <w:gridSpan w:val="4"/>
            <w:shd w:val="clear" w:color="auto" w:fill="auto"/>
            <w:vAlign w:val="bottom"/>
          </w:tcPr>
          <w:p w14:paraId="5A585DE2" w14:textId="77777777" w:rsidR="00C9238F" w:rsidRPr="00B66C80" w:rsidRDefault="00C9238F" w:rsidP="00576892">
            <w:pPr>
              <w:rPr>
                <w:rFonts w:ascii="Times New Roman" w:hAnsi="Times New Roman" w:cs="Times New Roman"/>
                <w:b/>
                <w:sz w:val="8"/>
              </w:rPr>
            </w:pPr>
          </w:p>
        </w:tc>
      </w:tr>
    </w:tbl>
    <w:p w14:paraId="368EFAEB" w14:textId="77777777" w:rsidR="00852B20" w:rsidRPr="00B66C80" w:rsidRDefault="00852B20">
      <w:pPr>
        <w:rPr>
          <w:rFonts w:ascii="Times New Roman" w:hAnsi="Times New Roman" w:cs="Times New Roman"/>
        </w:rPr>
      </w:pPr>
      <w:r w:rsidRPr="00B66C80">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B66C80" w14:paraId="2ED96726" w14:textId="77777777" w:rsidTr="00852B20">
        <w:tc>
          <w:tcPr>
            <w:tcW w:w="2356" w:type="pct"/>
            <w:tcBorders>
              <w:bottom w:val="single" w:sz="4" w:space="0" w:color="auto"/>
            </w:tcBorders>
            <w:vAlign w:val="bottom"/>
          </w:tcPr>
          <w:p w14:paraId="7BF57158" w14:textId="64F06379" w:rsidR="000B26A5" w:rsidRPr="00B66C80" w:rsidRDefault="00852B20" w:rsidP="00576892">
            <w:pPr>
              <w:spacing w:before="240"/>
              <w:rPr>
                <w:rFonts w:ascii="Times New Roman" w:hAnsi="Times New Roman" w:cs="Times New Roman"/>
                <w:b/>
                <w:bCs/>
              </w:rPr>
            </w:pPr>
            <w:r w:rsidRPr="00B66C80">
              <w:rPr>
                <w:rFonts w:ascii="Times New Roman" w:hAnsi="Times New Roman" w:cs="Times New Roman"/>
                <w:b/>
                <w:bCs/>
              </w:rPr>
              <w:lastRenderedPageBreak/>
              <w:t>Abstract</w:t>
            </w:r>
            <w:r w:rsidR="000B26A5" w:rsidRPr="00B66C80">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B66C80" w:rsidRDefault="00C9238F" w:rsidP="00576892">
            <w:pPr>
              <w:spacing w:before="240"/>
              <w:rPr>
                <w:rFonts w:ascii="Times New Roman" w:hAnsi="Times New Roman" w:cs="Times New Roman"/>
              </w:rPr>
            </w:pPr>
          </w:p>
        </w:tc>
      </w:tr>
      <w:tr w:rsidR="00C9238F" w:rsidRPr="00B66C80"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4121FC7" w:rsidR="00852B20" w:rsidRPr="00B66C80" w:rsidRDefault="00E53491" w:rsidP="00E342B1">
            <w:pPr>
              <w:rPr>
                <w:rFonts w:ascii="Times New Roman" w:hAnsi="Times New Roman" w:cs="Times New Roman"/>
              </w:rPr>
            </w:pPr>
            <w:r w:rsidRPr="00B66C80">
              <w:rPr>
                <w:rFonts w:ascii="Times New Roman" w:hAnsi="Times New Roman" w:cs="Times New Roman"/>
              </w:rPr>
              <w:t>Given the increasing demand for electricity due to modernization and population growth, there is an urgent need to develop renewable energy conversion technologies such as photovoltaics. Among these technologies, CsPbIBr2, an all-inorganic lead halide-based perovskite, has shown promise due to its thermal stability, phase stability, and ease of fabrication. However, challenges remain, particularly in addressing device hysteresis and stability. Novel materials and optimized device designs could help overcome these challenges. This comprehensive review discusses strategies such as interface engineering, film quality improvement, compositional engineering, defect passivation, band alignments, and metal ion doping to enhance the performance of CsPbIBr2-based perovskite films and, in turn, their potential for photovoltaic applications.</w:t>
            </w:r>
          </w:p>
        </w:tc>
      </w:tr>
    </w:tbl>
    <w:p w14:paraId="048A3FFA" w14:textId="233F9B9D" w:rsidR="00C9238F" w:rsidRPr="00B66C80" w:rsidRDefault="00C9238F" w:rsidP="007177F7">
      <w:pPr>
        <w:pStyle w:val="NoSpacing"/>
        <w:rPr>
          <w:rFonts w:ascii="Times New Roman" w:hAnsi="Times New Roman" w:cs="Times New Roman"/>
        </w:rPr>
      </w:pPr>
    </w:p>
    <w:sectPr w:rsidR="00C9238F" w:rsidRPr="00B66C80"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F37CD" w14:textId="77777777" w:rsidR="003D2CD8" w:rsidRDefault="003D2CD8" w:rsidP="00C9238F">
      <w:pPr>
        <w:spacing w:after="0" w:line="240" w:lineRule="auto"/>
      </w:pPr>
      <w:r>
        <w:separator/>
      </w:r>
    </w:p>
  </w:endnote>
  <w:endnote w:type="continuationSeparator" w:id="0">
    <w:p w14:paraId="7FC0B3D1" w14:textId="77777777" w:rsidR="003D2CD8" w:rsidRDefault="003D2CD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07926D-A8CE-4592-8234-65AC6E27FD72}"/>
    <w:embedBold r:id="rId2" w:fontKey="{948972E5-E85C-42B7-8A21-6811DE91422B}"/>
    <w:embedItalic r:id="rId3" w:fontKey="{FA4D50CE-C86C-431C-873D-117AEF3F26BC}"/>
  </w:font>
  <w:font w:name="Corbel">
    <w:panose1 w:val="020B0503020204020204"/>
    <w:charset w:val="00"/>
    <w:family w:val="swiss"/>
    <w:pitch w:val="variable"/>
    <w:sig w:usb0="A00002EF" w:usb1="4000A44B" w:usb2="00000000" w:usb3="00000000" w:csb0="0000019F" w:csb1="00000000"/>
    <w:embedRegular r:id="rId4" w:fontKey="{B29E137B-3216-4C86-B6DD-6B606E16B605}"/>
    <w:embedBold r:id="rId5" w:fontKey="{7C0E1AFD-4BD0-48E4-84E4-39EBEE2FB2B8}"/>
    <w:embedItalic r:id="rId6" w:fontKey="{E894DA45-FD24-4CB5-839A-E520DED3B8B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B6C7249B-DBC0-41F5-BA8F-EEAEB4E6B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383567348" name="Picture 3835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18A3D" w14:textId="77777777" w:rsidR="003D2CD8" w:rsidRDefault="003D2CD8" w:rsidP="00C9238F">
      <w:pPr>
        <w:spacing w:after="0" w:line="240" w:lineRule="auto"/>
      </w:pPr>
      <w:r>
        <w:separator/>
      </w:r>
    </w:p>
  </w:footnote>
  <w:footnote w:type="continuationSeparator" w:id="0">
    <w:p w14:paraId="686905BB" w14:textId="77777777" w:rsidR="003D2CD8" w:rsidRDefault="003D2CD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805061704" name="Graphic 80506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F133F"/>
    <w:rsid w:val="00110BAB"/>
    <w:rsid w:val="001415F3"/>
    <w:rsid w:val="001727CA"/>
    <w:rsid w:val="001828B2"/>
    <w:rsid w:val="00190352"/>
    <w:rsid w:val="00196C53"/>
    <w:rsid w:val="001A6DB8"/>
    <w:rsid w:val="001A73FD"/>
    <w:rsid w:val="001C2E9E"/>
    <w:rsid w:val="001D6AA9"/>
    <w:rsid w:val="001F47D5"/>
    <w:rsid w:val="001F5CF8"/>
    <w:rsid w:val="0020377B"/>
    <w:rsid w:val="00217BA0"/>
    <w:rsid w:val="002B68E4"/>
    <w:rsid w:val="002C56E6"/>
    <w:rsid w:val="002D3238"/>
    <w:rsid w:val="002E1C67"/>
    <w:rsid w:val="00311FC0"/>
    <w:rsid w:val="00361E11"/>
    <w:rsid w:val="003D2CD8"/>
    <w:rsid w:val="003F0847"/>
    <w:rsid w:val="0040090B"/>
    <w:rsid w:val="00421017"/>
    <w:rsid w:val="00422DED"/>
    <w:rsid w:val="004319DD"/>
    <w:rsid w:val="00445BF2"/>
    <w:rsid w:val="00450488"/>
    <w:rsid w:val="00456D7B"/>
    <w:rsid w:val="0046302A"/>
    <w:rsid w:val="00465B51"/>
    <w:rsid w:val="00487D2D"/>
    <w:rsid w:val="004C5573"/>
    <w:rsid w:val="004D5D62"/>
    <w:rsid w:val="004E5717"/>
    <w:rsid w:val="004F76A2"/>
    <w:rsid w:val="005112D0"/>
    <w:rsid w:val="00522B64"/>
    <w:rsid w:val="00522B79"/>
    <w:rsid w:val="00565A64"/>
    <w:rsid w:val="00576892"/>
    <w:rsid w:val="00577311"/>
    <w:rsid w:val="00577B71"/>
    <w:rsid w:val="00577E06"/>
    <w:rsid w:val="00594629"/>
    <w:rsid w:val="005A3BF7"/>
    <w:rsid w:val="005C572C"/>
    <w:rsid w:val="005E19AD"/>
    <w:rsid w:val="005F2035"/>
    <w:rsid w:val="005F7990"/>
    <w:rsid w:val="0060321B"/>
    <w:rsid w:val="006147AE"/>
    <w:rsid w:val="0061784D"/>
    <w:rsid w:val="0063739C"/>
    <w:rsid w:val="00664BE6"/>
    <w:rsid w:val="006910DE"/>
    <w:rsid w:val="006F3435"/>
    <w:rsid w:val="007177F7"/>
    <w:rsid w:val="00743F75"/>
    <w:rsid w:val="00770F25"/>
    <w:rsid w:val="00774C74"/>
    <w:rsid w:val="007A0EA4"/>
    <w:rsid w:val="007A35A8"/>
    <w:rsid w:val="007B0A85"/>
    <w:rsid w:val="007C6A52"/>
    <w:rsid w:val="007D020C"/>
    <w:rsid w:val="007E4956"/>
    <w:rsid w:val="007F1DE5"/>
    <w:rsid w:val="00807C07"/>
    <w:rsid w:val="008116E2"/>
    <w:rsid w:val="00813B2F"/>
    <w:rsid w:val="0082043E"/>
    <w:rsid w:val="0084368B"/>
    <w:rsid w:val="00852B20"/>
    <w:rsid w:val="0086151D"/>
    <w:rsid w:val="00882E49"/>
    <w:rsid w:val="00887812"/>
    <w:rsid w:val="00897670"/>
    <w:rsid w:val="008B0E32"/>
    <w:rsid w:val="008D7BB7"/>
    <w:rsid w:val="008E203A"/>
    <w:rsid w:val="00900198"/>
    <w:rsid w:val="0091229C"/>
    <w:rsid w:val="00920221"/>
    <w:rsid w:val="009205C0"/>
    <w:rsid w:val="00924765"/>
    <w:rsid w:val="0094011E"/>
    <w:rsid w:val="00940E73"/>
    <w:rsid w:val="009456EC"/>
    <w:rsid w:val="00957279"/>
    <w:rsid w:val="0098597D"/>
    <w:rsid w:val="009A1F65"/>
    <w:rsid w:val="009C031A"/>
    <w:rsid w:val="009E311D"/>
    <w:rsid w:val="009F619A"/>
    <w:rsid w:val="009F6DDE"/>
    <w:rsid w:val="009F77CA"/>
    <w:rsid w:val="00A1613A"/>
    <w:rsid w:val="00A370A8"/>
    <w:rsid w:val="00A54878"/>
    <w:rsid w:val="00A82A33"/>
    <w:rsid w:val="00AD0AE8"/>
    <w:rsid w:val="00AF6BFE"/>
    <w:rsid w:val="00B66C80"/>
    <w:rsid w:val="00BA13B4"/>
    <w:rsid w:val="00BC6682"/>
    <w:rsid w:val="00BD0291"/>
    <w:rsid w:val="00BD188B"/>
    <w:rsid w:val="00BD4753"/>
    <w:rsid w:val="00BD5CB1"/>
    <w:rsid w:val="00BE62EE"/>
    <w:rsid w:val="00BE7CDA"/>
    <w:rsid w:val="00BF1E6B"/>
    <w:rsid w:val="00C003BA"/>
    <w:rsid w:val="00C26236"/>
    <w:rsid w:val="00C333A6"/>
    <w:rsid w:val="00C46878"/>
    <w:rsid w:val="00C55865"/>
    <w:rsid w:val="00C9238F"/>
    <w:rsid w:val="00C96307"/>
    <w:rsid w:val="00CA120A"/>
    <w:rsid w:val="00CB4A51"/>
    <w:rsid w:val="00CD4532"/>
    <w:rsid w:val="00CD47B0"/>
    <w:rsid w:val="00CD5DEA"/>
    <w:rsid w:val="00CE6104"/>
    <w:rsid w:val="00CE7918"/>
    <w:rsid w:val="00D03AC6"/>
    <w:rsid w:val="00D16163"/>
    <w:rsid w:val="00D31E76"/>
    <w:rsid w:val="00D42808"/>
    <w:rsid w:val="00DB3FAD"/>
    <w:rsid w:val="00DE2886"/>
    <w:rsid w:val="00E12B27"/>
    <w:rsid w:val="00E342B1"/>
    <w:rsid w:val="00E52273"/>
    <w:rsid w:val="00E53491"/>
    <w:rsid w:val="00E61C09"/>
    <w:rsid w:val="00EA034F"/>
    <w:rsid w:val="00EB3B58"/>
    <w:rsid w:val="00EC366C"/>
    <w:rsid w:val="00EC7359"/>
    <w:rsid w:val="00EE3054"/>
    <w:rsid w:val="00EF03E2"/>
    <w:rsid w:val="00F00606"/>
    <w:rsid w:val="00F01256"/>
    <w:rsid w:val="00F34E36"/>
    <w:rsid w:val="00F41AFA"/>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 w:type="character" w:styleId="UnresolvedMention">
    <w:name w:val="Unresolved Mention"/>
    <w:basedOn w:val="DefaultParagraphFont"/>
    <w:uiPriority w:val="99"/>
    <w:semiHidden/>
    <w:unhideWhenUsed/>
    <w:rsid w:val="00945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1247">
      <w:bodyDiv w:val="1"/>
      <w:marLeft w:val="0"/>
      <w:marRight w:val="0"/>
      <w:marTop w:val="0"/>
      <w:marBottom w:val="0"/>
      <w:divBdr>
        <w:top w:val="none" w:sz="0" w:space="0" w:color="auto"/>
        <w:left w:val="none" w:sz="0" w:space="0" w:color="auto"/>
        <w:bottom w:val="none" w:sz="0" w:space="0" w:color="auto"/>
        <w:right w:val="none" w:sz="0" w:space="0" w:color="auto"/>
      </w:divBdr>
    </w:div>
    <w:div w:id="1151871913">
      <w:bodyDiv w:val="1"/>
      <w:marLeft w:val="0"/>
      <w:marRight w:val="0"/>
      <w:marTop w:val="0"/>
      <w:marBottom w:val="0"/>
      <w:divBdr>
        <w:top w:val="none" w:sz="0" w:space="0" w:color="auto"/>
        <w:left w:val="none" w:sz="0" w:space="0" w:color="auto"/>
        <w:bottom w:val="none" w:sz="0" w:space="0" w:color="auto"/>
        <w:right w:val="none" w:sz="0" w:space="0" w:color="auto"/>
      </w:divBdr>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9</TotalTime>
  <Pages>2</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Nowshad Amin</dc:creator>
  <cp:keywords/>
  <dc:description/>
  <cp:lastModifiedBy>Dr. Nowshad Amin</cp:lastModifiedBy>
  <cp:revision>14</cp:revision>
  <cp:lastPrinted>2024-09-26T08:22:00Z</cp:lastPrinted>
  <dcterms:created xsi:type="dcterms:W3CDTF">2024-10-20T04:17:00Z</dcterms:created>
  <dcterms:modified xsi:type="dcterms:W3CDTF">2024-10-20T06:35:00Z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