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2"/>
        <w:gridCol w:w="3038"/>
        <w:gridCol w:w="1661"/>
        <w:gridCol w:w="3109"/>
      </w:tblGrid>
      <w:tr w:rsidR="00C9238F" w:rsidRPr="005E19AD" w14:paraId="104F9DBE" w14:textId="77777777" w:rsidTr="002B2D0C">
        <w:tc>
          <w:tcPr>
            <w:tcW w:w="1106" w:type="pct"/>
            <w:vAlign w:val="center"/>
          </w:tcPr>
          <w:p w14:paraId="06D363B0" w14:textId="42B457F9"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Title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6A41892" w14:textId="7F153E35" w:rsidR="00C9238F" w:rsidRPr="00C333A6" w:rsidRDefault="006622DE" w:rsidP="00576892">
            <w:pPr>
              <w:spacing w:before="240"/>
              <w:rPr>
                <w:rFonts w:ascii="Times New Roman" w:hAnsi="Times New Roman" w:cs="Times New Roman"/>
              </w:rPr>
            </w:pPr>
            <w:r w:rsidRPr="006622DE">
              <w:rPr>
                <w:rFonts w:ascii="Times New Roman" w:hAnsi="Times New Roman" w:cs="Times New Roman"/>
              </w:rPr>
              <w:t>A Scenario-Aware Supervisory Energy Management Framework for Grid-Interactive Photovoltaic-Battery Microgrids with Enhanced Operational Flexibility</w:t>
            </w:r>
          </w:p>
        </w:tc>
      </w:tr>
      <w:tr w:rsidR="00C9238F" w:rsidRPr="005E19AD" w14:paraId="41B6DFDE" w14:textId="77777777" w:rsidTr="002B2D0C">
        <w:tc>
          <w:tcPr>
            <w:tcW w:w="1106" w:type="pct"/>
            <w:vAlign w:val="center"/>
          </w:tcPr>
          <w:p w14:paraId="59632982" w14:textId="1B9FC3CD" w:rsidR="00C9238F" w:rsidRPr="005E19AD" w:rsidRDefault="00010104" w:rsidP="00576892">
            <w:pPr>
              <w:spacing w:before="240"/>
              <w:rPr>
                <w:rFonts w:ascii="Times New Roman" w:hAnsi="Times New Roman" w:cs="Times New Roman"/>
              </w:rPr>
            </w:pPr>
            <w:r w:rsidRPr="000B26A5">
              <w:rPr>
                <w:rFonts w:ascii="Times New Roman" w:hAnsi="Times New Roman" w:cs="Times New Roman"/>
                <w:b/>
                <w:bCs/>
              </w:rPr>
              <w:t>Author(s)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4C3C55DD" w14:textId="20F879BC" w:rsidR="00C9238F" w:rsidRPr="005E19AD" w:rsidRDefault="00C56319" w:rsidP="005E19AD">
            <w:pPr>
              <w:spacing w:before="240"/>
              <w:rPr>
                <w:rFonts w:ascii="Times New Roman" w:hAnsi="Times New Roman" w:cs="Times New Roman"/>
              </w:rPr>
            </w:pPr>
            <w:r w:rsidRPr="00C56319">
              <w:rPr>
                <w:rFonts w:ascii="Times New Roman" w:hAnsi="Times New Roman" w:cs="Times New Roman"/>
              </w:rPr>
              <w:t>Nasif Hannan</w:t>
            </w:r>
            <w:r>
              <w:rPr>
                <w:rFonts w:ascii="Times New Roman" w:hAnsi="Times New Roman" w:cs="Times New Roman"/>
              </w:rPr>
              <w:t xml:space="preserve">, </w:t>
            </w:r>
            <w:r w:rsidR="004F237C" w:rsidRPr="004F237C">
              <w:rPr>
                <w:rFonts w:ascii="Times New Roman" w:hAnsi="Times New Roman" w:cs="Times New Roman"/>
              </w:rPr>
              <w:t xml:space="preserve">Abu Shufian, </w:t>
            </w:r>
            <w:proofErr w:type="spellStart"/>
            <w:r w:rsidR="00690859" w:rsidRPr="00690859">
              <w:rPr>
                <w:rFonts w:ascii="Times New Roman" w:hAnsi="Times New Roman" w:cs="Times New Roman"/>
              </w:rPr>
              <w:t>Tashawar</w:t>
            </w:r>
            <w:proofErr w:type="spellEnd"/>
            <w:r w:rsidR="00690859" w:rsidRPr="00690859">
              <w:rPr>
                <w:rFonts w:ascii="Times New Roman" w:hAnsi="Times New Roman" w:cs="Times New Roman"/>
              </w:rPr>
              <w:t xml:space="preserve"> Muhammad Rasha</w:t>
            </w:r>
          </w:p>
        </w:tc>
      </w:tr>
      <w:tr w:rsidR="00C9238F" w:rsidRPr="005E19AD" w14:paraId="1694AB7A" w14:textId="77777777" w:rsidTr="002B2D0C">
        <w:tc>
          <w:tcPr>
            <w:tcW w:w="1106" w:type="pct"/>
            <w:vAlign w:val="center"/>
          </w:tcPr>
          <w:p w14:paraId="1FB726A9" w14:textId="5B2748DE" w:rsidR="00C9238F"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Contact Email(s)</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5052E128" w14:textId="5FF41FD1" w:rsidR="00C9238F" w:rsidRPr="005E19AD" w:rsidRDefault="003108D9" w:rsidP="00576892">
            <w:pPr>
              <w:spacing w:before="240"/>
              <w:rPr>
                <w:rFonts w:ascii="Times New Roman" w:hAnsi="Times New Roman" w:cs="Times New Roman"/>
              </w:rPr>
            </w:pPr>
            <w:r w:rsidRPr="003108D9">
              <w:rPr>
                <w:rFonts w:ascii="Times New Roman" w:hAnsi="Times New Roman" w:cs="Times New Roman"/>
              </w:rPr>
              <w:t>shufian.eee@aiub.edu</w:t>
            </w:r>
          </w:p>
        </w:tc>
      </w:tr>
      <w:tr w:rsidR="00C9238F" w:rsidRPr="005E19AD" w14:paraId="3A03CA46" w14:textId="77777777" w:rsidTr="002B2D0C">
        <w:tc>
          <w:tcPr>
            <w:tcW w:w="1106" w:type="pct"/>
            <w:vAlign w:val="center"/>
          </w:tcPr>
          <w:p w14:paraId="60832908" w14:textId="0D234BBC"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Published Journal Name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22C9FD36" w14:textId="36BEA513" w:rsidR="00C9238F" w:rsidRPr="005E19AD" w:rsidRDefault="00690859" w:rsidP="00576892">
            <w:pPr>
              <w:spacing w:before="240"/>
              <w:rPr>
                <w:rFonts w:ascii="Times New Roman" w:hAnsi="Times New Roman" w:cs="Times New Roman"/>
              </w:rPr>
            </w:pPr>
            <w:r w:rsidRPr="00690859">
              <w:rPr>
                <w:rFonts w:ascii="Times New Roman" w:hAnsi="Times New Roman" w:cs="Times New Roman"/>
              </w:rPr>
              <w:t>Elsevier Next Energy</w:t>
            </w:r>
          </w:p>
        </w:tc>
      </w:tr>
      <w:tr w:rsidR="00010104" w:rsidRPr="005E19AD" w14:paraId="29260EEE" w14:textId="77777777" w:rsidTr="002B2D0C">
        <w:tc>
          <w:tcPr>
            <w:tcW w:w="1106" w:type="pct"/>
            <w:vAlign w:val="center"/>
          </w:tcPr>
          <w:p w14:paraId="6F11A6E8" w14:textId="1E1D3208" w:rsidR="00010104"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Type of Publication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133D139C" w14:textId="2627311E" w:rsidR="00010104" w:rsidRPr="005E19AD" w:rsidRDefault="005E19AD" w:rsidP="00576892">
            <w:pPr>
              <w:spacing w:before="240"/>
              <w:rPr>
                <w:rFonts w:ascii="Times New Roman" w:hAnsi="Times New Roman" w:cs="Times New Roman"/>
              </w:rPr>
            </w:pPr>
            <w:r>
              <w:rPr>
                <w:rFonts w:ascii="Times New Roman" w:hAnsi="Times New Roman" w:cs="Times New Roman"/>
              </w:rPr>
              <w:t>Journal</w:t>
            </w:r>
          </w:p>
        </w:tc>
      </w:tr>
      <w:tr w:rsidR="00576892" w:rsidRPr="005E19AD" w14:paraId="0198AB89" w14:textId="77777777" w:rsidTr="002B2D0C">
        <w:tc>
          <w:tcPr>
            <w:tcW w:w="1106" w:type="pct"/>
            <w:vAlign w:val="center"/>
          </w:tcPr>
          <w:p w14:paraId="3E73A81C" w14:textId="6115225D" w:rsidR="00576892" w:rsidRPr="000B26A5" w:rsidRDefault="00010104" w:rsidP="00576892">
            <w:pPr>
              <w:spacing w:before="240"/>
              <w:rPr>
                <w:rFonts w:ascii="Times New Roman" w:hAnsi="Times New Roman" w:cs="Times New Roman"/>
                <w:b/>
                <w:bCs/>
              </w:rPr>
            </w:pPr>
            <w:r w:rsidRPr="000B26A5">
              <w:rPr>
                <w:rFonts w:ascii="Times New Roman" w:hAnsi="Times New Roman" w:cs="Times New Roman"/>
                <w:b/>
                <w:bCs/>
              </w:rPr>
              <w:t>Volume</w:t>
            </w:r>
            <w:r w:rsidR="000B26A5" w:rsidRPr="000B26A5">
              <w:rPr>
                <w:rFonts w:ascii="Times New Roman" w:hAnsi="Times New Roman" w:cs="Times New Roman"/>
                <w:b/>
                <w:bCs/>
              </w:rPr>
              <w:t>:</w:t>
            </w:r>
          </w:p>
        </w:tc>
        <w:tc>
          <w:tcPr>
            <w:tcW w:w="1517" w:type="pct"/>
            <w:tcBorders>
              <w:bottom w:val="single" w:sz="4" w:space="0" w:color="auto"/>
            </w:tcBorders>
            <w:vAlign w:val="bottom"/>
          </w:tcPr>
          <w:p w14:paraId="76051B5A" w14:textId="299CAD7F" w:rsidR="00353545" w:rsidRPr="005E19AD" w:rsidRDefault="00690859" w:rsidP="00576892">
            <w:pPr>
              <w:spacing w:before="240"/>
              <w:rPr>
                <w:rFonts w:ascii="Times New Roman" w:hAnsi="Times New Roman" w:cs="Times New Roman"/>
              </w:rPr>
            </w:pPr>
            <w:r>
              <w:rPr>
                <w:rFonts w:ascii="Times New Roman" w:hAnsi="Times New Roman" w:cs="Times New Roman"/>
              </w:rPr>
              <w:t>13</w:t>
            </w:r>
          </w:p>
        </w:tc>
        <w:tc>
          <w:tcPr>
            <w:tcW w:w="825" w:type="pct"/>
            <w:vAlign w:val="bottom"/>
          </w:tcPr>
          <w:p w14:paraId="3CF73C17" w14:textId="63278ED5" w:rsidR="00576892" w:rsidRPr="005E19AD" w:rsidRDefault="00010104" w:rsidP="00576892">
            <w:pPr>
              <w:rPr>
                <w:rFonts w:ascii="Times New Roman" w:hAnsi="Times New Roman" w:cs="Times New Roman"/>
              </w:rPr>
            </w:pPr>
            <w:r w:rsidRPr="005E19AD">
              <w:rPr>
                <w:rFonts w:ascii="Times New Roman" w:hAnsi="Times New Roman" w:cs="Times New Roman"/>
              </w:rPr>
              <w:t>Issue</w:t>
            </w:r>
          </w:p>
        </w:tc>
        <w:tc>
          <w:tcPr>
            <w:tcW w:w="1553" w:type="pct"/>
            <w:tcBorders>
              <w:bottom w:val="single" w:sz="4" w:space="0" w:color="auto"/>
            </w:tcBorders>
            <w:vAlign w:val="bottom"/>
          </w:tcPr>
          <w:p w14:paraId="73C90383" w14:textId="1B62C093" w:rsidR="00576892" w:rsidRPr="005E19AD" w:rsidRDefault="00690859" w:rsidP="00576892">
            <w:pPr>
              <w:spacing w:before="240"/>
              <w:rPr>
                <w:rFonts w:ascii="Times New Roman" w:hAnsi="Times New Roman" w:cs="Times New Roman"/>
              </w:rPr>
            </w:pPr>
            <w:r>
              <w:rPr>
                <w:rFonts w:ascii="Times New Roman" w:hAnsi="Times New Roman" w:cs="Times New Roman"/>
              </w:rPr>
              <w:t>C</w:t>
            </w:r>
          </w:p>
        </w:tc>
      </w:tr>
      <w:tr w:rsidR="00852B20" w:rsidRPr="005E19AD" w14:paraId="29A11658" w14:textId="77777777" w:rsidTr="002B2D0C">
        <w:tc>
          <w:tcPr>
            <w:tcW w:w="1106" w:type="pct"/>
            <w:vAlign w:val="center"/>
          </w:tcPr>
          <w:p w14:paraId="6B703DB8" w14:textId="02D4323D" w:rsidR="00852B20" w:rsidRPr="000B26A5" w:rsidRDefault="004F76A2" w:rsidP="00576892">
            <w:pPr>
              <w:spacing w:before="240"/>
              <w:rPr>
                <w:rFonts w:ascii="Times New Roman" w:hAnsi="Times New Roman" w:cs="Times New Roman"/>
                <w:b/>
                <w:bCs/>
              </w:rPr>
            </w:pPr>
            <w:r w:rsidRPr="000B26A5">
              <w:rPr>
                <w:rFonts w:ascii="Times New Roman" w:hAnsi="Times New Roman" w:cs="Times New Roman"/>
                <w:b/>
                <w:bCs/>
              </w:rPr>
              <w:t>Publisher</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7C35739C" w14:textId="289FF0CC" w:rsidR="00852B20" w:rsidRPr="005E19AD" w:rsidRDefault="00353545" w:rsidP="00576892">
            <w:pPr>
              <w:spacing w:before="240"/>
              <w:rPr>
                <w:rFonts w:ascii="Times New Roman" w:hAnsi="Times New Roman" w:cs="Times New Roman"/>
              </w:rPr>
            </w:pPr>
            <w:r>
              <w:rPr>
                <w:rFonts w:ascii="Times New Roman" w:hAnsi="Times New Roman" w:cs="Times New Roman"/>
              </w:rPr>
              <w:t>Elsevier</w:t>
            </w:r>
          </w:p>
        </w:tc>
      </w:tr>
      <w:tr w:rsidR="00852B20" w:rsidRPr="005E19AD" w14:paraId="0977BFEF" w14:textId="77777777" w:rsidTr="002B2D0C">
        <w:tc>
          <w:tcPr>
            <w:tcW w:w="1106" w:type="pct"/>
            <w:vAlign w:val="center"/>
          </w:tcPr>
          <w:p w14:paraId="4291962E" w14:textId="21980995"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Publication Date</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63B3BF3" w14:textId="27AF6EA9" w:rsidR="00852B20" w:rsidRPr="005E19AD" w:rsidRDefault="00690859" w:rsidP="00576892">
            <w:pPr>
              <w:spacing w:before="240"/>
              <w:rPr>
                <w:rFonts w:ascii="Times New Roman" w:hAnsi="Times New Roman" w:cs="Times New Roman"/>
              </w:rPr>
            </w:pPr>
            <w:r>
              <w:rPr>
                <w:rFonts w:ascii="Times New Roman" w:hAnsi="Times New Roman" w:cs="Times New Roman"/>
              </w:rPr>
              <w:t>September 26, 2026</w:t>
            </w:r>
          </w:p>
        </w:tc>
      </w:tr>
      <w:tr w:rsidR="00852B20" w:rsidRPr="005E19AD" w14:paraId="04C32390" w14:textId="77777777" w:rsidTr="002B2D0C">
        <w:tc>
          <w:tcPr>
            <w:tcW w:w="1106" w:type="pct"/>
            <w:vAlign w:val="center"/>
          </w:tcPr>
          <w:p w14:paraId="13D6FAC3" w14:textId="60B44E2E"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ISSN</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395ECBF4" w14:textId="4A91B9FB" w:rsidR="00852B20" w:rsidRPr="005E19AD" w:rsidRDefault="00E22C9E" w:rsidP="00576892">
            <w:pPr>
              <w:spacing w:before="240"/>
              <w:rPr>
                <w:rFonts w:ascii="Times New Roman" w:hAnsi="Times New Roman" w:cs="Times New Roman"/>
              </w:rPr>
            </w:pPr>
            <w:r w:rsidRPr="00E22C9E">
              <w:rPr>
                <w:rFonts w:ascii="Times New Roman" w:hAnsi="Times New Roman" w:cs="Times New Roman"/>
              </w:rPr>
              <w:t>2949-821X</w:t>
            </w:r>
          </w:p>
        </w:tc>
      </w:tr>
      <w:tr w:rsidR="00852B20" w:rsidRPr="005E19AD" w14:paraId="6125C715" w14:textId="77777777" w:rsidTr="002B2D0C">
        <w:tc>
          <w:tcPr>
            <w:tcW w:w="1106" w:type="pct"/>
            <w:vAlign w:val="center"/>
          </w:tcPr>
          <w:p w14:paraId="41B57CC6" w14:textId="00281C46"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DOI</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A80901E" w14:textId="534A79A0" w:rsidR="00852B20" w:rsidRPr="00C333A6" w:rsidRDefault="00480BF5" w:rsidP="00C333A6">
            <w:pPr>
              <w:spacing w:before="240"/>
              <w:rPr>
                <w:rFonts w:ascii="Times New Roman" w:hAnsi="Times New Roman" w:cs="Times New Roman"/>
              </w:rPr>
            </w:pPr>
            <w:hyperlink r:id="rId11" w:history="1">
              <w:r w:rsidRPr="000A4C9E">
                <w:rPr>
                  <w:rStyle w:val="Hyperlink"/>
                </w:rPr>
                <w:t>https://doi.org/10.1016/j.nxener.2026.101047</w:t>
              </w:r>
            </w:hyperlink>
            <w:r>
              <w:t xml:space="preserve"> </w:t>
            </w:r>
            <w:r w:rsidR="003108D9">
              <w:rPr>
                <w:rFonts w:ascii="Times New Roman" w:hAnsi="Times New Roman" w:cs="Times New Roman"/>
              </w:rPr>
              <w:t xml:space="preserve"> </w:t>
            </w:r>
          </w:p>
        </w:tc>
      </w:tr>
      <w:tr w:rsidR="00C9238F" w:rsidRPr="005E19AD" w14:paraId="16A1DAEC" w14:textId="77777777" w:rsidTr="002B2D0C">
        <w:tc>
          <w:tcPr>
            <w:tcW w:w="1106" w:type="pct"/>
            <w:vAlign w:val="center"/>
          </w:tcPr>
          <w:p w14:paraId="58F94C75" w14:textId="1DD14994" w:rsidR="00C9238F" w:rsidRPr="000B26A5" w:rsidRDefault="000D68B9" w:rsidP="00576892">
            <w:pPr>
              <w:spacing w:before="240"/>
              <w:rPr>
                <w:rFonts w:ascii="Times New Roman" w:hAnsi="Times New Roman" w:cs="Times New Roman"/>
                <w:b/>
                <w:bCs/>
              </w:rPr>
            </w:pPr>
            <w:r w:rsidRPr="000B26A5">
              <w:rPr>
                <w:rFonts w:ascii="Times New Roman" w:hAnsi="Times New Roman" w:cs="Times New Roman"/>
                <w:b/>
                <w:bCs/>
              </w:rPr>
              <w:t>URL</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6EF70C5A" w14:textId="0AC2EA97" w:rsidR="00C9238F" w:rsidRPr="005E19AD" w:rsidRDefault="00E22C9E" w:rsidP="00576892">
            <w:pPr>
              <w:spacing w:before="240"/>
              <w:rPr>
                <w:rFonts w:ascii="Times New Roman" w:hAnsi="Times New Roman" w:cs="Times New Roman"/>
              </w:rPr>
            </w:pPr>
            <w:hyperlink r:id="rId12" w:history="1">
              <w:r w:rsidRPr="000A4C9E">
                <w:rPr>
                  <w:rStyle w:val="Hyperlink"/>
                </w:rPr>
                <w:t>https://www.sciencedirect.com/science/article/pii/S2949821X26005375</w:t>
              </w:r>
            </w:hyperlink>
            <w:r>
              <w:t xml:space="preserve"> </w:t>
            </w:r>
            <w:r w:rsidR="001645D7">
              <w:t xml:space="preserve"> </w:t>
            </w:r>
          </w:p>
        </w:tc>
      </w:tr>
      <w:tr w:rsidR="00852B20" w:rsidRPr="005E19AD" w14:paraId="204EC2C6" w14:textId="77777777" w:rsidTr="002B2D0C">
        <w:tc>
          <w:tcPr>
            <w:tcW w:w="1106" w:type="pct"/>
            <w:vAlign w:val="center"/>
          </w:tcPr>
          <w:p w14:paraId="07EC2428" w14:textId="01006353" w:rsidR="00852B20"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t>Other Related Info.</w:t>
            </w:r>
            <w:r w:rsidR="000B26A5" w:rsidRPr="000B26A5">
              <w:rPr>
                <w:rFonts w:ascii="Times New Roman" w:hAnsi="Times New Roman" w:cs="Times New Roman"/>
                <w:b/>
                <w:bCs/>
              </w:rPr>
              <w:t>:</w:t>
            </w:r>
          </w:p>
        </w:tc>
        <w:tc>
          <w:tcPr>
            <w:tcW w:w="3894" w:type="pct"/>
            <w:gridSpan w:val="3"/>
            <w:tcBorders>
              <w:bottom w:val="single" w:sz="4" w:space="0" w:color="auto"/>
            </w:tcBorders>
            <w:vAlign w:val="bottom"/>
          </w:tcPr>
          <w:p w14:paraId="0933B90C" w14:textId="23A8126C" w:rsidR="00852B20" w:rsidRPr="005E19AD" w:rsidRDefault="00110BAB" w:rsidP="00576892">
            <w:pPr>
              <w:spacing w:before="240"/>
              <w:rPr>
                <w:rFonts w:ascii="Times New Roman" w:hAnsi="Times New Roman" w:cs="Times New Roman"/>
              </w:rPr>
            </w:pPr>
            <w:r w:rsidRPr="00110BAB">
              <w:rPr>
                <w:rFonts w:ascii="Times New Roman" w:hAnsi="Times New Roman" w:cs="Times New Roman"/>
              </w:rPr>
              <w:t xml:space="preserve">Page </w:t>
            </w:r>
            <w:r w:rsidR="00480BF5" w:rsidRPr="00480BF5">
              <w:rPr>
                <w:rFonts w:ascii="Times New Roman" w:hAnsi="Times New Roman" w:cs="Times New Roman"/>
              </w:rPr>
              <w:t>101047</w:t>
            </w:r>
          </w:p>
        </w:tc>
      </w:tr>
      <w:tr w:rsidR="00C9238F" w:rsidRPr="005E19AD" w14:paraId="0B169241" w14:textId="77777777" w:rsidTr="00576892">
        <w:trPr>
          <w:trHeight w:val="54"/>
        </w:trPr>
        <w:tc>
          <w:tcPr>
            <w:tcW w:w="5000" w:type="pct"/>
            <w:gridSpan w:val="4"/>
            <w:vAlign w:val="bottom"/>
          </w:tcPr>
          <w:p w14:paraId="5A585DE2" w14:textId="77777777" w:rsidR="00C9238F" w:rsidRPr="005E19AD" w:rsidRDefault="00C9238F" w:rsidP="00576892">
            <w:pPr>
              <w:rPr>
                <w:rFonts w:ascii="Times New Roman" w:hAnsi="Times New Roman" w:cs="Times New Roman"/>
                <w:b/>
                <w:sz w:val="8"/>
              </w:rPr>
            </w:pPr>
          </w:p>
        </w:tc>
      </w:tr>
    </w:tbl>
    <w:p w14:paraId="368EFAEB" w14:textId="77777777" w:rsidR="00852B20" w:rsidRPr="005E19AD" w:rsidRDefault="00852B20">
      <w:pPr>
        <w:rPr>
          <w:rFonts w:ascii="Times New Roman" w:hAnsi="Times New Roman" w:cs="Times New Roman"/>
        </w:rPr>
      </w:pPr>
      <w:r w:rsidRPr="005E19AD">
        <w:rPr>
          <w:rFonts w:ascii="Times New Roman" w:hAnsi="Times New Roman"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4950"/>
      </w:tblGrid>
      <w:tr w:rsidR="00C9238F" w:rsidRPr="005E19AD" w14:paraId="2ED96726" w14:textId="77777777" w:rsidTr="00852B20">
        <w:tc>
          <w:tcPr>
            <w:tcW w:w="2356" w:type="pct"/>
            <w:tcBorders>
              <w:bottom w:val="single" w:sz="4" w:space="0" w:color="auto"/>
            </w:tcBorders>
            <w:vAlign w:val="bottom"/>
          </w:tcPr>
          <w:p w14:paraId="7BF57158" w14:textId="64F06379" w:rsidR="000B26A5" w:rsidRPr="000B26A5" w:rsidRDefault="00852B20" w:rsidP="00576892">
            <w:pPr>
              <w:spacing w:before="240"/>
              <w:rPr>
                <w:rFonts w:ascii="Times New Roman" w:hAnsi="Times New Roman" w:cs="Times New Roman"/>
                <w:b/>
                <w:bCs/>
              </w:rPr>
            </w:pPr>
            <w:r w:rsidRPr="000B26A5">
              <w:rPr>
                <w:rFonts w:ascii="Times New Roman" w:hAnsi="Times New Roman" w:cs="Times New Roman"/>
                <w:b/>
                <w:bCs/>
              </w:rPr>
              <w:lastRenderedPageBreak/>
              <w:t>Abstract</w:t>
            </w:r>
            <w:r w:rsidR="000B26A5" w:rsidRPr="000B26A5">
              <w:rPr>
                <w:rFonts w:ascii="Times New Roman" w:hAnsi="Times New Roman" w:cs="Times New Roman"/>
                <w:b/>
                <w:bCs/>
              </w:rPr>
              <w:t>:</w:t>
            </w:r>
          </w:p>
        </w:tc>
        <w:tc>
          <w:tcPr>
            <w:tcW w:w="2644" w:type="pct"/>
            <w:tcBorders>
              <w:bottom w:val="single" w:sz="4" w:space="0" w:color="auto"/>
            </w:tcBorders>
            <w:vAlign w:val="bottom"/>
          </w:tcPr>
          <w:p w14:paraId="120A43D8" w14:textId="418BE00E" w:rsidR="00C9238F" w:rsidRPr="005E19AD" w:rsidRDefault="00C9238F" w:rsidP="00576892">
            <w:pPr>
              <w:spacing w:before="240"/>
              <w:rPr>
                <w:rFonts w:ascii="Times New Roman" w:hAnsi="Times New Roman" w:cs="Times New Roman"/>
              </w:rPr>
            </w:pPr>
          </w:p>
        </w:tc>
      </w:tr>
      <w:tr w:rsidR="00C9238F" w:rsidRPr="005E19AD" w14:paraId="50F6AF81" w14:textId="77777777" w:rsidTr="00852B20">
        <w:trPr>
          <w:trHeight w:val="576"/>
        </w:trPr>
        <w:tc>
          <w:tcPr>
            <w:tcW w:w="5000" w:type="pct"/>
            <w:gridSpan w:val="2"/>
            <w:tcBorders>
              <w:top w:val="single" w:sz="4" w:space="0" w:color="auto"/>
              <w:left w:val="single" w:sz="4" w:space="0" w:color="auto"/>
              <w:bottom w:val="single" w:sz="4" w:space="0" w:color="auto"/>
              <w:right w:val="single" w:sz="4" w:space="0" w:color="auto"/>
            </w:tcBorders>
            <w:vAlign w:val="bottom"/>
          </w:tcPr>
          <w:p w14:paraId="2B819B90" w14:textId="77777777" w:rsidR="00C9238F" w:rsidRPr="005E19AD" w:rsidRDefault="00C9238F" w:rsidP="00576892">
            <w:pPr>
              <w:rPr>
                <w:rFonts w:ascii="Times New Roman" w:hAnsi="Times New Roman" w:cs="Times New Roman"/>
              </w:rPr>
            </w:pPr>
          </w:p>
          <w:p w14:paraId="6556E0B0" w14:textId="36E22F33" w:rsidR="00852B20" w:rsidRPr="00AD7881" w:rsidRDefault="00AD7881" w:rsidP="00315582">
            <w:pPr>
              <w:jc w:val="both"/>
              <w:rPr>
                <w:rFonts w:ascii="Times New Roman" w:hAnsi="Times New Roman" w:cs="Times New Roman"/>
              </w:rPr>
            </w:pPr>
            <w:r w:rsidRPr="00AD7881">
              <w:rPr>
                <w:rFonts w:ascii="Times New Roman" w:hAnsi="Times New Roman" w:cs="Times New Roman"/>
              </w:rPr>
              <w:t>The decentralization of power networks and rising renewable penetration have intensified the need for microgrids that operate reliably in weak grids and under frequent disturbances. Conventional PV–BESS (photovoltaic-battery energy storage system) control relies on a fixed grid-forming (GFM) or grid-following (GFL) mode, and is therefore prone to instability during transitions, inefficient energy utilization, and poor resilience to faults and rapid load or generation variations. This work proposes a dual-mode coordinated control architecture for a grid-interactive PV–BESS microgrid that switches autonomously between grid-forming and grid-following operation according to real-time system conditions. An adaptive energy management strategy monitors five operational scenarios: irradiance fluctuations, sudden load changes, black-start operation, islanding transitions, and fault ride-through events. Droop-based GFM control, PQ-regulated GFL support, and a scenario-aware supervisory layer together deliver smooth mode transitions, improved voltage and frequency regulation, and efficient PV–BESS coordination without external intervention. The contribution lies not in the individual control primitives, which are established, but in three couplings between them: a continuous blending law that makes the GFM–GFL transition a designed trajectory rather than a discrete switch; inertia and damping adaptation closed on an online grid-strength estimate, with a Lyapunov stability envelope; and a single arbitration ordering that resolves conflicting objectives when disturbances overlap. Electromagnetic-transient simulations built on switching-function converter models and a second-order electrochemical battery model demonstrate stable behavior under weak-grid conditions at a short-circuit ratio (SCR) of 0.44, with post-disturbance frequency restored inside the supervisory band, transient excursions contained within the grid-code ride-through envelope, and substantially faster grid resynchronization than fixed-mode approaches. PV utilization remains high with reduced curtailment, and unnecessary BESS cycling is avoided. Validation is entirely simulation-based, with staged hardware-in-the-loop testing defined as the next step, and the framework offers a scalable pathway toward resilient, adaptive renewable microgrids</w:t>
            </w:r>
            <w:r w:rsidR="001645D7" w:rsidRPr="00AD7881">
              <w:rPr>
                <w:rFonts w:ascii="Times New Roman" w:hAnsi="Times New Roman" w:cs="Times New Roman"/>
              </w:rPr>
              <w:t>.</w:t>
            </w:r>
          </w:p>
        </w:tc>
      </w:tr>
    </w:tbl>
    <w:p w14:paraId="048A3FFA" w14:textId="233F9B9D" w:rsidR="00C9238F" w:rsidRDefault="00C9238F" w:rsidP="007177F7">
      <w:pPr>
        <w:pStyle w:val="NoSpacing"/>
        <w:rPr>
          <w:rFonts w:ascii="Times New Roman" w:hAnsi="Times New Roman" w:cs="Times New Roman"/>
        </w:rPr>
      </w:pPr>
    </w:p>
    <w:sectPr w:rsidR="00C9238F" w:rsidSect="00576892">
      <w:headerReference w:type="default" r:id="rId13"/>
      <w:footerReference w:type="default" r:id="rId14"/>
      <w:pgSz w:w="12240" w:h="15840"/>
      <w:pgMar w:top="1440" w:right="1440" w:bottom="1008" w:left="1440" w:header="720" w:footer="432"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09745" w14:textId="77777777" w:rsidR="000D3152" w:rsidRDefault="000D3152" w:rsidP="00C9238F">
      <w:pPr>
        <w:spacing w:after="0" w:line="240" w:lineRule="auto"/>
      </w:pPr>
      <w:r>
        <w:separator/>
      </w:r>
    </w:p>
  </w:endnote>
  <w:endnote w:type="continuationSeparator" w:id="0">
    <w:p w14:paraId="51EA2213" w14:textId="77777777" w:rsidR="000D3152" w:rsidRDefault="000D3152" w:rsidP="00C92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59556B7-1C69-402F-B4A9-209F444D9379}"/>
    <w:embedBold r:id="rId2" w:fontKey="{0959FC49-EB0F-403A-A83F-C86FE912BAA4}"/>
    <w:embedItalic r:id="rId3" w:fontKey="{38524C9E-0E0B-4091-A26E-9AFBD3FCC1A4}"/>
  </w:font>
  <w:font w:name="Corbel">
    <w:panose1 w:val="020B0503020204020204"/>
    <w:charset w:val="00"/>
    <w:family w:val="swiss"/>
    <w:pitch w:val="variable"/>
    <w:sig w:usb0="A00002EF" w:usb1="4000A44B" w:usb2="00000000" w:usb3="00000000" w:csb0="0000019F" w:csb1="00000000"/>
    <w:embedRegular r:id="rId4" w:fontKey="{254185D1-5DA8-4644-AE9F-412A7FD433CB}"/>
    <w:embedBold r:id="rId5" w:fontKey="{EA4D5A04-A95F-4559-A97A-09BF06D6EDCB}"/>
    <w:embedItalic r:id="rId6" w:fontKey="{C4A20A88-3E1B-4D41-938F-58C0F630FD39}"/>
  </w:font>
  <w:font w:name="Vrinda">
    <w:panose1 w:val="00000400000000000000"/>
    <w:charset w:val="00"/>
    <w:family w:val="swiss"/>
    <w:pitch w:val="variable"/>
    <w:sig w:usb0="00010003" w:usb1="00000000" w:usb2="00000000" w:usb3="00000000" w:csb0="00000001" w:csb1="00000000"/>
    <w:embedRegular r:id="rId7" w:fontKey="{91583674-C9A3-4E12-BAF8-4C6417E37D2E}"/>
    <w:embedBold r:id="rId8" w:fontKey="{E05348FB-E37C-4493-8D56-772CF9CC11D1}"/>
    <w:embedItalic r:id="rId9" w:fontKey="{298914CB-090B-4364-93A3-1A6FF08F2E15}"/>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embedRegular r:id="rId10" w:fontKey="{4C674498-E669-4902-AC53-221187DE0E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4675"/>
      <w:gridCol w:w="4675"/>
    </w:tblGrid>
    <w:tr w:rsidR="00003212" w:rsidRPr="00003212" w14:paraId="12E50DC3" w14:textId="77777777" w:rsidTr="00C4167A">
      <w:tc>
        <w:tcPr>
          <w:tcW w:w="4675" w:type="dxa"/>
          <w:vAlign w:val="center"/>
        </w:tcPr>
        <w:p w14:paraId="3B1F18DD" w14:textId="46AF8E85" w:rsidR="000D68B9" w:rsidRPr="00003212" w:rsidRDefault="007177F7" w:rsidP="00003212">
          <w:pPr>
            <w:tabs>
              <w:tab w:val="center" w:pos="4680"/>
              <w:tab w:val="right" w:pos="9810"/>
            </w:tabs>
            <w:spacing w:after="0" w:line="240" w:lineRule="auto"/>
            <w:rPr>
              <w:sz w:val="18"/>
              <w:szCs w:val="24"/>
            </w:rPr>
          </w:pPr>
          <w:r>
            <w:rPr>
              <w:noProof/>
            </w:rPr>
            <w:drawing>
              <wp:inline distT="0" distB="0" distL="0" distR="0" wp14:anchorId="6C365D74" wp14:editId="5F3B8E84">
                <wp:extent cx="666750" cy="666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inline>
            </w:drawing>
          </w:r>
          <w:r w:rsidR="000D68B9">
            <w:rPr>
              <w:sz w:val="18"/>
              <w:szCs w:val="24"/>
            </w:rPr>
            <w:t xml:space="preserve">   </w:t>
          </w:r>
        </w:p>
      </w:tc>
      <w:tc>
        <w:tcPr>
          <w:tcW w:w="4675" w:type="dxa"/>
          <w:vAlign w:val="center"/>
        </w:tcPr>
        <w:sdt>
          <w:sdtPr>
            <w:rPr>
              <w:i/>
              <w:iCs/>
              <w:u w:val="single"/>
            </w:rPr>
            <w:id w:val="-2121438967"/>
            <w:docPartObj>
              <w:docPartGallery w:val="Page Numbers (Bottom of Page)"/>
              <w:docPartUnique/>
            </w:docPartObj>
          </w:sdtPr>
          <w:sdtEndPr>
            <w:rPr>
              <w:b/>
              <w:bCs/>
              <w:i w:val="0"/>
              <w:iCs w:val="0"/>
            </w:rPr>
          </w:sdtEndPr>
          <w:sdtContent>
            <w:sdt>
              <w:sdtPr>
                <w:rPr>
                  <w:i/>
                  <w:iCs/>
                  <w:u w:val="single"/>
                </w:rPr>
                <w:id w:val="-1769616900"/>
                <w:docPartObj>
                  <w:docPartGallery w:val="Page Numbers (Top of Page)"/>
                  <w:docPartUnique/>
                </w:docPartObj>
              </w:sdtPr>
              <w:sdtEndPr>
                <w:rPr>
                  <w:b/>
                  <w:bCs/>
                  <w:i w:val="0"/>
                  <w:iCs w:val="0"/>
                </w:rPr>
              </w:sdtEndPr>
              <w:sdtContent>
                <w:p w14:paraId="4992CA41" w14:textId="423F7AB1" w:rsidR="00887812" w:rsidRPr="007177F7" w:rsidRDefault="00C333A6" w:rsidP="00887812">
                  <w:pPr>
                    <w:pStyle w:val="Footer"/>
                    <w:jc w:val="right"/>
                    <w:rPr>
                      <w:b/>
                      <w:bCs/>
                      <w:u w:val="single"/>
                    </w:rPr>
                  </w:pPr>
                  <w:r w:rsidRPr="007177F7">
                    <w:rPr>
                      <w:u w:val="single"/>
                    </w:rPr>
                    <w:t xml:space="preserve"> </w:t>
                  </w:r>
                  <w:r w:rsidR="00887812" w:rsidRPr="007177F7">
                    <w:rPr>
                      <w:u w:val="single"/>
                    </w:rPr>
                    <w:t>Page</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PAGE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r w:rsidR="00887812" w:rsidRPr="007177F7">
                    <w:rPr>
                      <w:b/>
                      <w:bCs/>
                      <w:u w:val="single"/>
                    </w:rPr>
                    <w:t xml:space="preserve"> </w:t>
                  </w:r>
                  <w:r w:rsidR="00887812" w:rsidRPr="007177F7">
                    <w:rPr>
                      <w:u w:val="single"/>
                    </w:rPr>
                    <w:t>of</w:t>
                  </w:r>
                  <w:r w:rsidR="00887812" w:rsidRPr="007177F7">
                    <w:rPr>
                      <w:b/>
                      <w:bCs/>
                      <w:u w:val="single"/>
                    </w:rPr>
                    <w:t xml:space="preserve"> </w:t>
                  </w:r>
                  <w:r w:rsidR="00887812" w:rsidRPr="007177F7">
                    <w:rPr>
                      <w:b/>
                      <w:bCs/>
                      <w:sz w:val="24"/>
                      <w:u w:val="single"/>
                    </w:rPr>
                    <w:fldChar w:fldCharType="begin"/>
                  </w:r>
                  <w:r w:rsidR="00887812" w:rsidRPr="007177F7">
                    <w:rPr>
                      <w:b/>
                      <w:bCs/>
                      <w:u w:val="single"/>
                    </w:rPr>
                    <w:instrText xml:space="preserve"> NUMPAGES  </w:instrText>
                  </w:r>
                  <w:r w:rsidR="00887812" w:rsidRPr="007177F7">
                    <w:rPr>
                      <w:b/>
                      <w:bCs/>
                      <w:sz w:val="24"/>
                      <w:u w:val="single"/>
                    </w:rPr>
                    <w:fldChar w:fldCharType="separate"/>
                  </w:r>
                  <w:r w:rsidR="00887812" w:rsidRPr="007177F7">
                    <w:rPr>
                      <w:b/>
                      <w:bCs/>
                      <w:sz w:val="24"/>
                      <w:u w:val="single"/>
                    </w:rPr>
                    <w:t>1</w:t>
                  </w:r>
                  <w:r w:rsidR="00887812" w:rsidRPr="007177F7">
                    <w:rPr>
                      <w:b/>
                      <w:bCs/>
                      <w:sz w:val="24"/>
                      <w:u w:val="single"/>
                    </w:rPr>
                    <w:fldChar w:fldCharType="end"/>
                  </w:r>
                </w:p>
              </w:sdtContent>
            </w:sdt>
          </w:sdtContent>
        </w:sdt>
        <w:p w14:paraId="33099D51" w14:textId="13E16956" w:rsidR="00003212" w:rsidRPr="00003212" w:rsidRDefault="000D68B9" w:rsidP="00003212">
          <w:pPr>
            <w:tabs>
              <w:tab w:val="center" w:pos="4680"/>
              <w:tab w:val="right" w:pos="9810"/>
            </w:tabs>
            <w:spacing w:after="0" w:line="240" w:lineRule="auto"/>
            <w:jc w:val="right"/>
            <w:rPr>
              <w:sz w:val="18"/>
              <w:szCs w:val="24"/>
            </w:rPr>
          </w:pPr>
          <w:r>
            <w:rPr>
              <w:sz w:val="18"/>
              <w:szCs w:val="24"/>
            </w:rPr>
            <w:t xml:space="preserve"> </w:t>
          </w:r>
        </w:p>
      </w:tc>
    </w:tr>
  </w:tbl>
  <w:p w14:paraId="784DA370" w14:textId="1852A46E" w:rsidR="00576892" w:rsidRPr="00003212" w:rsidRDefault="007177F7" w:rsidP="00003212">
    <w:pPr>
      <w:pStyle w:val="NoSpacing"/>
    </w:pPr>
    <w:r>
      <w:rPr>
        <w:noProof/>
      </w:rPr>
      <mc:AlternateContent>
        <mc:Choice Requires="wps">
          <w:drawing>
            <wp:anchor distT="0" distB="0" distL="114300" distR="114300" simplePos="0" relativeHeight="251659264" behindDoc="0" locked="0" layoutInCell="1" allowOverlap="1" wp14:anchorId="0863BE5F" wp14:editId="4FE8950B">
              <wp:simplePos x="0" y="0"/>
              <wp:positionH relativeFrom="column">
                <wp:posOffset>736600</wp:posOffset>
              </wp:positionH>
              <wp:positionV relativeFrom="paragraph">
                <wp:posOffset>-547370</wp:posOffset>
              </wp:positionV>
              <wp:extent cx="4381500" cy="552450"/>
              <wp:effectExtent l="0" t="0" r="0" b="0"/>
              <wp:wrapNone/>
              <wp:docPr id="2" name="Text Box 2"/>
              <wp:cNvGraphicFramePr/>
              <a:graphic xmlns:a="http://schemas.openxmlformats.org/drawingml/2006/main">
                <a:graphicData uri="http://schemas.microsoft.com/office/word/2010/wordprocessingShape">
                  <wps:wsp>
                    <wps:cNvSpPr txBox="1"/>
                    <wps:spPr>
                      <a:xfrm>
                        <a:off x="0" y="0"/>
                        <a:ext cx="4381500" cy="552450"/>
                      </a:xfrm>
                      <a:prstGeom prst="rect">
                        <a:avLst/>
                      </a:prstGeom>
                      <a:noFill/>
                      <a:ln w="6350">
                        <a:noFill/>
                      </a:ln>
                    </wps:spPr>
                    <wps:txbx>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63BE5F" id="_x0000_t202" coordsize="21600,21600" o:spt="202" path="m,l,21600r21600,l21600,xe">
              <v:stroke joinstyle="miter"/>
              <v:path gradientshapeok="t" o:connecttype="rect"/>
            </v:shapetype>
            <v:shape id="Text Box 2" o:spid="_x0000_s1026" type="#_x0000_t202" style="position:absolute;margin-left:58pt;margin-top:-43.1pt;width:345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" filled="f" stroked="f" strokeweight=".5pt">
              <v:textbox inset="0,0,0,0">
                <w:txbxContent>
                  <w:p w14:paraId="2441B4C1" w14:textId="3377C33C" w:rsidR="000D68B9" w:rsidRPr="000D68B9" w:rsidRDefault="000D68B9">
                    <w:pPr>
                      <w:rPr>
                        <w:b/>
                        <w:bCs/>
                      </w:rPr>
                    </w:pPr>
                    <w:r w:rsidRPr="000D68B9">
                      <w:rPr>
                        <w:b/>
                        <w:bCs/>
                      </w:rPr>
                      <w:t xml:space="preserve">Faculty of </w:t>
                    </w:r>
                    <w:r w:rsidR="001A6DB8">
                      <w:rPr>
                        <w:b/>
                        <w:bCs/>
                      </w:rPr>
                      <w:t>Engineering</w:t>
                    </w:r>
                    <w:r w:rsidRPr="000D68B9">
                      <w:rPr>
                        <w:b/>
                        <w:bCs/>
                      </w:rPr>
                      <w:br/>
                    </w:r>
                    <w:r w:rsidRPr="000D68B9">
                      <w:rPr>
                        <w:b/>
                        <w:bCs/>
                        <w:sz w:val="36"/>
                        <w:szCs w:val="36"/>
                      </w:rPr>
                      <w:t>American International University-Bangladesh</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B5642" w14:textId="77777777" w:rsidR="000D3152" w:rsidRDefault="000D3152" w:rsidP="00C9238F">
      <w:pPr>
        <w:spacing w:after="0" w:line="240" w:lineRule="auto"/>
      </w:pPr>
      <w:r>
        <w:separator/>
      </w:r>
    </w:p>
  </w:footnote>
  <w:footnote w:type="continuationSeparator" w:id="0">
    <w:p w14:paraId="2EF6644D" w14:textId="77777777" w:rsidR="000D3152" w:rsidRDefault="000D3152" w:rsidP="00C923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shd w:val="clear" w:color="auto" w:fill="FFC000"/>
      <w:tblLook w:val="04A0" w:firstRow="1" w:lastRow="0" w:firstColumn="1" w:lastColumn="0" w:noHBand="0" w:noVBand="1"/>
    </w:tblPr>
    <w:tblGrid>
      <w:gridCol w:w="1350"/>
      <w:gridCol w:w="8000"/>
    </w:tblGrid>
    <w:tr w:rsidR="00576892" w:rsidRPr="00576892" w14:paraId="477E62F0" w14:textId="77777777" w:rsidTr="002B68E4">
      <w:trPr>
        <w:trHeight w:val="990"/>
      </w:trPr>
      <w:tc>
        <w:tcPr>
          <w:tcW w:w="1350" w:type="dxa"/>
          <w:shd w:val="clear" w:color="auto" w:fill="FF6600"/>
          <w:vAlign w:val="center"/>
        </w:tcPr>
        <w:p w14:paraId="6567CCB1" w14:textId="77777777" w:rsidR="00576892" w:rsidRPr="00576892" w:rsidRDefault="00576892" w:rsidP="00576892">
          <w:pPr>
            <w:tabs>
              <w:tab w:val="center" w:pos="4680"/>
              <w:tab w:val="right" w:pos="9360"/>
            </w:tabs>
            <w:spacing w:after="0"/>
            <w:rPr>
              <w:rFonts w:ascii="Corbel" w:eastAsia="Calibri" w:hAnsi="Corbel" w:cs="Times New Roman"/>
              <w:b/>
              <w:noProof/>
              <w:color w:val="FFFFFF" w:themeColor="background1"/>
              <w:sz w:val="44"/>
              <w:szCs w:val="24"/>
            </w:rPr>
          </w:pPr>
          <w:r w:rsidRPr="00576892">
            <w:rPr>
              <w:rFonts w:ascii="Corbel" w:eastAsia="Calibri" w:hAnsi="Corbel" w:cs="Times New Roman"/>
              <w:b/>
              <w:noProof/>
              <w:color w:val="FFFFFF" w:themeColor="background1"/>
              <w:sz w:val="44"/>
              <w:szCs w:val="24"/>
            </w:rPr>
            <w:drawing>
              <wp:inline distT="0" distB="0" distL="0" distR="0" wp14:anchorId="142AC8FD" wp14:editId="11484522">
                <wp:extent cx="640080" cy="640080"/>
                <wp:effectExtent l="0" t="0" r="7620" b="762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40080" cy="640080"/>
                        </a:xfrm>
                        <a:prstGeom prst="rect">
                          <a:avLst/>
                        </a:prstGeom>
                      </pic:spPr>
                    </pic:pic>
                  </a:graphicData>
                </a:graphic>
              </wp:inline>
            </w:drawing>
          </w:r>
        </w:p>
      </w:tc>
      <w:tc>
        <w:tcPr>
          <w:tcW w:w="8000" w:type="dxa"/>
          <w:shd w:val="clear" w:color="auto" w:fill="FF6600"/>
          <w:vAlign w:val="center"/>
        </w:tcPr>
        <w:p w14:paraId="5A248E92" w14:textId="383A668F" w:rsidR="00576892" w:rsidRPr="00576892" w:rsidRDefault="00010104" w:rsidP="00576892">
          <w:pPr>
            <w:tabs>
              <w:tab w:val="center" w:pos="4680"/>
              <w:tab w:val="right" w:pos="9360"/>
            </w:tabs>
            <w:spacing w:after="0"/>
            <w:rPr>
              <w:rFonts w:ascii="Corbel" w:eastAsia="Calibri" w:hAnsi="Corbel" w:cs="Times New Roman"/>
              <w:b/>
              <w:noProof/>
              <w:color w:val="FFFFFF" w:themeColor="background1"/>
              <w:sz w:val="44"/>
              <w:szCs w:val="24"/>
            </w:rPr>
          </w:pPr>
          <w:r w:rsidRPr="007177F7">
            <w:rPr>
              <w:rFonts w:ascii="Corbel" w:eastAsia="Calibri" w:hAnsi="Corbel" w:cs="Times New Roman"/>
              <w:b/>
              <w:noProof/>
              <w:color w:val="000000" w:themeColor="text1"/>
              <w:sz w:val="44"/>
              <w:szCs w:val="24"/>
            </w:rPr>
            <w:t>AIUB DSpace Publication Details</w:t>
          </w:r>
        </w:p>
      </w:tc>
    </w:tr>
  </w:tbl>
  <w:p w14:paraId="56A65A3E" w14:textId="77777777" w:rsidR="00C9238F" w:rsidRPr="00C9238F" w:rsidRDefault="00C9238F" w:rsidP="00576892">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594"/>
    <w:multiLevelType w:val="multilevel"/>
    <w:tmpl w:val="B396F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F04A9"/>
    <w:multiLevelType w:val="multilevel"/>
    <w:tmpl w:val="94202E82"/>
    <w:lvl w:ilvl="0">
      <w:start w:val="1"/>
      <w:numFmt w:val="decimal"/>
      <w:suff w:val="space"/>
      <w:lvlText w:val="Chapter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C9B2DBC"/>
    <w:multiLevelType w:val="multilevel"/>
    <w:tmpl w:val="12C6BD4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3" w15:restartNumberingAfterBreak="0">
    <w:nsid w:val="1F467E80"/>
    <w:multiLevelType w:val="multilevel"/>
    <w:tmpl w:val="C9544170"/>
    <w:lvl w:ilvl="0">
      <w:start w:val="1"/>
      <w:numFmt w:val="decimal"/>
      <w:suff w:val="space"/>
      <w:lvlText w:val="Chapter %1"/>
      <w:lvlJc w:val="left"/>
      <w:pPr>
        <w:ind w:left="360" w:hanging="360"/>
      </w:pPr>
      <w:rPr>
        <w:rFonts w:ascii="Calibri" w:hAnsi="Calibri" w:hint="default"/>
        <w:color w:val="A6A6A6" w:themeColor="background1" w:themeShade="A6"/>
        <w:sz w:val="54"/>
      </w:rPr>
    </w:lvl>
    <w:lvl w:ilvl="1">
      <w:start w:val="1"/>
      <w:numFmt w:val="decimal"/>
      <w:suff w:val="space"/>
      <w:lvlText w:val="%1.%2"/>
      <w:lvlJc w:val="left"/>
      <w:pPr>
        <w:ind w:left="360" w:hanging="360"/>
      </w:pPr>
      <w:rPr>
        <w:rFonts w:ascii="Calibri" w:hAnsi="Calibri" w:hint="default"/>
        <w:color w:val="FFFFFF" w:themeColor="background1"/>
        <w:sz w:val="40"/>
      </w:rPr>
    </w:lvl>
    <w:lvl w:ilvl="2">
      <w:start w:val="1"/>
      <w:numFmt w:val="decimal"/>
      <w:suff w:val="space"/>
      <w:lvlText w:val="%3.%2"/>
      <w:lvlJc w:val="left"/>
      <w:pPr>
        <w:ind w:left="360" w:hanging="360"/>
      </w:pPr>
      <w:rPr>
        <w:rFonts w:ascii="Calibri" w:hAnsi="Calibri" w:hint="default"/>
        <w:b w:val="0"/>
        <w:i w:val="0"/>
        <w:color w:val="694A77"/>
        <w:sz w:val="27"/>
      </w:rPr>
    </w:lvl>
    <w:lvl w:ilvl="3">
      <w:start w:val="1"/>
      <w:numFmt w:val="decimal"/>
      <w:lvlText w:val="%4."/>
      <w:lvlJc w:val="left"/>
      <w:pPr>
        <w:ind w:left="0" w:firstLine="360"/>
      </w:pPr>
      <w:rPr>
        <w:rFonts w:hint="default"/>
      </w:rPr>
    </w:lvl>
    <w:lvl w:ilvl="4">
      <w:start w:val="1"/>
      <w:numFmt w:val="lowerLetter"/>
      <w:lvlText w:val="%5."/>
      <w:lvlJc w:val="left"/>
      <w:pPr>
        <w:ind w:left="5580" w:hanging="360"/>
      </w:pPr>
      <w:rPr>
        <w:rFonts w:hint="default"/>
      </w:rPr>
    </w:lvl>
    <w:lvl w:ilvl="5">
      <w:start w:val="1"/>
      <w:numFmt w:val="lowerRoman"/>
      <w:lvlText w:val="%6."/>
      <w:lvlJc w:val="right"/>
      <w:pPr>
        <w:ind w:left="6300" w:hanging="180"/>
      </w:pPr>
      <w:rPr>
        <w:rFonts w:hint="default"/>
      </w:rPr>
    </w:lvl>
    <w:lvl w:ilvl="6">
      <w:start w:val="1"/>
      <w:numFmt w:val="decimal"/>
      <w:lvlText w:val="%7."/>
      <w:lvlJc w:val="left"/>
      <w:pPr>
        <w:ind w:left="7020" w:hanging="360"/>
      </w:pPr>
      <w:rPr>
        <w:rFonts w:hint="default"/>
      </w:rPr>
    </w:lvl>
    <w:lvl w:ilvl="7">
      <w:start w:val="1"/>
      <w:numFmt w:val="lowerLetter"/>
      <w:lvlText w:val="%8."/>
      <w:lvlJc w:val="left"/>
      <w:pPr>
        <w:ind w:left="7740" w:hanging="360"/>
      </w:pPr>
      <w:rPr>
        <w:rFonts w:hint="default"/>
      </w:rPr>
    </w:lvl>
    <w:lvl w:ilvl="8">
      <w:start w:val="1"/>
      <w:numFmt w:val="lowerRoman"/>
      <w:lvlText w:val="%9."/>
      <w:lvlJc w:val="right"/>
      <w:pPr>
        <w:ind w:left="8460" w:hanging="180"/>
      </w:pPr>
      <w:rPr>
        <w:rFonts w:hint="default"/>
      </w:rPr>
    </w:lvl>
  </w:abstractNum>
  <w:abstractNum w:abstractNumId="4" w15:restartNumberingAfterBreak="0">
    <w:nsid w:val="22F25166"/>
    <w:multiLevelType w:val="multilevel"/>
    <w:tmpl w:val="F3D4D53A"/>
    <w:lvl w:ilvl="0">
      <w:numFmt w:val="bullet"/>
      <w:lvlText w:val="-"/>
      <w:lvlJc w:val="left"/>
      <w:pPr>
        <w:ind w:left="202" w:hanging="128"/>
      </w:pPr>
      <w:rPr>
        <w:rFonts w:ascii="Calibri" w:hAnsi="Calibri"/>
        <w:color w:val="231F20"/>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abstractNum w:abstractNumId="5" w15:restartNumberingAfterBreak="0">
    <w:nsid w:val="2E73202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F494A10"/>
    <w:multiLevelType w:val="multilevel"/>
    <w:tmpl w:val="9416AEE2"/>
    <w:lvl w:ilvl="0">
      <w:start w:val="1"/>
      <w:numFmt w:val="decimal"/>
      <w:lvlText w:val="%1."/>
      <w:lvlJc w:val="left"/>
      <w:pPr>
        <w:ind w:left="1440" w:hanging="1440"/>
      </w:pPr>
      <w:rPr>
        <w:rFonts w:hint="default"/>
      </w:rPr>
    </w:lvl>
    <w:lvl w:ilvl="1">
      <w:start w:val="1"/>
      <w:numFmt w:val="lowerLetter"/>
      <w:lvlText w:val="%2)"/>
      <w:lvlJc w:val="left"/>
      <w:pPr>
        <w:ind w:left="1800" w:hanging="1440"/>
      </w:pPr>
      <w:rPr>
        <w:rFonts w:hint="default"/>
      </w:rPr>
    </w:lvl>
    <w:lvl w:ilvl="2">
      <w:start w:val="1"/>
      <w:numFmt w:val="lowerRoman"/>
      <w:lvlText w:val="%3)"/>
      <w:lvlJc w:val="left"/>
      <w:pPr>
        <w:ind w:left="2160" w:hanging="1440"/>
      </w:pPr>
      <w:rPr>
        <w:rFonts w:hint="default"/>
      </w:rPr>
    </w:lvl>
    <w:lvl w:ilvl="3">
      <w:start w:val="1"/>
      <w:numFmt w:val="decimal"/>
      <w:lvlText w:val="(%4)"/>
      <w:lvlJc w:val="left"/>
      <w:pPr>
        <w:ind w:left="2520" w:hanging="1440"/>
      </w:pPr>
      <w:rPr>
        <w:rFonts w:hint="default"/>
      </w:rPr>
    </w:lvl>
    <w:lvl w:ilvl="4">
      <w:start w:val="1"/>
      <w:numFmt w:val="lowerLetter"/>
      <w:lvlText w:val="(%5)"/>
      <w:lvlJc w:val="left"/>
      <w:pPr>
        <w:ind w:left="2880" w:hanging="1440"/>
      </w:pPr>
      <w:rPr>
        <w:rFonts w:hint="default"/>
      </w:rPr>
    </w:lvl>
    <w:lvl w:ilvl="5">
      <w:start w:val="1"/>
      <w:numFmt w:val="lowerRoman"/>
      <w:lvlText w:val="(%6)"/>
      <w:lvlJc w:val="left"/>
      <w:pPr>
        <w:ind w:left="3240" w:hanging="1440"/>
      </w:pPr>
      <w:rPr>
        <w:rFonts w:hint="default"/>
      </w:rPr>
    </w:lvl>
    <w:lvl w:ilvl="6">
      <w:start w:val="1"/>
      <w:numFmt w:val="decimal"/>
      <w:lvlText w:val="%7."/>
      <w:lvlJc w:val="left"/>
      <w:pPr>
        <w:ind w:left="3600" w:hanging="1440"/>
      </w:pPr>
      <w:rPr>
        <w:rFonts w:hint="default"/>
      </w:rPr>
    </w:lvl>
    <w:lvl w:ilvl="7">
      <w:start w:val="1"/>
      <w:numFmt w:val="lowerLetter"/>
      <w:lvlText w:val="%8."/>
      <w:lvlJc w:val="left"/>
      <w:pPr>
        <w:ind w:left="3960" w:hanging="1440"/>
      </w:pPr>
      <w:rPr>
        <w:rFonts w:hint="default"/>
      </w:rPr>
    </w:lvl>
    <w:lvl w:ilvl="8">
      <w:start w:val="1"/>
      <w:numFmt w:val="lowerRoman"/>
      <w:lvlText w:val="%9."/>
      <w:lvlJc w:val="left"/>
      <w:pPr>
        <w:ind w:left="4320" w:hanging="1440"/>
      </w:pPr>
      <w:rPr>
        <w:rFonts w:hint="default"/>
      </w:rPr>
    </w:lvl>
  </w:abstractNum>
  <w:abstractNum w:abstractNumId="7" w15:restartNumberingAfterBreak="0">
    <w:nsid w:val="3A92381A"/>
    <w:multiLevelType w:val="multilevel"/>
    <w:tmpl w:val="5B46DE06"/>
    <w:lvl w:ilvl="0">
      <w:start w:val="1"/>
      <w:numFmt w:val="decimal"/>
      <w:isLg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4752" w:hanging="792"/>
      </w:pPr>
      <w:rPr>
        <w:rFonts w:hint="default"/>
      </w:rPr>
    </w:lvl>
    <w:lvl w:ilvl="5">
      <w:start w:val="1"/>
      <w:numFmt w:val="decimal"/>
      <w:lvlText w:val="%1.%2.%3.%4.%5.%6."/>
      <w:lvlJc w:val="left"/>
      <w:pPr>
        <w:ind w:left="5256" w:hanging="936"/>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264" w:hanging="1224"/>
      </w:pPr>
      <w:rPr>
        <w:rFonts w:hint="default"/>
      </w:rPr>
    </w:lvl>
    <w:lvl w:ilvl="8">
      <w:start w:val="1"/>
      <w:numFmt w:val="decimal"/>
      <w:lvlText w:val="%1.%2.%3.%4.%5.%6.%7.%8.%9."/>
      <w:lvlJc w:val="left"/>
      <w:pPr>
        <w:ind w:left="6840" w:hanging="1440"/>
      </w:pPr>
      <w:rPr>
        <w:rFonts w:hint="default"/>
      </w:rPr>
    </w:lvl>
  </w:abstractNum>
  <w:abstractNum w:abstractNumId="8" w15:restartNumberingAfterBreak="0">
    <w:nsid w:val="3CD736A9"/>
    <w:multiLevelType w:val="hybridMultilevel"/>
    <w:tmpl w:val="7F9E40B2"/>
    <w:lvl w:ilvl="0" w:tplc="55D89D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DA39EA"/>
    <w:multiLevelType w:val="multilevel"/>
    <w:tmpl w:val="4502D284"/>
    <w:lvl w:ilvl="0">
      <w:start w:val="1"/>
      <w:numFmt w:val="upperLetter"/>
      <w:lvlText w:val="Appendix %1"/>
      <w:lvlJc w:val="left"/>
      <w:pPr>
        <w:ind w:left="720" w:hanging="720"/>
      </w:pPr>
      <w:rPr>
        <w:rFonts w:ascii="Calibri" w:hAnsi="Calibri" w:hint="default"/>
        <w:b/>
        <w:bCs w:val="0"/>
        <w:i w:val="0"/>
        <w:iCs w:val="0"/>
        <w:caps w:val="0"/>
        <w:strike w:val="0"/>
        <w:dstrike w:val="0"/>
        <w:vanish w:val="0"/>
        <w:color w:val="A6A6A6" w:themeColor="background1" w:themeShade="A6"/>
        <w:spacing w:val="0"/>
        <w:kern w:val="0"/>
        <w:position w:val="0"/>
        <w:sz w:val="5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0" w15:restartNumberingAfterBreak="0">
    <w:nsid w:val="3F417264"/>
    <w:multiLevelType w:val="multilevel"/>
    <w:tmpl w:val="AD3EB960"/>
    <w:lvl w:ilvl="0">
      <w:start w:val="1"/>
      <w:numFmt w:val="decimal"/>
      <w:suff w:val="space"/>
      <w:lvlText w:val="Chapter %1"/>
      <w:lvlJc w:val="left"/>
      <w:pPr>
        <w:ind w:left="360" w:hanging="360"/>
      </w:pPr>
      <w:rPr>
        <w:rFonts w:hint="default"/>
        <w:color w:val="A6A6A6" w:themeColor="background1" w:themeShade="A6"/>
      </w:rPr>
    </w:lvl>
    <w:lvl w:ilvl="1">
      <w:start w:val="1"/>
      <w:numFmt w:val="decimal"/>
      <w:suff w:val="space"/>
      <w:lvlText w:val="%1.%2"/>
      <w:lvlJc w:val="left"/>
      <w:pPr>
        <w:ind w:left="360" w:hanging="360"/>
      </w:pPr>
      <w:rPr>
        <w:rFonts w:hint="default"/>
        <w:color w:val="FFFFFF" w:themeColor="background1"/>
      </w:rPr>
    </w:lvl>
    <w:lvl w:ilvl="2">
      <w:start w:val="1"/>
      <w:numFmt w:val="decimal"/>
      <w:suff w:val="space"/>
      <w:lvlText w:val="%1.%2.%3"/>
      <w:lvlJc w:val="left"/>
      <w:pPr>
        <w:ind w:left="360" w:firstLine="0"/>
      </w:pPr>
      <w:rPr>
        <w:rFonts w:hint="default"/>
        <w:color w:val="694A77"/>
      </w:rPr>
    </w:lvl>
    <w:lvl w:ilvl="3">
      <w:start w:val="1"/>
      <w:numFmt w:val="decimal"/>
      <w:lvlText w:val="%4."/>
      <w:lvlJc w:val="left"/>
      <w:pPr>
        <w:ind w:left="4500" w:hanging="360"/>
      </w:pPr>
      <w:rPr>
        <w:rFonts w:hint="default"/>
      </w:rPr>
    </w:lvl>
    <w:lvl w:ilvl="4">
      <w:start w:val="1"/>
      <w:numFmt w:val="lowerLetter"/>
      <w:lvlText w:val="%5."/>
      <w:lvlJc w:val="left"/>
      <w:pPr>
        <w:ind w:left="5220" w:hanging="360"/>
      </w:pPr>
      <w:rPr>
        <w:rFonts w:hint="default"/>
      </w:rPr>
    </w:lvl>
    <w:lvl w:ilvl="5">
      <w:start w:val="1"/>
      <w:numFmt w:val="lowerRoman"/>
      <w:lvlText w:val="%6."/>
      <w:lvlJc w:val="right"/>
      <w:pPr>
        <w:ind w:left="5940" w:hanging="180"/>
      </w:pPr>
      <w:rPr>
        <w:rFonts w:hint="default"/>
      </w:rPr>
    </w:lvl>
    <w:lvl w:ilvl="6">
      <w:start w:val="1"/>
      <w:numFmt w:val="decimal"/>
      <w:lvlText w:val="%7."/>
      <w:lvlJc w:val="left"/>
      <w:pPr>
        <w:ind w:left="6660" w:hanging="360"/>
      </w:pPr>
      <w:rPr>
        <w:rFonts w:hint="default"/>
      </w:rPr>
    </w:lvl>
    <w:lvl w:ilvl="7">
      <w:start w:val="1"/>
      <w:numFmt w:val="lowerLetter"/>
      <w:lvlText w:val="%8."/>
      <w:lvlJc w:val="left"/>
      <w:pPr>
        <w:ind w:left="7380" w:hanging="360"/>
      </w:pPr>
      <w:rPr>
        <w:rFonts w:hint="default"/>
      </w:rPr>
    </w:lvl>
    <w:lvl w:ilvl="8">
      <w:start w:val="1"/>
      <w:numFmt w:val="lowerRoman"/>
      <w:lvlText w:val="%9."/>
      <w:lvlJc w:val="right"/>
      <w:pPr>
        <w:ind w:left="8100" w:hanging="180"/>
      </w:pPr>
      <w:rPr>
        <w:rFonts w:hint="default"/>
      </w:rPr>
    </w:lvl>
  </w:abstractNum>
  <w:abstractNum w:abstractNumId="11" w15:restartNumberingAfterBreak="0">
    <w:nsid w:val="450C11A6"/>
    <w:multiLevelType w:val="multilevel"/>
    <w:tmpl w:val="4FDC023C"/>
    <w:lvl w:ilvl="0">
      <w:start w:val="1"/>
      <w:numFmt w:val="decimal"/>
      <w:isLgl/>
      <w:lvlText w:val="%1."/>
      <w:lvlJc w:val="left"/>
      <w:pPr>
        <w:ind w:left="360" w:hanging="360"/>
      </w:pPr>
      <w:rPr>
        <w:rFonts w:ascii="Calibri" w:hAnsi="Calibri" w:hint="default"/>
        <w:color w:val="694A77"/>
      </w:rPr>
    </w:lvl>
    <w:lvl w:ilvl="1">
      <w:start w:val="1"/>
      <w:numFmt w:val="decimal"/>
      <w:lvlRestart w:val="0"/>
      <w:isLg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360" w:hanging="360"/>
      </w:pPr>
      <w:rPr>
        <w:rFonts w:hint="default"/>
      </w:rPr>
    </w:lvl>
    <w:lvl w:ilvl="5">
      <w:start w:val="1"/>
      <w:numFmt w:val="decimal"/>
      <w:lvlText w:val="%1.%2.%3.%4.%5.%6."/>
      <w:lvlJc w:val="left"/>
      <w:pPr>
        <w:ind w:left="360" w:hanging="360"/>
      </w:pPr>
      <w:rPr>
        <w:rFonts w:hint="default"/>
      </w:rPr>
    </w:lvl>
    <w:lvl w:ilvl="6">
      <w:start w:val="1"/>
      <w:numFmt w:val="decimal"/>
      <w:lvlText w:val="%1.%2.%3.%4.%5.%6.%7."/>
      <w:lvlJc w:val="left"/>
      <w:pPr>
        <w:ind w:left="360" w:hanging="360"/>
      </w:pPr>
      <w:rPr>
        <w:rFonts w:hint="default"/>
      </w:rPr>
    </w:lvl>
    <w:lvl w:ilvl="7">
      <w:start w:val="1"/>
      <w:numFmt w:val="decimal"/>
      <w:lvlText w:val="%1.%2.%3.%4.%5.%6.%7.%8."/>
      <w:lvlJc w:val="left"/>
      <w:pPr>
        <w:ind w:left="360" w:hanging="360"/>
      </w:pPr>
      <w:rPr>
        <w:rFonts w:hint="default"/>
      </w:rPr>
    </w:lvl>
    <w:lvl w:ilvl="8">
      <w:start w:val="1"/>
      <w:numFmt w:val="decimal"/>
      <w:lvlText w:val="%1.%2.%3.%4.%5.%6.%7.%8.%9."/>
      <w:lvlJc w:val="left"/>
      <w:pPr>
        <w:ind w:left="360" w:hanging="360"/>
      </w:pPr>
      <w:rPr>
        <w:rFonts w:hint="default"/>
      </w:rPr>
    </w:lvl>
  </w:abstractNum>
  <w:abstractNum w:abstractNumId="12" w15:restartNumberingAfterBreak="0">
    <w:nsid w:val="46031A62"/>
    <w:multiLevelType w:val="hybridMultilevel"/>
    <w:tmpl w:val="435EC6D6"/>
    <w:lvl w:ilvl="0" w:tplc="B8DA06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47022"/>
    <w:multiLevelType w:val="multilevel"/>
    <w:tmpl w:val="400A361E"/>
    <w:lvl w:ilvl="0">
      <w:start w:val="1"/>
      <w:numFmt w:val="bullet"/>
      <w:pStyle w:val="ListBullet"/>
      <w:lvlText w:val=""/>
      <w:lvlJc w:val="left"/>
      <w:pPr>
        <w:ind w:left="720" w:hanging="360"/>
      </w:pPr>
      <w:rPr>
        <w:rFonts w:ascii="Symbol" w:hAnsi="Symbol"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bullet"/>
      <w:pStyle w:val="ListBullet2"/>
      <w:lvlText w:val="o"/>
      <w:lvlJc w:val="left"/>
      <w:pPr>
        <w:ind w:left="1080" w:hanging="360"/>
      </w:pPr>
      <w:rPr>
        <w:rFonts w:ascii="Courier New" w:hAnsi="Courier New"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4" w15:restartNumberingAfterBreak="0">
    <w:nsid w:val="48E40A21"/>
    <w:multiLevelType w:val="multilevel"/>
    <w:tmpl w:val="0A165832"/>
    <w:lvl w:ilvl="0">
      <w:start w:val="1"/>
      <w:numFmt w:val="decimal"/>
      <w:pStyle w:val="ListNumber"/>
      <w:lvlText w:val="%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2"/>
      <w:lvlText w:val="%2."/>
      <w:lvlJc w:val="left"/>
      <w:pPr>
        <w:ind w:left="1080" w:hanging="360"/>
      </w:pPr>
      <w:rPr>
        <w:rFonts w:hint="default"/>
      </w:rPr>
    </w:lvl>
    <w:lvl w:ilvl="2">
      <w:start w:val="1"/>
      <w:numFmt w:val="lowerRoman"/>
      <w:lvlText w:val="%3."/>
      <w:lvlJc w:val="right"/>
      <w:pPr>
        <w:ind w:left="810" w:hanging="180"/>
      </w:pPr>
      <w:rPr>
        <w:rFonts w:hint="default"/>
      </w:rPr>
    </w:lvl>
    <w:lvl w:ilvl="3">
      <w:start w:val="1"/>
      <w:numFmt w:val="decimal"/>
      <w:lvlText w:val="%4."/>
      <w:lvlJc w:val="left"/>
      <w:pPr>
        <w:ind w:left="1530" w:hanging="360"/>
      </w:pPr>
      <w:rPr>
        <w:rFonts w:hint="default"/>
      </w:rPr>
    </w:lvl>
    <w:lvl w:ilvl="4">
      <w:start w:val="1"/>
      <w:numFmt w:val="lowerLetter"/>
      <w:lvlText w:val="%5."/>
      <w:lvlJc w:val="left"/>
      <w:pPr>
        <w:ind w:left="2250" w:hanging="360"/>
      </w:pPr>
      <w:rPr>
        <w:rFonts w:hint="default"/>
      </w:rPr>
    </w:lvl>
    <w:lvl w:ilvl="5">
      <w:start w:val="1"/>
      <w:numFmt w:val="lowerRoman"/>
      <w:lvlText w:val="%6."/>
      <w:lvlJc w:val="right"/>
      <w:pPr>
        <w:ind w:left="2970" w:hanging="180"/>
      </w:pPr>
      <w:rPr>
        <w:rFonts w:hint="default"/>
      </w:rPr>
    </w:lvl>
    <w:lvl w:ilvl="6">
      <w:start w:val="1"/>
      <w:numFmt w:val="decimal"/>
      <w:lvlText w:val="%7."/>
      <w:lvlJc w:val="left"/>
      <w:pPr>
        <w:ind w:left="3690" w:hanging="360"/>
      </w:pPr>
      <w:rPr>
        <w:rFonts w:hint="default"/>
      </w:rPr>
    </w:lvl>
    <w:lvl w:ilvl="7">
      <w:start w:val="1"/>
      <w:numFmt w:val="lowerLetter"/>
      <w:lvlText w:val="%8."/>
      <w:lvlJc w:val="left"/>
      <w:pPr>
        <w:ind w:left="4410" w:hanging="360"/>
      </w:pPr>
      <w:rPr>
        <w:rFonts w:hint="default"/>
      </w:rPr>
    </w:lvl>
    <w:lvl w:ilvl="8">
      <w:start w:val="1"/>
      <w:numFmt w:val="lowerRoman"/>
      <w:lvlText w:val="%9."/>
      <w:lvlJc w:val="right"/>
      <w:pPr>
        <w:ind w:left="5130" w:hanging="180"/>
      </w:pPr>
      <w:rPr>
        <w:rFonts w:hint="default"/>
      </w:rPr>
    </w:lvl>
  </w:abstractNum>
  <w:abstractNum w:abstractNumId="15" w15:restartNumberingAfterBreak="0">
    <w:nsid w:val="4BE43FD4"/>
    <w:multiLevelType w:val="hybridMultilevel"/>
    <w:tmpl w:val="0968208E"/>
    <w:lvl w:ilvl="0" w:tplc="AB6A85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1D4913"/>
    <w:multiLevelType w:val="hybridMultilevel"/>
    <w:tmpl w:val="F976AB8C"/>
    <w:lvl w:ilvl="0" w:tplc="339A1B1A">
      <w:start w:val="1"/>
      <w:numFmt w:val="decimal"/>
      <w:lvlText w:val="%1."/>
      <w:lvlJc w:val="left"/>
      <w:pPr>
        <w:ind w:left="720" w:hanging="360"/>
      </w:pPr>
      <w:rPr>
        <w:rFonts w:ascii="Corbel" w:hAnsi="Corbel"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C2D0536C">
      <w:start w:val="1"/>
      <w:numFmt w:val="decimal"/>
      <w:pStyle w:val="NumberedList"/>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DF7B0E"/>
    <w:multiLevelType w:val="multilevel"/>
    <w:tmpl w:val="4BBE41AE"/>
    <w:lvl w:ilvl="0">
      <w:start w:val="1"/>
      <w:numFmt w:val="decimal"/>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lvlText w:val="%1.%2"/>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360" w:hanging="360"/>
      </w:pPr>
      <w:rPr>
        <w:rFonts w:hint="default"/>
        <w:b/>
        <w:bCs w:val="0"/>
        <w:i w:val="0"/>
        <w:iCs w:val="0"/>
        <w:caps w:val="0"/>
        <w:smallCaps w:val="0"/>
        <w:strike w:val="0"/>
        <w:dstrike w:val="0"/>
        <w:noProof w:val="0"/>
        <w:vanish w:val="0"/>
        <w:color w:val="694A7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none"/>
      <w:lvlText w:val="%1.%2.%3.%4"/>
      <w:lvlJc w:val="left"/>
      <w:pPr>
        <w:ind w:left="864" w:hanging="864"/>
      </w:pPr>
      <w:rPr>
        <w:rFonts w:hint="default"/>
      </w:rPr>
    </w:lvl>
    <w:lvl w:ilvl="4">
      <w:start w:val="1"/>
      <w:numFmt w:val="none"/>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lvlText w:val=""/>
      <w:lvlJc w:val="left"/>
      <w:pPr>
        <w:ind w:left="0" w:firstLine="0"/>
      </w:pPr>
      <w:rPr>
        <w:rFonts w:hint="default"/>
      </w:rPr>
    </w:lvl>
    <w:lvl w:ilvl="8">
      <w:start w:val="1"/>
      <w:numFmt w:val="none"/>
      <w:pStyle w:val="Heading9"/>
      <w:lvlText w:val=""/>
      <w:lvlJc w:val="left"/>
      <w:pPr>
        <w:ind w:left="0" w:firstLine="0"/>
      </w:pPr>
      <w:rPr>
        <w:rFonts w:hint="default"/>
      </w:rPr>
    </w:lvl>
  </w:abstractNum>
  <w:abstractNum w:abstractNumId="18" w15:restartNumberingAfterBreak="0">
    <w:nsid w:val="6B475408"/>
    <w:multiLevelType w:val="multilevel"/>
    <w:tmpl w:val="DA187C88"/>
    <w:lvl w:ilvl="0">
      <w:start w:val="1"/>
      <w:numFmt w:val="decimal"/>
      <w:suff w:val="space"/>
      <w:lvlText w:val="Chapter %1"/>
      <w:lvlJc w:val="left"/>
      <w:pPr>
        <w:ind w:left="360" w:hanging="360"/>
      </w:pPr>
      <w:rPr>
        <w:rFonts w:hint="default"/>
        <w:color w:val="A6A6A6" w:themeColor="background1" w:themeShade="A6"/>
      </w:rPr>
    </w:lvl>
    <w:lvl w:ilvl="1">
      <w:start w:val="1"/>
      <w:numFmt w:val="decimal"/>
      <w:lvlRestart w:val="0"/>
      <w:suff w:val="space"/>
      <w:lvlText w:val="%1.%2"/>
      <w:lvlJc w:val="left"/>
      <w:pPr>
        <w:ind w:left="360" w:hanging="360"/>
      </w:pPr>
      <w:rPr>
        <w:rFonts w:hint="default"/>
      </w:rPr>
    </w:lvl>
    <w:lvl w:ilvl="2">
      <w:start w:val="1"/>
      <w:numFmt w:val="decimal"/>
      <w:suff w:val="space"/>
      <w:lvlText w:val="%1.%2.%3"/>
      <w:lvlJc w:val="left"/>
      <w:pPr>
        <w:ind w:left="360" w:hanging="360"/>
      </w:pPr>
      <w:rPr>
        <w:rFonts w:hint="default"/>
      </w:rPr>
    </w:lvl>
    <w:lvl w:ilvl="3">
      <w:start w:val="1"/>
      <w:numFmt w:val="decimal"/>
      <w:suff w:val="space"/>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247C33"/>
    <w:multiLevelType w:val="hybridMultilevel"/>
    <w:tmpl w:val="29CCFE44"/>
    <w:lvl w:ilvl="0" w:tplc="D04687C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E614CB7"/>
    <w:multiLevelType w:val="multilevel"/>
    <w:tmpl w:val="B96E5C3A"/>
    <w:lvl w:ilvl="0">
      <w:start w:val="5"/>
      <w:numFmt w:val="decimal"/>
      <w:lvlText w:val="%1"/>
      <w:lvlJc w:val="left"/>
      <w:pPr>
        <w:ind w:left="1200" w:hanging="720"/>
      </w:pPr>
      <w:rPr>
        <w:rFonts w:hint="default"/>
      </w:rPr>
    </w:lvl>
    <w:lvl w:ilvl="1">
      <w:start w:val="1"/>
      <w:numFmt w:val="decimal"/>
      <w:lvlText w:val="%1.%2"/>
      <w:lvlJc w:val="left"/>
      <w:pPr>
        <w:ind w:left="1200" w:hanging="720"/>
      </w:pPr>
      <w:rPr>
        <w:rFonts w:ascii="Calibri" w:eastAsia="Calibri" w:hAnsi="Calibri" w:cs="Calibri" w:hint="default"/>
        <w:b/>
        <w:bCs/>
        <w:color w:val="694A77"/>
        <w:spacing w:val="-3"/>
        <w:w w:val="100"/>
        <w:sz w:val="32"/>
        <w:szCs w:val="32"/>
      </w:rPr>
    </w:lvl>
    <w:lvl w:ilvl="2">
      <w:numFmt w:val="bullet"/>
      <w:lvlText w:val="•"/>
      <w:lvlJc w:val="left"/>
      <w:pPr>
        <w:ind w:left="1068" w:hanging="228"/>
      </w:pPr>
      <w:rPr>
        <w:rFonts w:ascii="Calibri" w:eastAsia="Calibri" w:hAnsi="Calibri" w:cs="Calibri" w:hint="default"/>
        <w:color w:val="231F20"/>
        <w:spacing w:val="-5"/>
        <w:w w:val="97"/>
        <w:sz w:val="24"/>
        <w:szCs w:val="24"/>
      </w:rPr>
    </w:lvl>
    <w:lvl w:ilvl="3">
      <w:numFmt w:val="bullet"/>
      <w:lvlText w:val="•"/>
      <w:lvlJc w:val="left"/>
      <w:pPr>
        <w:ind w:left="2655" w:hanging="228"/>
      </w:pPr>
      <w:rPr>
        <w:rFonts w:hint="default"/>
      </w:rPr>
    </w:lvl>
    <w:lvl w:ilvl="4">
      <w:numFmt w:val="bullet"/>
      <w:lvlText w:val="•"/>
      <w:lvlJc w:val="left"/>
      <w:pPr>
        <w:ind w:left="3750" w:hanging="228"/>
      </w:pPr>
      <w:rPr>
        <w:rFonts w:hint="default"/>
      </w:rPr>
    </w:lvl>
    <w:lvl w:ilvl="5">
      <w:numFmt w:val="bullet"/>
      <w:lvlText w:val="•"/>
      <w:lvlJc w:val="left"/>
      <w:pPr>
        <w:ind w:left="4845" w:hanging="228"/>
      </w:pPr>
      <w:rPr>
        <w:rFonts w:hint="default"/>
      </w:rPr>
    </w:lvl>
    <w:lvl w:ilvl="6">
      <w:numFmt w:val="bullet"/>
      <w:lvlText w:val="•"/>
      <w:lvlJc w:val="left"/>
      <w:pPr>
        <w:ind w:left="5940" w:hanging="228"/>
      </w:pPr>
      <w:rPr>
        <w:rFonts w:hint="default"/>
      </w:rPr>
    </w:lvl>
    <w:lvl w:ilvl="7">
      <w:numFmt w:val="bullet"/>
      <w:lvlText w:val="•"/>
      <w:lvlJc w:val="left"/>
      <w:pPr>
        <w:ind w:left="7035" w:hanging="228"/>
      </w:pPr>
      <w:rPr>
        <w:rFonts w:hint="default"/>
      </w:rPr>
    </w:lvl>
    <w:lvl w:ilvl="8">
      <w:numFmt w:val="bullet"/>
      <w:lvlText w:val="•"/>
      <w:lvlJc w:val="left"/>
      <w:pPr>
        <w:ind w:left="8130" w:hanging="228"/>
      </w:pPr>
      <w:rPr>
        <w:rFonts w:hint="default"/>
      </w:rPr>
    </w:lvl>
  </w:abstractNum>
  <w:abstractNum w:abstractNumId="21" w15:restartNumberingAfterBreak="0">
    <w:nsid w:val="7B2B6BB1"/>
    <w:multiLevelType w:val="multilevel"/>
    <w:tmpl w:val="8BB4E9DE"/>
    <w:lvl w:ilvl="0">
      <w:start w:val="7"/>
      <w:numFmt w:val="decimal"/>
      <w:suff w:val="space"/>
      <w:lvlText w:val="Chapter %1"/>
      <w:lvlJc w:val="left"/>
      <w:pPr>
        <w:ind w:left="360" w:hanging="360"/>
      </w:pPr>
      <w:rPr>
        <w:rFonts w:ascii="Calibri" w:hAnsi="Calibri" w:hint="default"/>
        <w:b/>
        <w:i w:val="0"/>
        <w:color w:val="A6A6A6" w:themeColor="background1" w:themeShade="A6"/>
        <w:u w:color="A6A6A6" w:themeColor="background1" w:themeShade="A6"/>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6570" w:hanging="36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D9464C8"/>
    <w:multiLevelType w:val="multilevel"/>
    <w:tmpl w:val="91AAA1E8"/>
    <w:lvl w:ilvl="0">
      <w:numFmt w:val="bullet"/>
      <w:lvlText w:val="-"/>
      <w:lvlJc w:val="left"/>
      <w:pPr>
        <w:ind w:left="202" w:hanging="128"/>
      </w:pPr>
      <w:rPr>
        <w:rFonts w:ascii="Calibri" w:hAnsi="Calibri"/>
        <w:color w:val="231F20"/>
        <w:w w:val="99"/>
        <w:sz w:val="24"/>
      </w:rPr>
    </w:lvl>
    <w:lvl w:ilvl="1">
      <w:numFmt w:val="bullet"/>
      <w:lvlText w:val="•"/>
      <w:lvlJc w:val="left"/>
      <w:pPr>
        <w:ind w:left="478" w:hanging="128"/>
      </w:pPr>
      <w:rPr>
        <w:rFonts w:hint="default"/>
      </w:rPr>
    </w:lvl>
    <w:lvl w:ilvl="2">
      <w:numFmt w:val="bullet"/>
      <w:lvlText w:val="•"/>
      <w:lvlJc w:val="left"/>
      <w:pPr>
        <w:ind w:left="757" w:hanging="128"/>
      </w:pPr>
      <w:rPr>
        <w:rFonts w:hint="default"/>
      </w:rPr>
    </w:lvl>
    <w:lvl w:ilvl="3">
      <w:numFmt w:val="bullet"/>
      <w:lvlText w:val="•"/>
      <w:lvlJc w:val="left"/>
      <w:pPr>
        <w:ind w:left="1035" w:hanging="128"/>
      </w:pPr>
      <w:rPr>
        <w:rFonts w:hint="default"/>
      </w:rPr>
    </w:lvl>
    <w:lvl w:ilvl="4">
      <w:numFmt w:val="bullet"/>
      <w:lvlText w:val="•"/>
      <w:lvlJc w:val="left"/>
      <w:pPr>
        <w:ind w:left="1314" w:hanging="128"/>
      </w:pPr>
      <w:rPr>
        <w:rFonts w:hint="default"/>
      </w:rPr>
    </w:lvl>
    <w:lvl w:ilvl="5">
      <w:numFmt w:val="bullet"/>
      <w:lvlText w:val="•"/>
      <w:lvlJc w:val="left"/>
      <w:pPr>
        <w:ind w:left="1592" w:hanging="128"/>
      </w:pPr>
      <w:rPr>
        <w:rFonts w:hint="default"/>
      </w:rPr>
    </w:lvl>
    <w:lvl w:ilvl="6">
      <w:numFmt w:val="bullet"/>
      <w:lvlText w:val="•"/>
      <w:lvlJc w:val="left"/>
      <w:pPr>
        <w:ind w:left="1871" w:hanging="128"/>
      </w:pPr>
      <w:rPr>
        <w:rFonts w:hint="default"/>
      </w:rPr>
    </w:lvl>
    <w:lvl w:ilvl="7">
      <w:numFmt w:val="bullet"/>
      <w:lvlText w:val="•"/>
      <w:lvlJc w:val="left"/>
      <w:pPr>
        <w:ind w:left="2149" w:hanging="128"/>
      </w:pPr>
      <w:rPr>
        <w:rFonts w:hint="default"/>
      </w:rPr>
    </w:lvl>
    <w:lvl w:ilvl="8">
      <w:numFmt w:val="bullet"/>
      <w:lvlText w:val="•"/>
      <w:lvlJc w:val="left"/>
      <w:pPr>
        <w:ind w:left="2428" w:hanging="128"/>
      </w:pPr>
      <w:rPr>
        <w:rFonts w:hint="default"/>
      </w:rPr>
    </w:lvl>
  </w:abstractNum>
  <w:num w:numId="1" w16cid:durableId="2134323906">
    <w:abstractNumId w:val="12"/>
  </w:num>
  <w:num w:numId="2" w16cid:durableId="881481188">
    <w:abstractNumId w:val="8"/>
  </w:num>
  <w:num w:numId="3" w16cid:durableId="505898063">
    <w:abstractNumId w:val="16"/>
  </w:num>
  <w:num w:numId="4" w16cid:durableId="242496716">
    <w:abstractNumId w:val="13"/>
  </w:num>
  <w:num w:numId="5" w16cid:durableId="757167086">
    <w:abstractNumId w:val="14"/>
  </w:num>
  <w:num w:numId="6" w16cid:durableId="1687828073">
    <w:abstractNumId w:val="20"/>
  </w:num>
  <w:num w:numId="7" w16cid:durableId="1445080463">
    <w:abstractNumId w:val="7"/>
  </w:num>
  <w:num w:numId="8" w16cid:durableId="2018186470">
    <w:abstractNumId w:val="11"/>
  </w:num>
  <w:num w:numId="9" w16cid:durableId="1638946617">
    <w:abstractNumId w:val="18"/>
  </w:num>
  <w:num w:numId="10" w16cid:durableId="708728066">
    <w:abstractNumId w:val="2"/>
  </w:num>
  <w:num w:numId="11" w16cid:durableId="1829128204">
    <w:abstractNumId w:val="6"/>
  </w:num>
  <w:num w:numId="12" w16cid:durableId="1575161750">
    <w:abstractNumId w:val="1"/>
  </w:num>
  <w:num w:numId="13" w16cid:durableId="2106536333">
    <w:abstractNumId w:val="3"/>
  </w:num>
  <w:num w:numId="14" w16cid:durableId="1666283295">
    <w:abstractNumId w:val="10"/>
  </w:num>
  <w:num w:numId="15" w16cid:durableId="1682703538">
    <w:abstractNumId w:val="9"/>
  </w:num>
  <w:num w:numId="16" w16cid:durableId="1240363282">
    <w:abstractNumId w:val="17"/>
  </w:num>
  <w:num w:numId="17" w16cid:durableId="166672836">
    <w:abstractNumId w:val="4"/>
  </w:num>
  <w:num w:numId="18" w16cid:durableId="891579506">
    <w:abstractNumId w:val="22"/>
  </w:num>
  <w:num w:numId="19" w16cid:durableId="6717098">
    <w:abstractNumId w:val="19"/>
  </w:num>
  <w:num w:numId="20" w16cid:durableId="324018254">
    <w:abstractNumId w:val="15"/>
  </w:num>
  <w:num w:numId="21" w16cid:durableId="219681813">
    <w:abstractNumId w:val="21"/>
  </w:num>
  <w:num w:numId="22" w16cid:durableId="1124732582">
    <w:abstractNumId w:val="5"/>
  </w:num>
  <w:num w:numId="23" w16cid:durableId="198038298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isplayBackgroundShape/>
  <w:embedTrueTypeFonts/>
  <w:proofState w:spelling="clean" w:grammar="clean"/>
  <w:attachedTemplate r:id="rId1"/>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EwNrUwMjYzNjQ0MTdW0lEKTi0uzszPAykwrgUAQ2YMaywAAAA="/>
  </w:docVars>
  <w:rsids>
    <w:rsidRoot w:val="00010104"/>
    <w:rsid w:val="00003212"/>
    <w:rsid w:val="00010104"/>
    <w:rsid w:val="00052382"/>
    <w:rsid w:val="0006568A"/>
    <w:rsid w:val="00065A07"/>
    <w:rsid w:val="00067092"/>
    <w:rsid w:val="00076F0F"/>
    <w:rsid w:val="00084253"/>
    <w:rsid w:val="000B1D82"/>
    <w:rsid w:val="000B26A5"/>
    <w:rsid w:val="000D0A38"/>
    <w:rsid w:val="000D1F49"/>
    <w:rsid w:val="000D3152"/>
    <w:rsid w:val="000D68B9"/>
    <w:rsid w:val="000F084A"/>
    <w:rsid w:val="00110BAB"/>
    <w:rsid w:val="001645D7"/>
    <w:rsid w:val="001727CA"/>
    <w:rsid w:val="001A6DB8"/>
    <w:rsid w:val="001F5CF8"/>
    <w:rsid w:val="0020377B"/>
    <w:rsid w:val="0020755F"/>
    <w:rsid w:val="00236EAE"/>
    <w:rsid w:val="002B2D0C"/>
    <w:rsid w:val="002B68E4"/>
    <w:rsid w:val="002C56E6"/>
    <w:rsid w:val="002D3238"/>
    <w:rsid w:val="003108D9"/>
    <w:rsid w:val="00315582"/>
    <w:rsid w:val="00353545"/>
    <w:rsid w:val="00361E11"/>
    <w:rsid w:val="003A0ED5"/>
    <w:rsid w:val="003D53E0"/>
    <w:rsid w:val="003E42F4"/>
    <w:rsid w:val="003F0847"/>
    <w:rsid w:val="0040090B"/>
    <w:rsid w:val="00421017"/>
    <w:rsid w:val="00445BF2"/>
    <w:rsid w:val="0045229F"/>
    <w:rsid w:val="0046302A"/>
    <w:rsid w:val="00471698"/>
    <w:rsid w:val="00480BF5"/>
    <w:rsid w:val="00487D2D"/>
    <w:rsid w:val="004B57CC"/>
    <w:rsid w:val="004D5D62"/>
    <w:rsid w:val="004E5717"/>
    <w:rsid w:val="004F237C"/>
    <w:rsid w:val="004F76A2"/>
    <w:rsid w:val="00501255"/>
    <w:rsid w:val="005112D0"/>
    <w:rsid w:val="00522B79"/>
    <w:rsid w:val="00576892"/>
    <w:rsid w:val="00577E06"/>
    <w:rsid w:val="005A3BF7"/>
    <w:rsid w:val="005E19AD"/>
    <w:rsid w:val="005F2035"/>
    <w:rsid w:val="005F7990"/>
    <w:rsid w:val="0063739C"/>
    <w:rsid w:val="006622DE"/>
    <w:rsid w:val="00690859"/>
    <w:rsid w:val="006C3C7E"/>
    <w:rsid w:val="006C5074"/>
    <w:rsid w:val="007177F7"/>
    <w:rsid w:val="00770F25"/>
    <w:rsid w:val="00774C74"/>
    <w:rsid w:val="007A35A8"/>
    <w:rsid w:val="007B0A85"/>
    <w:rsid w:val="007C6A52"/>
    <w:rsid w:val="007E4956"/>
    <w:rsid w:val="0082043E"/>
    <w:rsid w:val="008271AB"/>
    <w:rsid w:val="0083480F"/>
    <w:rsid w:val="00852B20"/>
    <w:rsid w:val="0087282D"/>
    <w:rsid w:val="00887812"/>
    <w:rsid w:val="00897670"/>
    <w:rsid w:val="008B0E32"/>
    <w:rsid w:val="008C10E7"/>
    <w:rsid w:val="008E203A"/>
    <w:rsid w:val="0091229C"/>
    <w:rsid w:val="00920221"/>
    <w:rsid w:val="00940E73"/>
    <w:rsid w:val="00953349"/>
    <w:rsid w:val="0098597D"/>
    <w:rsid w:val="009F619A"/>
    <w:rsid w:val="009F6DDE"/>
    <w:rsid w:val="009F77CA"/>
    <w:rsid w:val="00A1613A"/>
    <w:rsid w:val="00A370A8"/>
    <w:rsid w:val="00A82A33"/>
    <w:rsid w:val="00AD7881"/>
    <w:rsid w:val="00AF6BFE"/>
    <w:rsid w:val="00B91971"/>
    <w:rsid w:val="00BC6682"/>
    <w:rsid w:val="00BD4753"/>
    <w:rsid w:val="00BD5CB1"/>
    <w:rsid w:val="00BE62EE"/>
    <w:rsid w:val="00C003BA"/>
    <w:rsid w:val="00C26236"/>
    <w:rsid w:val="00C333A6"/>
    <w:rsid w:val="00C46878"/>
    <w:rsid w:val="00C56319"/>
    <w:rsid w:val="00C9238F"/>
    <w:rsid w:val="00C927DE"/>
    <w:rsid w:val="00C96307"/>
    <w:rsid w:val="00CB4A51"/>
    <w:rsid w:val="00CD4532"/>
    <w:rsid w:val="00CD47B0"/>
    <w:rsid w:val="00CE6104"/>
    <w:rsid w:val="00CE7918"/>
    <w:rsid w:val="00D03AC6"/>
    <w:rsid w:val="00D16163"/>
    <w:rsid w:val="00D31E76"/>
    <w:rsid w:val="00DB3FAD"/>
    <w:rsid w:val="00DC4765"/>
    <w:rsid w:val="00DE2886"/>
    <w:rsid w:val="00E22C9E"/>
    <w:rsid w:val="00E26640"/>
    <w:rsid w:val="00E432D5"/>
    <w:rsid w:val="00E61C09"/>
    <w:rsid w:val="00EA2474"/>
    <w:rsid w:val="00EB302C"/>
    <w:rsid w:val="00EB3B58"/>
    <w:rsid w:val="00EC7359"/>
    <w:rsid w:val="00EE3054"/>
    <w:rsid w:val="00F00606"/>
    <w:rsid w:val="00F01256"/>
    <w:rsid w:val="00F6558E"/>
    <w:rsid w:val="00FC7475"/>
    <w:rsid w:val="00FD48D9"/>
    <w:rsid w:val="00FE78A0"/>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76392"/>
  <w15:chartTrackingRefBased/>
  <w15:docId w15:val="{6B97DC7F-D296-4114-8C00-6EBEE8258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8"/>
        <w:szCs w:val="28"/>
        <w:lang w:val="en-US" w:eastAsia="en-US" w:bidi="ar-SA"/>
      </w:rPr>
    </w:rPrDefault>
    <w:pPrDefault>
      <w:pPr>
        <w:spacing w:after="200" w:line="271"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uiPriority w:val="1"/>
    <w:qFormat/>
    <w:rsid w:val="00003212"/>
  </w:style>
  <w:style w:type="paragraph" w:styleId="Heading1">
    <w:name w:val="heading 1"/>
    <w:basedOn w:val="Normal"/>
    <w:link w:val="Heading1Char"/>
    <w:uiPriority w:val="1"/>
    <w:semiHidden/>
    <w:qFormat/>
    <w:rsid w:val="00CD4532"/>
    <w:pPr>
      <w:tabs>
        <w:tab w:val="left" w:pos="2520"/>
        <w:tab w:val="left" w:pos="3360"/>
      </w:tabs>
      <w:spacing w:before="111" w:after="560"/>
      <w:outlineLvl w:val="0"/>
    </w:pPr>
    <w:rPr>
      <w:b/>
      <w:color w:val="4BACC6"/>
      <w:sz w:val="52"/>
    </w:rPr>
  </w:style>
  <w:style w:type="paragraph" w:styleId="Heading2">
    <w:name w:val="heading 2"/>
    <w:basedOn w:val="Normal"/>
    <w:link w:val="Heading2Char"/>
    <w:uiPriority w:val="1"/>
    <w:semiHidden/>
    <w:qFormat/>
    <w:rsid w:val="00CD4532"/>
    <w:pPr>
      <w:keepNext/>
      <w:tabs>
        <w:tab w:val="left" w:pos="720"/>
        <w:tab w:val="left" w:pos="1199"/>
      </w:tabs>
      <w:spacing w:before="360" w:after="240"/>
      <w:outlineLvl w:val="1"/>
    </w:pPr>
    <w:rPr>
      <w:b/>
      <w:bCs/>
      <w:color w:val="694A77"/>
      <w:sz w:val="32"/>
      <w:szCs w:val="32"/>
      <w:lang w:eastAsia="zh-CN"/>
    </w:rPr>
  </w:style>
  <w:style w:type="paragraph" w:styleId="Heading3">
    <w:name w:val="heading 3"/>
    <w:basedOn w:val="Normal"/>
    <w:next w:val="Normal"/>
    <w:link w:val="Heading3Char"/>
    <w:uiPriority w:val="1"/>
    <w:semiHidden/>
    <w:qFormat/>
    <w:rsid w:val="00CD4532"/>
    <w:pPr>
      <w:keepNext/>
      <w:tabs>
        <w:tab w:val="left" w:pos="900"/>
        <w:tab w:val="left" w:pos="1560"/>
      </w:tabs>
      <w:spacing w:before="360" w:after="240"/>
      <w:outlineLvl w:val="2"/>
    </w:pPr>
    <w:rPr>
      <w:b/>
      <w:bCs/>
      <w:color w:val="694A77"/>
      <w:szCs w:val="27"/>
    </w:rPr>
  </w:style>
  <w:style w:type="paragraph" w:styleId="Heading4">
    <w:name w:val="heading 4"/>
    <w:basedOn w:val="Normal"/>
    <w:link w:val="Heading4Char"/>
    <w:uiPriority w:val="9"/>
    <w:semiHidden/>
    <w:qFormat/>
    <w:rsid w:val="000D1F49"/>
    <w:pPr>
      <w:spacing w:before="184"/>
      <w:outlineLvl w:val="3"/>
    </w:pPr>
    <w:rPr>
      <w:b/>
      <w:sz w:val="25"/>
      <w:szCs w:val="25"/>
    </w:rPr>
  </w:style>
  <w:style w:type="paragraph" w:styleId="Heading5">
    <w:name w:val="heading 5"/>
    <w:basedOn w:val="Heading2"/>
    <w:link w:val="Heading5Char"/>
    <w:uiPriority w:val="1"/>
    <w:semiHidden/>
    <w:qFormat/>
    <w:rsid w:val="000D1F49"/>
    <w:pPr>
      <w:numPr>
        <w:ilvl w:val="4"/>
      </w:numPr>
      <w:spacing w:before="120"/>
      <w:outlineLvl w:val="4"/>
    </w:pPr>
    <w:rPr>
      <w:caps/>
      <w:color w:val="4BACC6"/>
    </w:rPr>
  </w:style>
  <w:style w:type="paragraph" w:styleId="Heading6">
    <w:name w:val="heading 6"/>
    <w:basedOn w:val="Normal"/>
    <w:next w:val="Normal"/>
    <w:link w:val="Heading6Char"/>
    <w:uiPriority w:val="9"/>
    <w:semiHidden/>
    <w:qFormat/>
    <w:rsid w:val="000D1F49"/>
    <w:pPr>
      <w:keepNext/>
      <w:keepLines/>
      <w:numPr>
        <w:ilvl w:val="5"/>
        <w:numId w:val="16"/>
      </w:numPr>
      <w:spacing w:before="40"/>
      <w:outlineLvl w:val="5"/>
    </w:pPr>
    <w:rPr>
      <w:rFonts w:asciiTheme="majorHAnsi" w:eastAsiaTheme="majorEastAsia" w:hAnsiTheme="majorHAnsi" w:cstheme="majorBidi"/>
      <w:color w:val="00375F" w:themeColor="accent1" w:themeShade="7F"/>
    </w:rPr>
  </w:style>
  <w:style w:type="paragraph" w:styleId="Heading7">
    <w:name w:val="heading 7"/>
    <w:basedOn w:val="Normal"/>
    <w:next w:val="Normal"/>
    <w:link w:val="Heading7Char"/>
    <w:uiPriority w:val="9"/>
    <w:semiHidden/>
    <w:qFormat/>
    <w:rsid w:val="000D1F49"/>
    <w:pPr>
      <w:keepNext/>
      <w:keepLines/>
      <w:numPr>
        <w:ilvl w:val="6"/>
        <w:numId w:val="16"/>
      </w:numPr>
      <w:spacing w:before="40"/>
      <w:outlineLvl w:val="6"/>
    </w:pPr>
    <w:rPr>
      <w:rFonts w:asciiTheme="majorHAnsi" w:eastAsiaTheme="majorEastAsia" w:hAnsiTheme="majorHAnsi" w:cstheme="majorBidi"/>
      <w:i/>
      <w:iCs/>
      <w:color w:val="00375F" w:themeColor="accent1" w:themeShade="7F"/>
    </w:rPr>
  </w:style>
  <w:style w:type="paragraph" w:styleId="Heading8">
    <w:name w:val="heading 8"/>
    <w:basedOn w:val="Normal"/>
    <w:next w:val="Normal"/>
    <w:link w:val="Heading8Char"/>
    <w:uiPriority w:val="9"/>
    <w:semiHidden/>
    <w:qFormat/>
    <w:rsid w:val="000D1F4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0D1F4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576892"/>
    <w:rPr>
      <w:b/>
      <w:color w:val="4BACC6"/>
      <w:sz w:val="52"/>
    </w:rPr>
  </w:style>
  <w:style w:type="character" w:styleId="Hashtag">
    <w:name w:val="Hashtag"/>
    <w:basedOn w:val="DefaultParagraphFont"/>
    <w:uiPriority w:val="99"/>
    <w:semiHidden/>
    <w:rsid w:val="00CD4532"/>
    <w:rPr>
      <w:color w:val="2B579A"/>
      <w:shd w:val="clear" w:color="auto" w:fill="E6E6E6"/>
    </w:rPr>
  </w:style>
  <w:style w:type="paragraph" w:customStyle="1" w:styleId="NumberedList">
    <w:name w:val="Numbered List"/>
    <w:basedOn w:val="Normal"/>
    <w:semiHidden/>
    <w:qFormat/>
    <w:rsid w:val="00CD4532"/>
    <w:pPr>
      <w:numPr>
        <w:ilvl w:val="6"/>
        <w:numId w:val="3"/>
      </w:numPr>
      <w:contextualSpacing/>
    </w:pPr>
    <w:rPr>
      <w:b/>
      <w:bCs/>
    </w:rPr>
  </w:style>
  <w:style w:type="paragraph" w:customStyle="1" w:styleId="Default">
    <w:name w:val="Default"/>
    <w:semiHidden/>
    <w:rsid w:val="00084253"/>
    <w:pPr>
      <w:autoSpaceDE w:val="0"/>
      <w:autoSpaceDN w:val="0"/>
      <w:adjustRightInd w:val="0"/>
    </w:pPr>
    <w:rPr>
      <w:rFonts w:ascii="Calibri" w:hAnsi="Calibri" w:cs="Calibri"/>
      <w:color w:val="000000"/>
    </w:rPr>
  </w:style>
  <w:style w:type="character" w:customStyle="1" w:styleId="Heading2Char">
    <w:name w:val="Heading 2 Char"/>
    <w:basedOn w:val="DefaultParagraphFont"/>
    <w:link w:val="Heading2"/>
    <w:uiPriority w:val="1"/>
    <w:semiHidden/>
    <w:rsid w:val="00576892"/>
    <w:rPr>
      <w:b/>
      <w:bCs/>
      <w:color w:val="694A77"/>
      <w:sz w:val="32"/>
      <w:szCs w:val="32"/>
      <w:lang w:eastAsia="zh-CN"/>
    </w:rPr>
  </w:style>
  <w:style w:type="paragraph" w:styleId="NormalIndent">
    <w:name w:val="Normal Indent"/>
    <w:basedOn w:val="Normal"/>
    <w:uiPriority w:val="99"/>
    <w:rsid w:val="000D1F49"/>
    <w:pPr>
      <w:spacing w:before="120"/>
      <w:ind w:left="720"/>
    </w:pPr>
  </w:style>
  <w:style w:type="character" w:customStyle="1" w:styleId="Heading3Char">
    <w:name w:val="Heading 3 Char"/>
    <w:basedOn w:val="DefaultParagraphFont"/>
    <w:link w:val="Heading3"/>
    <w:uiPriority w:val="1"/>
    <w:semiHidden/>
    <w:rsid w:val="00576892"/>
    <w:rPr>
      <w:b/>
      <w:bCs/>
      <w:color w:val="694A77"/>
      <w:szCs w:val="27"/>
    </w:rPr>
  </w:style>
  <w:style w:type="paragraph" w:styleId="TOC1">
    <w:name w:val="toc 1"/>
    <w:basedOn w:val="Normal"/>
    <w:next w:val="Normal"/>
    <w:autoRedefine/>
    <w:uiPriority w:val="39"/>
    <w:semiHidden/>
    <w:qFormat/>
    <w:rsid w:val="000D1F49"/>
    <w:pPr>
      <w:tabs>
        <w:tab w:val="left" w:pos="1260"/>
        <w:tab w:val="left" w:pos="1440"/>
        <w:tab w:val="right" w:leader="dot" w:pos="9830"/>
      </w:tabs>
    </w:pPr>
    <w:rPr>
      <w:b/>
      <w:noProof/>
      <w:color w:val="694A77"/>
      <w:szCs w:val="18"/>
    </w:rPr>
  </w:style>
  <w:style w:type="paragraph" w:styleId="FootnoteText">
    <w:name w:val="footnote text"/>
    <w:basedOn w:val="Normal"/>
    <w:link w:val="FootnoteTextChar"/>
    <w:uiPriority w:val="99"/>
    <w:semiHidden/>
    <w:rsid w:val="000D1F49"/>
    <w:pPr>
      <w:spacing w:before="120"/>
    </w:pPr>
    <w:rPr>
      <w:sz w:val="18"/>
      <w:szCs w:val="20"/>
    </w:rPr>
  </w:style>
  <w:style w:type="character" w:customStyle="1" w:styleId="FootnoteTextChar">
    <w:name w:val="Footnote Text Char"/>
    <w:basedOn w:val="DefaultParagraphFont"/>
    <w:link w:val="FootnoteText"/>
    <w:uiPriority w:val="99"/>
    <w:semiHidden/>
    <w:rsid w:val="00576892"/>
    <w:rPr>
      <w:sz w:val="18"/>
      <w:szCs w:val="20"/>
    </w:rPr>
  </w:style>
  <w:style w:type="paragraph" w:styleId="ListBullet">
    <w:name w:val="List Bullet"/>
    <w:basedOn w:val="Normal"/>
    <w:uiPriority w:val="99"/>
    <w:semiHidden/>
    <w:rsid w:val="000D1F49"/>
    <w:pPr>
      <w:numPr>
        <w:numId w:val="4"/>
      </w:numPr>
      <w:tabs>
        <w:tab w:val="left" w:pos="720"/>
      </w:tabs>
      <w:spacing w:before="120"/>
    </w:pPr>
  </w:style>
  <w:style w:type="paragraph" w:styleId="CommentText">
    <w:name w:val="annotation text"/>
    <w:basedOn w:val="Normal"/>
    <w:link w:val="CommentTextChar"/>
    <w:uiPriority w:val="99"/>
    <w:semiHidden/>
    <w:rsid w:val="000D1F49"/>
    <w:rPr>
      <w:szCs w:val="24"/>
    </w:rPr>
  </w:style>
  <w:style w:type="character" w:customStyle="1" w:styleId="CommentTextChar">
    <w:name w:val="Comment Text Char"/>
    <w:basedOn w:val="DefaultParagraphFont"/>
    <w:link w:val="CommentText"/>
    <w:uiPriority w:val="99"/>
    <w:semiHidden/>
    <w:rsid w:val="00CD4532"/>
    <w:rPr>
      <w:szCs w:val="24"/>
    </w:rPr>
  </w:style>
  <w:style w:type="paragraph" w:styleId="Header">
    <w:name w:val="header"/>
    <w:basedOn w:val="Normal"/>
    <w:link w:val="HeaderChar"/>
    <w:uiPriority w:val="99"/>
    <w:unhideWhenUsed/>
    <w:rsid w:val="00AF6BFE"/>
    <w:pPr>
      <w:tabs>
        <w:tab w:val="center" w:pos="4680"/>
        <w:tab w:val="right" w:pos="9360"/>
      </w:tabs>
      <w:spacing w:after="0"/>
    </w:pPr>
    <w:rPr>
      <w:rFonts w:asciiTheme="majorHAnsi" w:eastAsia="Calibri" w:hAnsiTheme="majorHAnsi" w:cs="Times New Roman"/>
      <w:b/>
      <w:noProof/>
      <w:color w:val="FFFFFF" w:themeColor="background1"/>
      <w:sz w:val="44"/>
      <w:szCs w:val="24"/>
    </w:rPr>
  </w:style>
  <w:style w:type="character" w:customStyle="1" w:styleId="HeaderChar">
    <w:name w:val="Header Char"/>
    <w:basedOn w:val="DefaultParagraphFont"/>
    <w:link w:val="Header"/>
    <w:uiPriority w:val="99"/>
    <w:rsid w:val="00AF6BFE"/>
    <w:rPr>
      <w:rFonts w:asciiTheme="majorHAnsi" w:eastAsia="Calibri" w:hAnsiTheme="majorHAnsi" w:cs="Times New Roman"/>
      <w:b/>
      <w:noProof/>
      <w:color w:val="FFFFFF" w:themeColor="background1"/>
      <w:sz w:val="44"/>
      <w:szCs w:val="24"/>
    </w:rPr>
  </w:style>
  <w:style w:type="paragraph" w:styleId="Footer">
    <w:name w:val="footer"/>
    <w:basedOn w:val="Normal"/>
    <w:link w:val="FooterChar"/>
    <w:uiPriority w:val="99"/>
    <w:rsid w:val="00C26236"/>
    <w:pPr>
      <w:tabs>
        <w:tab w:val="center" w:pos="4680"/>
        <w:tab w:val="right" w:pos="9810"/>
      </w:tabs>
      <w:spacing w:after="0" w:line="240" w:lineRule="auto"/>
    </w:pPr>
    <w:rPr>
      <w:sz w:val="18"/>
      <w:szCs w:val="24"/>
    </w:rPr>
  </w:style>
  <w:style w:type="character" w:customStyle="1" w:styleId="FooterChar">
    <w:name w:val="Footer Char"/>
    <w:basedOn w:val="DefaultParagraphFont"/>
    <w:link w:val="Footer"/>
    <w:uiPriority w:val="99"/>
    <w:rsid w:val="00C26236"/>
    <w:rPr>
      <w:sz w:val="18"/>
      <w:szCs w:val="24"/>
    </w:rPr>
  </w:style>
  <w:style w:type="character" w:styleId="FootnoteReference">
    <w:name w:val="footnote reference"/>
    <w:basedOn w:val="DefaultParagraphFont"/>
    <w:uiPriority w:val="99"/>
    <w:semiHidden/>
    <w:rsid w:val="000D1F49"/>
    <w:rPr>
      <w:vertAlign w:val="superscript"/>
    </w:rPr>
  </w:style>
  <w:style w:type="character" w:styleId="CommentReference">
    <w:name w:val="annotation reference"/>
    <w:basedOn w:val="DefaultParagraphFont"/>
    <w:uiPriority w:val="99"/>
    <w:semiHidden/>
    <w:rsid w:val="000D1F49"/>
    <w:rPr>
      <w:sz w:val="18"/>
      <w:szCs w:val="18"/>
    </w:rPr>
  </w:style>
  <w:style w:type="paragraph" w:styleId="ListNumber">
    <w:name w:val="List Number"/>
    <w:basedOn w:val="Normal"/>
    <w:uiPriority w:val="99"/>
    <w:semiHidden/>
    <w:rsid w:val="000D1F49"/>
    <w:pPr>
      <w:numPr>
        <w:numId w:val="5"/>
      </w:numPr>
      <w:spacing w:before="120"/>
    </w:pPr>
  </w:style>
  <w:style w:type="character" w:styleId="Hyperlink">
    <w:name w:val="Hyperlink"/>
    <w:basedOn w:val="DefaultParagraphFont"/>
    <w:uiPriority w:val="99"/>
    <w:semiHidden/>
    <w:rsid w:val="000D1F49"/>
    <w:rPr>
      <w:color w:val="BF678E" w:themeColor="hyperlink"/>
      <w:u w:val="single"/>
    </w:rPr>
  </w:style>
  <w:style w:type="paragraph" w:styleId="CommentSubject">
    <w:name w:val="annotation subject"/>
    <w:basedOn w:val="CommentText"/>
    <w:next w:val="CommentText"/>
    <w:link w:val="CommentSubjectChar"/>
    <w:uiPriority w:val="99"/>
    <w:semiHidden/>
    <w:unhideWhenUsed/>
    <w:rsid w:val="000D1F49"/>
    <w:rPr>
      <w:b/>
      <w:bCs/>
    </w:rPr>
  </w:style>
  <w:style w:type="character" w:customStyle="1" w:styleId="CommentSubjectChar">
    <w:name w:val="Comment Subject Char"/>
    <w:basedOn w:val="CommentTextChar"/>
    <w:link w:val="CommentSubject"/>
    <w:uiPriority w:val="99"/>
    <w:semiHidden/>
    <w:rsid w:val="000D1F49"/>
    <w:rPr>
      <w:rFonts w:ascii="Calibri" w:eastAsia="Calibri" w:hAnsi="Calibri" w:cs="Calibri"/>
      <w:b/>
      <w:bCs/>
      <w:sz w:val="22"/>
      <w:szCs w:val="24"/>
    </w:rPr>
  </w:style>
  <w:style w:type="paragraph" w:styleId="NoSpacing">
    <w:name w:val="No Spacing"/>
    <w:uiPriority w:val="1"/>
    <w:qFormat/>
    <w:rsid w:val="00AF6BFE"/>
    <w:pPr>
      <w:widowControl w:val="0"/>
      <w:autoSpaceDE w:val="0"/>
      <w:autoSpaceDN w:val="0"/>
      <w:spacing w:after="0" w:line="240" w:lineRule="auto"/>
    </w:pPr>
    <w:rPr>
      <w:rFonts w:eastAsia="Calibri" w:cs="Calibri"/>
      <w:sz w:val="18"/>
    </w:rPr>
  </w:style>
  <w:style w:type="paragraph" w:styleId="Title">
    <w:name w:val="Title"/>
    <w:basedOn w:val="Normal"/>
    <w:next w:val="Normal"/>
    <w:link w:val="TitleChar"/>
    <w:uiPriority w:val="10"/>
    <w:semiHidden/>
    <w:qFormat/>
    <w:rsid w:val="000D1F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76892"/>
    <w:rPr>
      <w:rFonts w:asciiTheme="majorHAnsi" w:eastAsiaTheme="majorEastAsia" w:hAnsiTheme="majorHAnsi" w:cstheme="majorBidi"/>
      <w:spacing w:val="-10"/>
      <w:kern w:val="28"/>
      <w:sz w:val="56"/>
      <w:szCs w:val="56"/>
    </w:rPr>
  </w:style>
  <w:style w:type="paragraph" w:styleId="ListBullet2">
    <w:name w:val="List Bullet 2"/>
    <w:basedOn w:val="Normal"/>
    <w:uiPriority w:val="99"/>
    <w:semiHidden/>
    <w:rsid w:val="000D1F49"/>
    <w:pPr>
      <w:numPr>
        <w:ilvl w:val="1"/>
        <w:numId w:val="4"/>
      </w:numPr>
      <w:spacing w:before="120"/>
    </w:pPr>
  </w:style>
  <w:style w:type="table" w:customStyle="1" w:styleId="FigureTable">
    <w:name w:val="Figure Table"/>
    <w:basedOn w:val="TableNormal"/>
    <w:uiPriority w:val="99"/>
    <w:rsid w:val="000D1F49"/>
    <w:tblPr/>
    <w:trPr>
      <w:cantSplit/>
    </w:trPr>
  </w:style>
  <w:style w:type="character" w:customStyle="1" w:styleId="Heading4Char">
    <w:name w:val="Heading 4 Char"/>
    <w:basedOn w:val="DefaultParagraphFont"/>
    <w:link w:val="Heading4"/>
    <w:uiPriority w:val="9"/>
    <w:semiHidden/>
    <w:rsid w:val="00576892"/>
    <w:rPr>
      <w:b/>
      <w:sz w:val="25"/>
      <w:szCs w:val="25"/>
    </w:rPr>
  </w:style>
  <w:style w:type="character" w:customStyle="1" w:styleId="Heading5Char">
    <w:name w:val="Heading 5 Char"/>
    <w:basedOn w:val="Heading2Char"/>
    <w:link w:val="Heading5"/>
    <w:uiPriority w:val="1"/>
    <w:semiHidden/>
    <w:rsid w:val="00576892"/>
    <w:rPr>
      <w:b/>
      <w:bCs/>
      <w:caps/>
      <w:color w:val="4BACC6"/>
      <w:sz w:val="32"/>
      <w:szCs w:val="32"/>
      <w:lang w:eastAsia="zh-CN"/>
    </w:rPr>
  </w:style>
  <w:style w:type="character" w:customStyle="1" w:styleId="Heading6Char">
    <w:name w:val="Heading 6 Char"/>
    <w:basedOn w:val="DefaultParagraphFont"/>
    <w:link w:val="Heading6"/>
    <w:uiPriority w:val="9"/>
    <w:semiHidden/>
    <w:rsid w:val="00576892"/>
    <w:rPr>
      <w:rFonts w:asciiTheme="majorHAnsi" w:eastAsiaTheme="majorEastAsia" w:hAnsiTheme="majorHAnsi" w:cstheme="majorBidi"/>
      <w:color w:val="00375F" w:themeColor="accent1" w:themeShade="7F"/>
    </w:rPr>
  </w:style>
  <w:style w:type="character" w:customStyle="1" w:styleId="Heading7Char">
    <w:name w:val="Heading 7 Char"/>
    <w:basedOn w:val="DefaultParagraphFont"/>
    <w:link w:val="Heading7"/>
    <w:uiPriority w:val="9"/>
    <w:semiHidden/>
    <w:rsid w:val="00576892"/>
    <w:rPr>
      <w:rFonts w:asciiTheme="majorHAnsi" w:eastAsiaTheme="majorEastAsia" w:hAnsiTheme="majorHAnsi" w:cstheme="majorBidi"/>
      <w:i/>
      <w:iCs/>
      <w:color w:val="00375F" w:themeColor="accent1" w:themeShade="7F"/>
    </w:rPr>
  </w:style>
  <w:style w:type="character" w:customStyle="1" w:styleId="Heading8Char">
    <w:name w:val="Heading 8 Char"/>
    <w:basedOn w:val="DefaultParagraphFont"/>
    <w:link w:val="Heading8"/>
    <w:uiPriority w:val="9"/>
    <w:semiHidden/>
    <w:rsid w:val="00576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76892"/>
    <w:rPr>
      <w:rFonts w:asciiTheme="majorHAnsi" w:eastAsiaTheme="majorEastAsia" w:hAnsiTheme="majorHAnsi" w:cstheme="majorBidi"/>
      <w:i/>
      <w:iCs/>
      <w:color w:val="272727" w:themeColor="text1" w:themeTint="D8"/>
      <w:sz w:val="21"/>
      <w:szCs w:val="21"/>
    </w:rPr>
  </w:style>
  <w:style w:type="paragraph" w:styleId="TOC2">
    <w:name w:val="toc 2"/>
    <w:basedOn w:val="Normal"/>
    <w:next w:val="Normal"/>
    <w:autoRedefine/>
    <w:uiPriority w:val="39"/>
    <w:semiHidden/>
    <w:rsid w:val="000D1F49"/>
    <w:pPr>
      <w:tabs>
        <w:tab w:val="left" w:pos="900"/>
        <w:tab w:val="right" w:leader="dot" w:pos="9830"/>
      </w:tabs>
      <w:spacing w:before="80"/>
      <w:ind w:left="907" w:right="576" w:hanging="547"/>
    </w:pPr>
    <w:rPr>
      <w:noProof/>
      <w:color w:val="000000" w:themeColor="text1"/>
    </w:rPr>
  </w:style>
  <w:style w:type="paragraph" w:styleId="TOC3">
    <w:name w:val="toc 3"/>
    <w:basedOn w:val="Normal"/>
    <w:next w:val="Normal"/>
    <w:autoRedefine/>
    <w:uiPriority w:val="39"/>
    <w:semiHidden/>
    <w:rsid w:val="000D1F49"/>
    <w:pPr>
      <w:keepNext/>
      <w:tabs>
        <w:tab w:val="left" w:pos="1620"/>
        <w:tab w:val="right" w:leader="dot" w:pos="9830"/>
      </w:tabs>
      <w:spacing w:before="80"/>
      <w:ind w:left="900"/>
    </w:pPr>
    <w:rPr>
      <w:noProof/>
      <w:sz w:val="20"/>
      <w14:scene3d>
        <w14:camera w14:prst="orthographicFront"/>
        <w14:lightRig w14:rig="threePt" w14:dir="t">
          <w14:rot w14:lat="0" w14:lon="0" w14:rev="0"/>
        </w14:lightRig>
      </w14:scene3d>
    </w:rPr>
  </w:style>
  <w:style w:type="paragraph" w:styleId="TableofFigures">
    <w:name w:val="table of figures"/>
    <w:basedOn w:val="Normal"/>
    <w:next w:val="Normal"/>
    <w:uiPriority w:val="99"/>
    <w:semiHidden/>
    <w:rsid w:val="000D1F49"/>
    <w:pPr>
      <w:tabs>
        <w:tab w:val="left" w:pos="1350"/>
        <w:tab w:val="right" w:leader="dot" w:pos="9825"/>
      </w:tabs>
      <w:spacing w:before="120"/>
      <w:ind w:left="1354" w:right="576" w:hanging="1354"/>
    </w:pPr>
    <w:rPr>
      <w:noProof/>
    </w:rPr>
  </w:style>
  <w:style w:type="paragraph" w:styleId="ListNumber2">
    <w:name w:val="List Number 2"/>
    <w:basedOn w:val="Normal"/>
    <w:uiPriority w:val="99"/>
    <w:semiHidden/>
    <w:rsid w:val="000D1F49"/>
    <w:pPr>
      <w:numPr>
        <w:ilvl w:val="1"/>
        <w:numId w:val="5"/>
      </w:numPr>
      <w:spacing w:before="120"/>
    </w:pPr>
  </w:style>
  <w:style w:type="character" w:styleId="FollowedHyperlink">
    <w:name w:val="FollowedHyperlink"/>
    <w:basedOn w:val="DefaultParagraphFont"/>
    <w:uiPriority w:val="99"/>
    <w:semiHidden/>
    <w:unhideWhenUsed/>
    <w:rsid w:val="000D1F49"/>
    <w:rPr>
      <w:color w:val="731F1C" w:themeColor="followedHyperlink"/>
      <w:u w:val="single"/>
    </w:rPr>
  </w:style>
  <w:style w:type="paragraph" w:styleId="NormalWeb">
    <w:name w:val="Normal (Web)"/>
    <w:basedOn w:val="Normal"/>
    <w:uiPriority w:val="99"/>
    <w:semiHidden/>
    <w:rsid w:val="000D1F49"/>
    <w:pPr>
      <w:spacing w:before="100" w:beforeAutospacing="1" w:after="100" w:afterAutospacing="1"/>
    </w:pPr>
    <w:rPr>
      <w:rFonts w:ascii="Times New Roman" w:eastAsiaTheme="minorEastAsia" w:hAnsi="Times New Roman" w:cs="Times New Roman"/>
      <w:szCs w:val="24"/>
    </w:rPr>
  </w:style>
  <w:style w:type="character" w:styleId="BookTitle">
    <w:name w:val="Book Title"/>
    <w:basedOn w:val="DefaultParagraphFont"/>
    <w:uiPriority w:val="33"/>
    <w:semiHidden/>
    <w:rsid w:val="000D1F49"/>
    <w:rPr>
      <w:b/>
      <w:bCs/>
      <w:i/>
      <w:iCs/>
      <w:spacing w:val="5"/>
    </w:rPr>
  </w:style>
  <w:style w:type="paragraph" w:styleId="TOCHeading">
    <w:name w:val="TOC Heading"/>
    <w:basedOn w:val="Normal"/>
    <w:next w:val="Normal"/>
    <w:autoRedefine/>
    <w:uiPriority w:val="39"/>
    <w:semiHidden/>
    <w:qFormat/>
    <w:rsid w:val="00CD4532"/>
    <w:pPr>
      <w:widowControl w:val="0"/>
      <w:outlineLvl w:val="0"/>
    </w:pPr>
    <w:rPr>
      <w:rFonts w:ascii="Calibri" w:eastAsia="Calibri" w:hAnsi="Calibri" w:cs="Calibri"/>
      <w:b/>
      <w:bCs/>
      <w:color w:val="000000" w:themeColor="text1"/>
      <w:sz w:val="32"/>
      <w:szCs w:val="32"/>
      <w:lang w:eastAsia="zh-CN"/>
    </w:rPr>
  </w:style>
  <w:style w:type="paragraph" w:styleId="MacroText">
    <w:name w:val="macro"/>
    <w:link w:val="MacroTextChar"/>
    <w:uiPriority w:val="99"/>
    <w:semiHidden/>
    <w:rsid w:val="003F0847"/>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576892"/>
    <w:rPr>
      <w:rFonts w:ascii="Consolas" w:hAnsi="Consolas"/>
      <w:sz w:val="20"/>
      <w:szCs w:val="20"/>
    </w:rPr>
  </w:style>
  <w:style w:type="table" w:styleId="TableGrid">
    <w:name w:val="Table Grid"/>
    <w:basedOn w:val="TableNormal"/>
    <w:rsid w:val="00C92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76892"/>
    <w:rPr>
      <w:color w:val="808080"/>
    </w:rPr>
  </w:style>
  <w:style w:type="character" w:styleId="UnresolvedMention">
    <w:name w:val="Unresolved Mention"/>
    <w:basedOn w:val="DefaultParagraphFont"/>
    <w:uiPriority w:val="99"/>
    <w:semiHidden/>
    <w:rsid w:val="00D31E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7443">
      <w:bodyDiv w:val="1"/>
      <w:marLeft w:val="0"/>
      <w:marRight w:val="0"/>
      <w:marTop w:val="0"/>
      <w:marBottom w:val="0"/>
      <w:divBdr>
        <w:top w:val="none" w:sz="0" w:space="0" w:color="auto"/>
        <w:left w:val="none" w:sz="0" w:space="0" w:color="auto"/>
        <w:bottom w:val="none" w:sz="0" w:space="0" w:color="auto"/>
        <w:right w:val="none" w:sz="0" w:space="0" w:color="auto"/>
      </w:divBdr>
    </w:div>
    <w:div w:id="484902992">
      <w:bodyDiv w:val="1"/>
      <w:marLeft w:val="0"/>
      <w:marRight w:val="0"/>
      <w:marTop w:val="0"/>
      <w:marBottom w:val="0"/>
      <w:divBdr>
        <w:top w:val="none" w:sz="0" w:space="0" w:color="auto"/>
        <w:left w:val="none" w:sz="0" w:space="0" w:color="auto"/>
        <w:bottom w:val="none" w:sz="0" w:space="0" w:color="auto"/>
        <w:right w:val="none" w:sz="0" w:space="0" w:color="auto"/>
      </w:divBdr>
    </w:div>
    <w:div w:id="549731334">
      <w:bodyDiv w:val="1"/>
      <w:marLeft w:val="0"/>
      <w:marRight w:val="0"/>
      <w:marTop w:val="0"/>
      <w:marBottom w:val="0"/>
      <w:divBdr>
        <w:top w:val="none" w:sz="0" w:space="0" w:color="auto"/>
        <w:left w:val="none" w:sz="0" w:space="0" w:color="auto"/>
        <w:bottom w:val="none" w:sz="0" w:space="0" w:color="auto"/>
        <w:right w:val="none" w:sz="0" w:space="0" w:color="auto"/>
      </w:divBdr>
    </w:div>
    <w:div w:id="794720262">
      <w:bodyDiv w:val="1"/>
      <w:marLeft w:val="0"/>
      <w:marRight w:val="0"/>
      <w:marTop w:val="0"/>
      <w:marBottom w:val="0"/>
      <w:divBdr>
        <w:top w:val="none" w:sz="0" w:space="0" w:color="auto"/>
        <w:left w:val="none" w:sz="0" w:space="0" w:color="auto"/>
        <w:bottom w:val="none" w:sz="0" w:space="0" w:color="auto"/>
        <w:right w:val="none" w:sz="0" w:space="0" w:color="auto"/>
      </w:divBdr>
    </w:div>
    <w:div w:id="837616586">
      <w:bodyDiv w:val="1"/>
      <w:marLeft w:val="0"/>
      <w:marRight w:val="0"/>
      <w:marTop w:val="0"/>
      <w:marBottom w:val="0"/>
      <w:divBdr>
        <w:top w:val="none" w:sz="0" w:space="0" w:color="auto"/>
        <w:left w:val="none" w:sz="0" w:space="0" w:color="auto"/>
        <w:bottom w:val="none" w:sz="0" w:space="0" w:color="auto"/>
        <w:right w:val="none" w:sz="0" w:space="0" w:color="auto"/>
      </w:divBdr>
    </w:div>
    <w:div w:id="1548569035">
      <w:bodyDiv w:val="1"/>
      <w:marLeft w:val="0"/>
      <w:marRight w:val="0"/>
      <w:marTop w:val="0"/>
      <w:marBottom w:val="0"/>
      <w:divBdr>
        <w:top w:val="none" w:sz="0" w:space="0" w:color="auto"/>
        <w:left w:val="none" w:sz="0" w:space="0" w:color="auto"/>
        <w:bottom w:val="none" w:sz="0" w:space="0" w:color="auto"/>
        <w:right w:val="none" w:sz="0" w:space="0" w:color="auto"/>
      </w:divBdr>
      <w:divsChild>
        <w:div w:id="1345129959">
          <w:marLeft w:val="0"/>
          <w:marRight w:val="0"/>
          <w:marTop w:val="0"/>
          <w:marBottom w:val="0"/>
          <w:divBdr>
            <w:top w:val="none" w:sz="0" w:space="0" w:color="auto"/>
            <w:left w:val="none" w:sz="0" w:space="0" w:color="auto"/>
            <w:bottom w:val="none" w:sz="0" w:space="0" w:color="auto"/>
            <w:right w:val="none" w:sz="0" w:space="0" w:color="auto"/>
          </w:divBdr>
        </w:div>
        <w:div w:id="1814903228">
          <w:marLeft w:val="0"/>
          <w:marRight w:val="0"/>
          <w:marTop w:val="0"/>
          <w:marBottom w:val="0"/>
          <w:divBdr>
            <w:top w:val="none" w:sz="0" w:space="0" w:color="auto"/>
            <w:left w:val="none" w:sz="0" w:space="0" w:color="auto"/>
            <w:bottom w:val="none" w:sz="0" w:space="0" w:color="auto"/>
            <w:right w:val="none" w:sz="0" w:space="0" w:color="auto"/>
          </w:divBdr>
        </w:div>
        <w:div w:id="1927954292">
          <w:marLeft w:val="0"/>
          <w:marRight w:val="0"/>
          <w:marTop w:val="0"/>
          <w:marBottom w:val="0"/>
          <w:divBdr>
            <w:top w:val="none" w:sz="0" w:space="0" w:color="auto"/>
            <w:left w:val="none" w:sz="0" w:space="0" w:color="auto"/>
            <w:bottom w:val="none" w:sz="0" w:space="0" w:color="auto"/>
            <w:right w:val="none" w:sz="0" w:space="0" w:color="auto"/>
          </w:divBdr>
        </w:div>
        <w:div w:id="1471704864">
          <w:marLeft w:val="0"/>
          <w:marRight w:val="0"/>
          <w:marTop w:val="0"/>
          <w:marBottom w:val="0"/>
          <w:divBdr>
            <w:top w:val="none" w:sz="0" w:space="0" w:color="auto"/>
            <w:left w:val="none" w:sz="0" w:space="0" w:color="auto"/>
            <w:bottom w:val="none" w:sz="0" w:space="0" w:color="auto"/>
            <w:right w:val="none" w:sz="0" w:space="0" w:color="auto"/>
          </w:divBdr>
        </w:div>
        <w:div w:id="1016930189">
          <w:marLeft w:val="0"/>
          <w:marRight w:val="0"/>
          <w:marTop w:val="0"/>
          <w:marBottom w:val="0"/>
          <w:divBdr>
            <w:top w:val="none" w:sz="0" w:space="0" w:color="auto"/>
            <w:left w:val="none" w:sz="0" w:space="0" w:color="auto"/>
            <w:bottom w:val="none" w:sz="0" w:space="0" w:color="auto"/>
            <w:right w:val="none" w:sz="0" w:space="0" w:color="auto"/>
          </w:divBdr>
        </w:div>
        <w:div w:id="1935242892">
          <w:marLeft w:val="0"/>
          <w:marRight w:val="0"/>
          <w:marTop w:val="0"/>
          <w:marBottom w:val="0"/>
          <w:divBdr>
            <w:top w:val="none" w:sz="0" w:space="0" w:color="auto"/>
            <w:left w:val="none" w:sz="0" w:space="0" w:color="auto"/>
            <w:bottom w:val="none" w:sz="0" w:space="0" w:color="auto"/>
            <w:right w:val="none" w:sz="0" w:space="0" w:color="auto"/>
          </w:divBdr>
        </w:div>
        <w:div w:id="218516780">
          <w:marLeft w:val="0"/>
          <w:marRight w:val="0"/>
          <w:marTop w:val="0"/>
          <w:marBottom w:val="0"/>
          <w:divBdr>
            <w:top w:val="none" w:sz="0" w:space="0" w:color="auto"/>
            <w:left w:val="none" w:sz="0" w:space="0" w:color="auto"/>
            <w:bottom w:val="none" w:sz="0" w:space="0" w:color="auto"/>
            <w:right w:val="none" w:sz="0" w:space="0" w:color="auto"/>
          </w:divBdr>
        </w:div>
        <w:div w:id="955678126">
          <w:marLeft w:val="0"/>
          <w:marRight w:val="0"/>
          <w:marTop w:val="0"/>
          <w:marBottom w:val="0"/>
          <w:divBdr>
            <w:top w:val="none" w:sz="0" w:space="0" w:color="auto"/>
            <w:left w:val="none" w:sz="0" w:space="0" w:color="auto"/>
            <w:bottom w:val="none" w:sz="0" w:space="0" w:color="auto"/>
            <w:right w:val="none" w:sz="0" w:space="0" w:color="auto"/>
          </w:divBdr>
        </w:div>
        <w:div w:id="636690510">
          <w:marLeft w:val="0"/>
          <w:marRight w:val="0"/>
          <w:marTop w:val="0"/>
          <w:marBottom w:val="0"/>
          <w:divBdr>
            <w:top w:val="none" w:sz="0" w:space="0" w:color="auto"/>
            <w:left w:val="none" w:sz="0" w:space="0" w:color="auto"/>
            <w:bottom w:val="none" w:sz="0" w:space="0" w:color="auto"/>
            <w:right w:val="none" w:sz="0" w:space="0" w:color="auto"/>
          </w:divBdr>
        </w:div>
        <w:div w:id="1709526952">
          <w:marLeft w:val="0"/>
          <w:marRight w:val="0"/>
          <w:marTop w:val="0"/>
          <w:marBottom w:val="0"/>
          <w:divBdr>
            <w:top w:val="none" w:sz="0" w:space="0" w:color="auto"/>
            <w:left w:val="none" w:sz="0" w:space="0" w:color="auto"/>
            <w:bottom w:val="none" w:sz="0" w:space="0" w:color="auto"/>
            <w:right w:val="none" w:sz="0" w:space="0" w:color="auto"/>
          </w:divBdr>
        </w:div>
        <w:div w:id="1884170133">
          <w:marLeft w:val="0"/>
          <w:marRight w:val="0"/>
          <w:marTop w:val="0"/>
          <w:marBottom w:val="0"/>
          <w:divBdr>
            <w:top w:val="none" w:sz="0" w:space="0" w:color="auto"/>
            <w:left w:val="none" w:sz="0" w:space="0" w:color="auto"/>
            <w:bottom w:val="none" w:sz="0" w:space="0" w:color="auto"/>
            <w:right w:val="none" w:sz="0" w:space="0" w:color="auto"/>
          </w:divBdr>
        </w:div>
        <w:div w:id="452410762">
          <w:marLeft w:val="0"/>
          <w:marRight w:val="0"/>
          <w:marTop w:val="0"/>
          <w:marBottom w:val="0"/>
          <w:divBdr>
            <w:top w:val="none" w:sz="0" w:space="0" w:color="auto"/>
            <w:left w:val="none" w:sz="0" w:space="0" w:color="auto"/>
            <w:bottom w:val="none" w:sz="0" w:space="0" w:color="auto"/>
            <w:right w:val="none" w:sz="0" w:space="0" w:color="auto"/>
          </w:divBdr>
        </w:div>
        <w:div w:id="1705906917">
          <w:marLeft w:val="0"/>
          <w:marRight w:val="0"/>
          <w:marTop w:val="0"/>
          <w:marBottom w:val="0"/>
          <w:divBdr>
            <w:top w:val="none" w:sz="0" w:space="0" w:color="auto"/>
            <w:left w:val="none" w:sz="0" w:space="0" w:color="auto"/>
            <w:bottom w:val="none" w:sz="0" w:space="0" w:color="auto"/>
            <w:right w:val="none" w:sz="0" w:space="0" w:color="auto"/>
          </w:divBdr>
        </w:div>
        <w:div w:id="1952056155">
          <w:marLeft w:val="0"/>
          <w:marRight w:val="0"/>
          <w:marTop w:val="0"/>
          <w:marBottom w:val="0"/>
          <w:divBdr>
            <w:top w:val="none" w:sz="0" w:space="0" w:color="auto"/>
            <w:left w:val="none" w:sz="0" w:space="0" w:color="auto"/>
            <w:bottom w:val="none" w:sz="0" w:space="0" w:color="auto"/>
            <w:right w:val="none" w:sz="0" w:space="0" w:color="auto"/>
          </w:divBdr>
        </w:div>
        <w:div w:id="959919668">
          <w:marLeft w:val="0"/>
          <w:marRight w:val="0"/>
          <w:marTop w:val="0"/>
          <w:marBottom w:val="0"/>
          <w:divBdr>
            <w:top w:val="none" w:sz="0" w:space="0" w:color="auto"/>
            <w:left w:val="none" w:sz="0" w:space="0" w:color="auto"/>
            <w:bottom w:val="none" w:sz="0" w:space="0" w:color="auto"/>
            <w:right w:val="none" w:sz="0" w:space="0" w:color="auto"/>
          </w:divBdr>
        </w:div>
        <w:div w:id="154959612">
          <w:marLeft w:val="0"/>
          <w:marRight w:val="0"/>
          <w:marTop w:val="0"/>
          <w:marBottom w:val="0"/>
          <w:divBdr>
            <w:top w:val="none" w:sz="0" w:space="0" w:color="auto"/>
            <w:left w:val="none" w:sz="0" w:space="0" w:color="auto"/>
            <w:bottom w:val="none" w:sz="0" w:space="0" w:color="auto"/>
            <w:right w:val="none" w:sz="0" w:space="0" w:color="auto"/>
          </w:divBdr>
        </w:div>
        <w:div w:id="709457994">
          <w:marLeft w:val="0"/>
          <w:marRight w:val="0"/>
          <w:marTop w:val="0"/>
          <w:marBottom w:val="0"/>
          <w:divBdr>
            <w:top w:val="none" w:sz="0" w:space="0" w:color="auto"/>
            <w:left w:val="none" w:sz="0" w:space="0" w:color="auto"/>
            <w:bottom w:val="none" w:sz="0" w:space="0" w:color="auto"/>
            <w:right w:val="none" w:sz="0" w:space="0" w:color="auto"/>
          </w:divBdr>
        </w:div>
        <w:div w:id="1331788073">
          <w:marLeft w:val="0"/>
          <w:marRight w:val="0"/>
          <w:marTop w:val="0"/>
          <w:marBottom w:val="0"/>
          <w:divBdr>
            <w:top w:val="none" w:sz="0" w:space="0" w:color="auto"/>
            <w:left w:val="none" w:sz="0" w:space="0" w:color="auto"/>
            <w:bottom w:val="none" w:sz="0" w:space="0" w:color="auto"/>
            <w:right w:val="none" w:sz="0" w:space="0" w:color="auto"/>
          </w:divBdr>
        </w:div>
        <w:div w:id="1323967039">
          <w:marLeft w:val="0"/>
          <w:marRight w:val="0"/>
          <w:marTop w:val="0"/>
          <w:marBottom w:val="0"/>
          <w:divBdr>
            <w:top w:val="none" w:sz="0" w:space="0" w:color="auto"/>
            <w:left w:val="none" w:sz="0" w:space="0" w:color="auto"/>
            <w:bottom w:val="none" w:sz="0" w:space="0" w:color="auto"/>
            <w:right w:val="none" w:sz="0" w:space="0" w:color="auto"/>
          </w:divBdr>
        </w:div>
        <w:div w:id="1628706264">
          <w:marLeft w:val="0"/>
          <w:marRight w:val="0"/>
          <w:marTop w:val="0"/>
          <w:marBottom w:val="0"/>
          <w:divBdr>
            <w:top w:val="none" w:sz="0" w:space="0" w:color="auto"/>
            <w:left w:val="none" w:sz="0" w:space="0" w:color="auto"/>
            <w:bottom w:val="none" w:sz="0" w:space="0" w:color="auto"/>
            <w:right w:val="none" w:sz="0" w:space="0" w:color="auto"/>
          </w:divBdr>
        </w:div>
        <w:div w:id="163663972">
          <w:marLeft w:val="0"/>
          <w:marRight w:val="0"/>
          <w:marTop w:val="0"/>
          <w:marBottom w:val="0"/>
          <w:divBdr>
            <w:top w:val="none" w:sz="0" w:space="0" w:color="auto"/>
            <w:left w:val="none" w:sz="0" w:space="0" w:color="auto"/>
            <w:bottom w:val="none" w:sz="0" w:space="0" w:color="auto"/>
            <w:right w:val="none" w:sz="0" w:space="0" w:color="auto"/>
          </w:divBdr>
        </w:div>
        <w:div w:id="512382186">
          <w:marLeft w:val="0"/>
          <w:marRight w:val="0"/>
          <w:marTop w:val="0"/>
          <w:marBottom w:val="0"/>
          <w:divBdr>
            <w:top w:val="none" w:sz="0" w:space="0" w:color="auto"/>
            <w:left w:val="none" w:sz="0" w:space="0" w:color="auto"/>
            <w:bottom w:val="none" w:sz="0" w:space="0" w:color="auto"/>
            <w:right w:val="none" w:sz="0" w:space="0" w:color="auto"/>
          </w:divBdr>
        </w:div>
        <w:div w:id="785538473">
          <w:marLeft w:val="0"/>
          <w:marRight w:val="0"/>
          <w:marTop w:val="0"/>
          <w:marBottom w:val="0"/>
          <w:divBdr>
            <w:top w:val="none" w:sz="0" w:space="0" w:color="auto"/>
            <w:left w:val="none" w:sz="0" w:space="0" w:color="auto"/>
            <w:bottom w:val="none" w:sz="0" w:space="0" w:color="auto"/>
            <w:right w:val="none" w:sz="0" w:space="0" w:color="auto"/>
          </w:divBdr>
        </w:div>
        <w:div w:id="1389761453">
          <w:marLeft w:val="0"/>
          <w:marRight w:val="0"/>
          <w:marTop w:val="0"/>
          <w:marBottom w:val="0"/>
          <w:divBdr>
            <w:top w:val="none" w:sz="0" w:space="0" w:color="auto"/>
            <w:left w:val="none" w:sz="0" w:space="0" w:color="auto"/>
            <w:bottom w:val="none" w:sz="0" w:space="0" w:color="auto"/>
            <w:right w:val="none" w:sz="0" w:space="0" w:color="auto"/>
          </w:divBdr>
        </w:div>
        <w:div w:id="1383797334">
          <w:marLeft w:val="0"/>
          <w:marRight w:val="0"/>
          <w:marTop w:val="0"/>
          <w:marBottom w:val="0"/>
          <w:divBdr>
            <w:top w:val="none" w:sz="0" w:space="0" w:color="auto"/>
            <w:left w:val="none" w:sz="0" w:space="0" w:color="auto"/>
            <w:bottom w:val="none" w:sz="0" w:space="0" w:color="auto"/>
            <w:right w:val="none" w:sz="0" w:space="0" w:color="auto"/>
          </w:divBdr>
        </w:div>
        <w:div w:id="2248051">
          <w:marLeft w:val="0"/>
          <w:marRight w:val="0"/>
          <w:marTop w:val="0"/>
          <w:marBottom w:val="0"/>
          <w:divBdr>
            <w:top w:val="none" w:sz="0" w:space="0" w:color="auto"/>
            <w:left w:val="none" w:sz="0" w:space="0" w:color="auto"/>
            <w:bottom w:val="none" w:sz="0" w:space="0" w:color="auto"/>
            <w:right w:val="none" w:sz="0" w:space="0" w:color="auto"/>
          </w:divBdr>
        </w:div>
        <w:div w:id="1448744031">
          <w:marLeft w:val="0"/>
          <w:marRight w:val="0"/>
          <w:marTop w:val="0"/>
          <w:marBottom w:val="0"/>
          <w:divBdr>
            <w:top w:val="none" w:sz="0" w:space="0" w:color="auto"/>
            <w:left w:val="none" w:sz="0" w:space="0" w:color="auto"/>
            <w:bottom w:val="none" w:sz="0" w:space="0" w:color="auto"/>
            <w:right w:val="none" w:sz="0" w:space="0" w:color="auto"/>
          </w:divBdr>
        </w:div>
        <w:div w:id="21175018">
          <w:marLeft w:val="0"/>
          <w:marRight w:val="0"/>
          <w:marTop w:val="0"/>
          <w:marBottom w:val="0"/>
          <w:divBdr>
            <w:top w:val="none" w:sz="0" w:space="0" w:color="auto"/>
            <w:left w:val="none" w:sz="0" w:space="0" w:color="auto"/>
            <w:bottom w:val="none" w:sz="0" w:space="0" w:color="auto"/>
            <w:right w:val="none" w:sz="0" w:space="0" w:color="auto"/>
          </w:divBdr>
        </w:div>
        <w:div w:id="28728928">
          <w:marLeft w:val="0"/>
          <w:marRight w:val="0"/>
          <w:marTop w:val="0"/>
          <w:marBottom w:val="0"/>
          <w:divBdr>
            <w:top w:val="none" w:sz="0" w:space="0" w:color="auto"/>
            <w:left w:val="none" w:sz="0" w:space="0" w:color="auto"/>
            <w:bottom w:val="none" w:sz="0" w:space="0" w:color="auto"/>
            <w:right w:val="none" w:sz="0" w:space="0" w:color="auto"/>
          </w:divBdr>
        </w:div>
        <w:div w:id="687558220">
          <w:marLeft w:val="0"/>
          <w:marRight w:val="0"/>
          <w:marTop w:val="0"/>
          <w:marBottom w:val="0"/>
          <w:divBdr>
            <w:top w:val="none" w:sz="0" w:space="0" w:color="auto"/>
            <w:left w:val="none" w:sz="0" w:space="0" w:color="auto"/>
            <w:bottom w:val="none" w:sz="0" w:space="0" w:color="auto"/>
            <w:right w:val="none" w:sz="0" w:space="0" w:color="auto"/>
          </w:divBdr>
        </w:div>
        <w:div w:id="1304123143">
          <w:marLeft w:val="0"/>
          <w:marRight w:val="0"/>
          <w:marTop w:val="0"/>
          <w:marBottom w:val="0"/>
          <w:divBdr>
            <w:top w:val="none" w:sz="0" w:space="0" w:color="auto"/>
            <w:left w:val="none" w:sz="0" w:space="0" w:color="auto"/>
            <w:bottom w:val="none" w:sz="0" w:space="0" w:color="auto"/>
            <w:right w:val="none" w:sz="0" w:space="0" w:color="auto"/>
          </w:divBdr>
        </w:div>
        <w:div w:id="1540124658">
          <w:marLeft w:val="0"/>
          <w:marRight w:val="0"/>
          <w:marTop w:val="0"/>
          <w:marBottom w:val="0"/>
          <w:divBdr>
            <w:top w:val="none" w:sz="0" w:space="0" w:color="auto"/>
            <w:left w:val="none" w:sz="0" w:space="0" w:color="auto"/>
            <w:bottom w:val="none" w:sz="0" w:space="0" w:color="auto"/>
            <w:right w:val="none" w:sz="0" w:space="0" w:color="auto"/>
          </w:divBdr>
        </w:div>
        <w:div w:id="1344168694">
          <w:marLeft w:val="0"/>
          <w:marRight w:val="0"/>
          <w:marTop w:val="0"/>
          <w:marBottom w:val="0"/>
          <w:divBdr>
            <w:top w:val="none" w:sz="0" w:space="0" w:color="auto"/>
            <w:left w:val="none" w:sz="0" w:space="0" w:color="auto"/>
            <w:bottom w:val="none" w:sz="0" w:space="0" w:color="auto"/>
            <w:right w:val="none" w:sz="0" w:space="0" w:color="auto"/>
          </w:divBdr>
        </w:div>
        <w:div w:id="608271448">
          <w:marLeft w:val="0"/>
          <w:marRight w:val="0"/>
          <w:marTop w:val="0"/>
          <w:marBottom w:val="0"/>
          <w:divBdr>
            <w:top w:val="none" w:sz="0" w:space="0" w:color="auto"/>
            <w:left w:val="none" w:sz="0" w:space="0" w:color="auto"/>
            <w:bottom w:val="none" w:sz="0" w:space="0" w:color="auto"/>
            <w:right w:val="none" w:sz="0" w:space="0" w:color="auto"/>
          </w:divBdr>
        </w:div>
      </w:divsChild>
    </w:div>
    <w:div w:id="177590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ciencedirect.com/science/article/pii/S2949821X2600537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016/j.nxener.2026.101047"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M%20Tanseer%20Ali\AppData\Roaming\Microsoft\Templates\Cash%20donation%20form.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44546A"/>
      </a:dk2>
      <a:lt2>
        <a:srgbClr val="E7E6E6"/>
      </a:lt2>
      <a:accent1>
        <a:srgbClr val="0070C0"/>
      </a:accent1>
      <a:accent2>
        <a:srgbClr val="0F3955"/>
      </a:accent2>
      <a:accent3>
        <a:srgbClr val="BF678E"/>
      </a:accent3>
      <a:accent4>
        <a:srgbClr val="B2606E"/>
      </a:accent4>
      <a:accent5>
        <a:srgbClr val="731F1C"/>
      </a:accent5>
      <a:accent6>
        <a:srgbClr val="666666"/>
      </a:accent6>
      <a:hlink>
        <a:srgbClr val="BF678E"/>
      </a:hlink>
      <a:folHlink>
        <a:srgbClr val="731F1C"/>
      </a:folHlink>
    </a:clrScheme>
    <a:fontScheme name="Parent Teacher Forms">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43E611BA-A7EA-401A-82EB-A7BF54A4EF08}">
  <ds:schemaRefs>
    <ds:schemaRef ds:uri="http://schemas.openxmlformats.org/officeDocument/2006/bibliography"/>
  </ds:schemaRefs>
</ds:datastoreItem>
</file>

<file path=customXml/itemProps2.xml><?xml version="1.0" encoding="utf-8"?>
<ds:datastoreItem xmlns:ds="http://schemas.openxmlformats.org/officeDocument/2006/customXml" ds:itemID="{CF57970E-D3DF-4A72-9BA1-E69ECEDDFB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8D1831-A407-4E77-8F37-E1887455A720}">
  <ds:schemaRefs>
    <ds:schemaRef ds:uri="http://schemas.microsoft.com/sharepoint/v3/contenttype/forms"/>
  </ds:schemaRefs>
</ds:datastoreItem>
</file>

<file path=customXml/itemProps4.xml><?xml version="1.0" encoding="utf-8"?>
<ds:datastoreItem xmlns:ds="http://schemas.openxmlformats.org/officeDocument/2006/customXml" ds:itemID="{65F214DE-AE57-4591-A9C2-7CB5C24B012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Cash donation form</Template>
  <TotalTime>20</TotalTime>
  <Pages>2</Pages>
  <Words>462</Words>
  <Characters>2635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Abu Shufian</cp:lastModifiedBy>
  <cp:revision>21</cp:revision>
  <dcterms:created xsi:type="dcterms:W3CDTF">2024-09-11T05:58:00Z</dcterms:created>
  <dcterms:modified xsi:type="dcterms:W3CDTF">2026-09-26T13:13:00Z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