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5B71DD">
        <w:tc>
          <w:tcPr>
            <w:tcW w:w="1011" w:type="pct"/>
            <w:vAlign w:val="center"/>
          </w:tcPr>
          <w:p w14:paraId="06D363B0" w14:textId="2C56D18B" w:rsidR="00C9238F" w:rsidRPr="005E19AD" w:rsidRDefault="00010104" w:rsidP="00D2163B">
            <w:r w:rsidRPr="005E19AD">
              <w:t>Title</w:t>
            </w:r>
          </w:p>
        </w:tc>
        <w:tc>
          <w:tcPr>
            <w:tcW w:w="3989" w:type="pct"/>
            <w:gridSpan w:val="3"/>
            <w:vAlign w:val="bottom"/>
          </w:tcPr>
          <w:p w14:paraId="76A41892" w14:textId="1932A3E4" w:rsidR="00C9238F" w:rsidRPr="00C333A6" w:rsidRDefault="00836D72" w:rsidP="00576892">
            <w:pPr>
              <w:spacing w:before="240"/>
              <w:rPr>
                <w:rFonts w:ascii="Times New Roman" w:hAnsi="Times New Roman" w:cs="Times New Roman"/>
              </w:rPr>
            </w:pPr>
            <w:r w:rsidRPr="00836D72">
              <w:rPr>
                <w:rFonts w:ascii="Times New Roman" w:hAnsi="Times New Roman" w:cs="Times New Roman"/>
              </w:rPr>
              <w:t xml:space="preserve">Risk assessment of lead distribution in soils, rice (Oryza saliva L.) and wheat (Triticum </w:t>
            </w:r>
            <w:proofErr w:type="spellStart"/>
            <w:r w:rsidRPr="00836D72">
              <w:rPr>
                <w:rFonts w:ascii="Times New Roman" w:hAnsi="Times New Roman" w:cs="Times New Roman"/>
              </w:rPr>
              <w:t>aestivum</w:t>
            </w:r>
            <w:proofErr w:type="spellEnd"/>
            <w:r w:rsidRPr="00836D72">
              <w:rPr>
                <w:rFonts w:ascii="Times New Roman" w:hAnsi="Times New Roman" w:cs="Times New Roman"/>
              </w:rPr>
              <w:t xml:space="preserve"> L.) in Damietta governorate, Egypt.</w:t>
            </w:r>
          </w:p>
        </w:tc>
      </w:tr>
      <w:tr w:rsidR="00C9238F" w:rsidRPr="005E19AD" w14:paraId="41B6DFDE" w14:textId="77777777" w:rsidTr="005B71DD">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vAlign w:val="bottom"/>
          </w:tcPr>
          <w:p w14:paraId="4C3C55DD" w14:textId="767CFD78" w:rsidR="00C9238F" w:rsidRPr="005E19AD" w:rsidRDefault="00B901E8" w:rsidP="005E19AD">
            <w:pPr>
              <w:spacing w:before="240"/>
              <w:rPr>
                <w:rFonts w:ascii="Times New Roman" w:hAnsi="Times New Roman" w:cs="Times New Roman"/>
              </w:rPr>
            </w:pPr>
            <w:proofErr w:type="spellStart"/>
            <w:r>
              <w:rPr>
                <w:rFonts w:ascii="Times New Roman" w:hAnsi="Times New Roman" w:cs="Times New Roman"/>
              </w:rPr>
              <w:t>Badawy</w:t>
            </w:r>
            <w:proofErr w:type="spellEnd"/>
            <w:r>
              <w:rPr>
                <w:rFonts w:ascii="Times New Roman" w:hAnsi="Times New Roman" w:cs="Times New Roman"/>
              </w:rPr>
              <w:t xml:space="preserve"> SH, El-</w:t>
            </w:r>
            <w:proofErr w:type="spellStart"/>
            <w:r>
              <w:rPr>
                <w:rFonts w:ascii="Times New Roman" w:hAnsi="Times New Roman" w:cs="Times New Roman"/>
              </w:rPr>
              <w:t>Motaium</w:t>
            </w:r>
            <w:proofErr w:type="spellEnd"/>
            <w:r>
              <w:rPr>
                <w:rFonts w:ascii="Times New Roman" w:hAnsi="Times New Roman" w:cs="Times New Roman"/>
              </w:rPr>
              <w:t xml:space="preserve"> RA, Hossain MF</w:t>
            </w:r>
            <w:r w:rsidRPr="00B901E8">
              <w:rPr>
                <w:rFonts w:ascii="Times New Roman" w:hAnsi="Times New Roman" w:cs="Times New Roman"/>
              </w:rPr>
              <w:t>, Abdel-</w:t>
            </w:r>
            <w:proofErr w:type="spellStart"/>
            <w:r w:rsidRPr="00B901E8">
              <w:rPr>
                <w:rFonts w:ascii="Times New Roman" w:hAnsi="Times New Roman" w:cs="Times New Roman"/>
              </w:rPr>
              <w:t>Lattif</w:t>
            </w:r>
            <w:proofErr w:type="spellEnd"/>
            <w:r w:rsidRPr="00B901E8">
              <w:rPr>
                <w:rFonts w:ascii="Times New Roman" w:hAnsi="Times New Roman" w:cs="Times New Roman"/>
              </w:rPr>
              <w:t xml:space="preserve"> </w:t>
            </w:r>
            <w:r>
              <w:rPr>
                <w:rFonts w:ascii="Times New Roman" w:hAnsi="Times New Roman" w:cs="Times New Roman"/>
              </w:rPr>
              <w:t xml:space="preserve"> HM, </w:t>
            </w:r>
            <w:proofErr w:type="spellStart"/>
            <w:r>
              <w:rPr>
                <w:rFonts w:ascii="Times New Roman" w:hAnsi="Times New Roman" w:cs="Times New Roman"/>
              </w:rPr>
              <w:t>Ghorab</w:t>
            </w:r>
            <w:proofErr w:type="spellEnd"/>
            <w:r>
              <w:rPr>
                <w:rFonts w:ascii="Times New Roman" w:hAnsi="Times New Roman" w:cs="Times New Roman"/>
              </w:rPr>
              <w:t xml:space="preserve"> and El-Sayed MA</w:t>
            </w:r>
          </w:p>
        </w:tc>
      </w:tr>
      <w:tr w:rsidR="00C9238F" w:rsidRPr="005E19AD" w14:paraId="1694AB7A" w14:textId="77777777" w:rsidTr="005B71DD">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vAlign w:val="bottom"/>
          </w:tcPr>
          <w:p w14:paraId="5052E128" w14:textId="48C781BE" w:rsidR="00C9238F" w:rsidRPr="005E19AD" w:rsidRDefault="00520FC6" w:rsidP="00576892">
            <w:pPr>
              <w:spacing w:before="240"/>
              <w:rPr>
                <w:rFonts w:ascii="Times New Roman" w:hAnsi="Times New Roman" w:cs="Times New Roman"/>
              </w:rPr>
            </w:pPr>
            <w:r w:rsidRPr="00520FC6">
              <w:rPr>
                <w:rFonts w:ascii="Times New Roman" w:hAnsi="Times New Roman" w:cs="Times New Roman"/>
              </w:rPr>
              <w:t>hossainfaruque@hotmail.com</w:t>
            </w:r>
          </w:p>
        </w:tc>
      </w:tr>
      <w:tr w:rsidR="00C9238F" w:rsidRPr="005E19AD" w14:paraId="3A03CA46" w14:textId="77777777" w:rsidTr="005B71DD">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vAlign w:val="bottom"/>
          </w:tcPr>
          <w:p w14:paraId="22C9FD36" w14:textId="5CCD24FF" w:rsidR="00C9238F" w:rsidRPr="005E19AD" w:rsidRDefault="00520FC6" w:rsidP="00576892">
            <w:pPr>
              <w:spacing w:before="240"/>
              <w:rPr>
                <w:rFonts w:ascii="Times New Roman" w:hAnsi="Times New Roman" w:cs="Times New Roman"/>
              </w:rPr>
            </w:pPr>
            <w:r w:rsidRPr="00520FC6">
              <w:rPr>
                <w:rFonts w:ascii="Times New Roman" w:hAnsi="Times New Roman" w:cs="Times New Roman"/>
              </w:rPr>
              <w:t>Environmental Science Current Research</w:t>
            </w:r>
          </w:p>
        </w:tc>
      </w:tr>
      <w:tr w:rsidR="00010104" w:rsidRPr="005E19AD" w14:paraId="29260EEE" w14:textId="77777777" w:rsidTr="005B71DD">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5B71DD">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vAlign w:val="bottom"/>
          </w:tcPr>
          <w:p w14:paraId="76051B5A" w14:textId="467BAE8D" w:rsidR="00576892" w:rsidRPr="005E19AD" w:rsidRDefault="000D5676" w:rsidP="00576892">
            <w:pPr>
              <w:spacing w:before="240"/>
              <w:rPr>
                <w:rFonts w:ascii="Times New Roman" w:hAnsi="Times New Roman" w:cs="Times New Roman"/>
              </w:rPr>
            </w:pPr>
            <w:r>
              <w:rPr>
                <w:rFonts w:ascii="Times New Roman" w:hAnsi="Times New Roman" w:cs="Times New Roman"/>
              </w:rPr>
              <w:t>4</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vAlign w:val="bottom"/>
          </w:tcPr>
          <w:p w14:paraId="73C90383" w14:textId="18922D5D" w:rsidR="00576892" w:rsidRPr="005E19AD" w:rsidRDefault="000D5676" w:rsidP="00576892">
            <w:pPr>
              <w:spacing w:before="240"/>
              <w:rPr>
                <w:rFonts w:ascii="Times New Roman" w:hAnsi="Times New Roman" w:cs="Times New Roman"/>
              </w:rPr>
            </w:pPr>
            <w:r>
              <w:rPr>
                <w:rFonts w:ascii="Times New Roman" w:hAnsi="Times New Roman" w:cs="Times New Roman"/>
              </w:rPr>
              <w:t>1</w:t>
            </w:r>
          </w:p>
        </w:tc>
      </w:tr>
      <w:tr w:rsidR="00852B20" w:rsidRPr="005E19AD" w14:paraId="29A11658" w14:textId="77777777" w:rsidTr="005B71DD">
        <w:tc>
          <w:tcPr>
            <w:tcW w:w="1011" w:type="pct"/>
            <w:vAlign w:val="center"/>
          </w:tcPr>
          <w:p w14:paraId="6B703DB8" w14:textId="37F97E2F" w:rsidR="00852B20" w:rsidRPr="00A6153C" w:rsidRDefault="004F76A2" w:rsidP="00576892">
            <w:pPr>
              <w:spacing w:before="240"/>
              <w:rPr>
                <w:rFonts w:ascii="Times New Roman" w:hAnsi="Times New Roman" w:cs="Times New Roman"/>
                <w:sz w:val="26"/>
                <w:szCs w:val="26"/>
              </w:rPr>
            </w:pPr>
            <w:r w:rsidRPr="00A6153C">
              <w:rPr>
                <w:rFonts w:ascii="Times New Roman" w:hAnsi="Times New Roman" w:cs="Times New Roman"/>
                <w:sz w:val="26"/>
                <w:szCs w:val="26"/>
              </w:rPr>
              <w:t>Publisher</w:t>
            </w:r>
          </w:p>
        </w:tc>
        <w:tc>
          <w:tcPr>
            <w:tcW w:w="3989" w:type="pct"/>
            <w:gridSpan w:val="3"/>
            <w:vAlign w:val="bottom"/>
          </w:tcPr>
          <w:p w14:paraId="7C35739C" w14:textId="481A507A" w:rsidR="00852B20" w:rsidRPr="005E19AD" w:rsidRDefault="00852B20" w:rsidP="00576892">
            <w:pPr>
              <w:spacing w:before="240"/>
              <w:rPr>
                <w:rFonts w:ascii="Times New Roman" w:hAnsi="Times New Roman" w:cs="Times New Roman"/>
              </w:rPr>
            </w:pPr>
          </w:p>
        </w:tc>
      </w:tr>
      <w:tr w:rsidR="00852B20" w:rsidRPr="005E19AD" w14:paraId="0977BFEF" w14:textId="77777777" w:rsidTr="005B71DD">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vAlign w:val="bottom"/>
          </w:tcPr>
          <w:p w14:paraId="663B3BF3" w14:textId="59FE6C6D" w:rsidR="00852B20" w:rsidRPr="005E19AD" w:rsidRDefault="00856590" w:rsidP="00576892">
            <w:pPr>
              <w:spacing w:before="240"/>
              <w:rPr>
                <w:rFonts w:ascii="Times New Roman" w:hAnsi="Times New Roman" w:cs="Times New Roman"/>
              </w:rPr>
            </w:pPr>
            <w:r>
              <w:rPr>
                <w:rFonts w:ascii="Times New Roman" w:hAnsi="Times New Roman" w:cs="Times New Roman"/>
              </w:rPr>
              <w:t>May 25, 2021</w:t>
            </w:r>
          </w:p>
        </w:tc>
      </w:tr>
      <w:tr w:rsidR="00852B20" w:rsidRPr="005E19AD" w14:paraId="04C32390" w14:textId="77777777" w:rsidTr="005B71DD">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vAlign w:val="bottom"/>
          </w:tcPr>
          <w:p w14:paraId="395ECBF4" w14:textId="0B10172D" w:rsidR="00852B20" w:rsidRPr="005E19AD" w:rsidRDefault="0053544D" w:rsidP="00576892">
            <w:pPr>
              <w:spacing w:before="240"/>
              <w:rPr>
                <w:rFonts w:ascii="Times New Roman" w:hAnsi="Times New Roman" w:cs="Times New Roman"/>
              </w:rPr>
            </w:pPr>
            <w:r>
              <w:rPr>
                <w:rFonts w:ascii="Times New Roman" w:hAnsi="Times New Roman" w:cs="Times New Roman"/>
              </w:rPr>
              <w:t>2643-5020</w:t>
            </w:r>
          </w:p>
        </w:tc>
      </w:tr>
      <w:tr w:rsidR="00852B20" w:rsidRPr="005E19AD" w14:paraId="6125C715" w14:textId="77777777" w:rsidTr="005B71DD">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vAlign w:val="bottom"/>
          </w:tcPr>
          <w:p w14:paraId="6A80901E" w14:textId="7295731C" w:rsidR="00852B20" w:rsidRPr="00C333A6" w:rsidRDefault="00520FC6" w:rsidP="00C333A6">
            <w:pPr>
              <w:spacing w:before="240"/>
              <w:rPr>
                <w:rFonts w:ascii="Times New Roman" w:hAnsi="Times New Roman" w:cs="Times New Roman"/>
              </w:rPr>
            </w:pPr>
            <w:r w:rsidRPr="00520FC6">
              <w:rPr>
                <w:rFonts w:ascii="Times New Roman" w:hAnsi="Times New Roman" w:cs="Times New Roman"/>
              </w:rPr>
              <w:t>10.24966/ESCR-5020/100029</w:t>
            </w:r>
          </w:p>
        </w:tc>
      </w:tr>
      <w:tr w:rsidR="00C9238F" w:rsidRPr="005E19AD" w14:paraId="16A1DAEC" w14:textId="77777777" w:rsidTr="005B71DD">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vAlign w:val="bottom"/>
          </w:tcPr>
          <w:p w14:paraId="6EF70C5A" w14:textId="05D55B81" w:rsidR="00C9238F" w:rsidRPr="005E19AD" w:rsidRDefault="00C9238F" w:rsidP="00576892">
            <w:pPr>
              <w:spacing w:before="240"/>
              <w:rPr>
                <w:rFonts w:ascii="Times New Roman" w:hAnsi="Times New Roman" w:cs="Times New Roman"/>
              </w:rPr>
            </w:pPr>
          </w:p>
        </w:tc>
      </w:tr>
      <w:tr w:rsidR="00852B20" w:rsidRPr="005E19AD" w14:paraId="204EC2C6" w14:textId="77777777" w:rsidTr="005B71DD">
        <w:tc>
          <w:tcPr>
            <w:tcW w:w="1011" w:type="pct"/>
            <w:vAlign w:val="center"/>
          </w:tcPr>
          <w:p w14:paraId="07EC2428" w14:textId="42CDFAAE" w:rsidR="00852B20" w:rsidRPr="00C36232" w:rsidRDefault="00852B20" w:rsidP="00576892">
            <w:pPr>
              <w:spacing w:before="240"/>
              <w:rPr>
                <w:rFonts w:ascii="Times New Roman" w:hAnsi="Times New Roman" w:cs="Times New Roman"/>
              </w:rPr>
            </w:pPr>
            <w:r w:rsidRPr="00C36232">
              <w:rPr>
                <w:rFonts w:ascii="Times New Roman" w:hAnsi="Times New Roman" w:cs="Times New Roman"/>
              </w:rPr>
              <w:t>Other Related Info.</w:t>
            </w:r>
          </w:p>
        </w:tc>
        <w:tc>
          <w:tcPr>
            <w:tcW w:w="3989" w:type="pct"/>
            <w:gridSpan w:val="3"/>
            <w:vAlign w:val="bottom"/>
          </w:tcPr>
          <w:p w14:paraId="0933B90C" w14:textId="65241CF5" w:rsidR="00852B20" w:rsidRPr="005E19AD" w:rsidRDefault="00852B20" w:rsidP="00576892">
            <w:pPr>
              <w:spacing w:before="240"/>
              <w:rPr>
                <w:rFonts w:ascii="Times New Roman" w:hAnsi="Times New Roman" w:cs="Times New Roman"/>
              </w:rPr>
            </w:pPr>
          </w:p>
        </w:tc>
      </w:tr>
      <w:tr w:rsidR="00C9238F" w:rsidRPr="005E19AD" w14:paraId="0B169241" w14:textId="77777777" w:rsidTr="005B71DD">
        <w:trPr>
          <w:trHeight w:val="54"/>
        </w:trPr>
        <w:tc>
          <w:tcPr>
            <w:tcW w:w="5000" w:type="pct"/>
            <w:gridSpan w:val="4"/>
            <w:shd w:val="clear" w:color="auto" w:fill="auto"/>
            <w:vAlign w:val="bottom"/>
          </w:tcPr>
          <w:p w14:paraId="57387C20" w14:textId="77777777" w:rsidR="00810E1F" w:rsidRDefault="00810E1F" w:rsidP="00576892">
            <w:pPr>
              <w:rPr>
                <w:rFonts w:ascii="Times New Roman" w:hAnsi="Times New Roman" w:cs="Times New Roman"/>
                <w:b/>
              </w:rPr>
            </w:pPr>
          </w:p>
          <w:p w14:paraId="79A139E2" w14:textId="6F506F98" w:rsidR="00C9238F" w:rsidRPr="00B75B6D" w:rsidRDefault="005B71DD" w:rsidP="00576892">
            <w:pPr>
              <w:rPr>
                <w:rFonts w:ascii="Times New Roman" w:hAnsi="Times New Roman" w:cs="Times New Roman"/>
              </w:rPr>
            </w:pPr>
            <w:r w:rsidRPr="005B71DD">
              <w:rPr>
                <w:rFonts w:ascii="Times New Roman" w:hAnsi="Times New Roman" w:cs="Times New Roman"/>
                <w:b/>
              </w:rPr>
              <w:t xml:space="preserve">Keywords: </w:t>
            </w:r>
            <w:r w:rsidR="00B75B6D" w:rsidRPr="00B75B6D">
              <w:rPr>
                <w:rFonts w:ascii="Times New Roman" w:hAnsi="Times New Roman" w:cs="Times New Roman"/>
              </w:rPr>
              <w:t>Egypt; Grains; Rice (Oryza sativa L.); Lead; wheat (</w:t>
            </w:r>
            <w:proofErr w:type="spellStart"/>
            <w:r w:rsidR="00B75B6D" w:rsidRPr="00B75B6D">
              <w:rPr>
                <w:rFonts w:ascii="Times New Roman" w:hAnsi="Times New Roman" w:cs="Times New Roman"/>
              </w:rPr>
              <w:t>Trit-icum</w:t>
            </w:r>
            <w:proofErr w:type="spellEnd"/>
            <w:r w:rsidR="00B75B6D" w:rsidRPr="00B75B6D">
              <w:rPr>
                <w:rFonts w:ascii="Times New Roman" w:hAnsi="Times New Roman" w:cs="Times New Roman"/>
              </w:rPr>
              <w:t xml:space="preserve"> </w:t>
            </w:r>
            <w:proofErr w:type="spellStart"/>
            <w:r w:rsidR="00B75B6D" w:rsidRPr="00B75B6D">
              <w:rPr>
                <w:rFonts w:ascii="Times New Roman" w:hAnsi="Times New Roman" w:cs="Times New Roman"/>
              </w:rPr>
              <w:t>aestivum</w:t>
            </w:r>
            <w:proofErr w:type="spellEnd"/>
            <w:r w:rsidR="00B75B6D" w:rsidRPr="00B75B6D">
              <w:rPr>
                <w:rFonts w:ascii="Times New Roman" w:hAnsi="Times New Roman" w:cs="Times New Roman"/>
              </w:rPr>
              <w:t xml:space="preserve"> L.)</w:t>
            </w:r>
          </w:p>
          <w:p w14:paraId="5A585DE2" w14:textId="25C109C9" w:rsidR="005B71DD" w:rsidRPr="005B71DD" w:rsidRDefault="005B71DD" w:rsidP="00576892">
            <w:pPr>
              <w:rPr>
                <w:rFonts w:ascii="Times New Roman" w:hAnsi="Times New Roman" w:cs="Times New Roman"/>
                <w:b/>
                <w:sz w:val="24"/>
                <w:szCs w:val="24"/>
              </w:rPr>
            </w:pPr>
          </w:p>
        </w:tc>
      </w:tr>
      <w:tr w:rsidR="005B71DD" w:rsidRPr="005E19AD" w14:paraId="270C4B8D" w14:textId="77777777" w:rsidTr="005B71DD">
        <w:trPr>
          <w:trHeight w:val="54"/>
        </w:trPr>
        <w:tc>
          <w:tcPr>
            <w:tcW w:w="5000" w:type="pct"/>
            <w:gridSpan w:val="4"/>
            <w:shd w:val="clear" w:color="auto" w:fill="auto"/>
            <w:vAlign w:val="bottom"/>
          </w:tcPr>
          <w:p w14:paraId="75ADC931" w14:textId="4395C0D6" w:rsidR="005B71DD" w:rsidRPr="005B71DD" w:rsidRDefault="000F67A9" w:rsidP="00576892">
            <w:pPr>
              <w:rPr>
                <w:rFonts w:ascii="Times New Roman" w:hAnsi="Times New Roman" w:cs="Times New Roman"/>
                <w:bCs/>
                <w:sz w:val="24"/>
                <w:szCs w:val="24"/>
              </w:rPr>
            </w:pPr>
            <w:r w:rsidRPr="000F67A9">
              <w:rPr>
                <w:rFonts w:ascii="Times New Roman" w:hAnsi="Times New Roman" w:cs="Times New Roman"/>
                <w:bCs/>
                <w:sz w:val="24"/>
                <w:szCs w:val="24"/>
              </w:rPr>
              <w:t xml:space="preserve">Hossain MF, </w:t>
            </w:r>
            <w:proofErr w:type="spellStart"/>
            <w:r w:rsidRPr="000F67A9">
              <w:rPr>
                <w:rFonts w:ascii="Times New Roman" w:hAnsi="Times New Roman" w:cs="Times New Roman"/>
                <w:bCs/>
                <w:sz w:val="24"/>
                <w:szCs w:val="24"/>
              </w:rPr>
              <w:t>Badawy</w:t>
            </w:r>
            <w:proofErr w:type="spellEnd"/>
            <w:r w:rsidRPr="000F67A9">
              <w:rPr>
                <w:rFonts w:ascii="Times New Roman" w:hAnsi="Times New Roman" w:cs="Times New Roman"/>
                <w:bCs/>
                <w:sz w:val="24"/>
                <w:szCs w:val="24"/>
              </w:rPr>
              <w:t xml:space="preserve"> SH, El-</w:t>
            </w:r>
            <w:proofErr w:type="spellStart"/>
            <w:r w:rsidRPr="000F67A9">
              <w:rPr>
                <w:rFonts w:ascii="Times New Roman" w:hAnsi="Times New Roman" w:cs="Times New Roman"/>
                <w:bCs/>
                <w:sz w:val="24"/>
                <w:szCs w:val="24"/>
              </w:rPr>
              <w:t>Motaium</w:t>
            </w:r>
            <w:proofErr w:type="spellEnd"/>
            <w:r w:rsidRPr="000F67A9">
              <w:rPr>
                <w:rFonts w:ascii="Times New Roman" w:hAnsi="Times New Roman" w:cs="Times New Roman"/>
                <w:bCs/>
                <w:sz w:val="24"/>
                <w:szCs w:val="24"/>
              </w:rPr>
              <w:t xml:space="preserve"> RA, Abdel-</w:t>
            </w:r>
            <w:proofErr w:type="spellStart"/>
            <w:r w:rsidRPr="000F67A9">
              <w:rPr>
                <w:rFonts w:ascii="Times New Roman" w:hAnsi="Times New Roman" w:cs="Times New Roman"/>
                <w:bCs/>
                <w:sz w:val="24"/>
                <w:szCs w:val="24"/>
              </w:rPr>
              <w:t>Lattif</w:t>
            </w:r>
            <w:proofErr w:type="spellEnd"/>
            <w:r w:rsidRPr="000F67A9">
              <w:rPr>
                <w:rFonts w:ascii="Times New Roman" w:hAnsi="Times New Roman" w:cs="Times New Roman"/>
                <w:bCs/>
                <w:sz w:val="24"/>
                <w:szCs w:val="24"/>
              </w:rPr>
              <w:t xml:space="preserve"> HM, </w:t>
            </w:r>
            <w:proofErr w:type="spellStart"/>
            <w:r w:rsidRPr="000F67A9">
              <w:rPr>
                <w:rFonts w:ascii="Times New Roman" w:hAnsi="Times New Roman" w:cs="Times New Roman"/>
                <w:bCs/>
                <w:sz w:val="24"/>
                <w:szCs w:val="24"/>
              </w:rPr>
              <w:t>Ghorab</w:t>
            </w:r>
            <w:proofErr w:type="spellEnd"/>
            <w:r w:rsidRPr="000F67A9">
              <w:rPr>
                <w:rFonts w:ascii="Times New Roman" w:hAnsi="Times New Roman" w:cs="Times New Roman"/>
                <w:bCs/>
                <w:sz w:val="24"/>
                <w:szCs w:val="24"/>
              </w:rPr>
              <w:t xml:space="preserve">, El-Sayed MA (2021) Risk Assessment of Lead Distribution in Soils, Rice (Oryza sativa L.) and Wheat (Triticum </w:t>
            </w:r>
            <w:proofErr w:type="spellStart"/>
            <w:r w:rsidRPr="000F67A9">
              <w:rPr>
                <w:rFonts w:ascii="Times New Roman" w:hAnsi="Times New Roman" w:cs="Times New Roman"/>
                <w:bCs/>
                <w:sz w:val="24"/>
                <w:szCs w:val="24"/>
              </w:rPr>
              <w:t>aestivum</w:t>
            </w:r>
            <w:proofErr w:type="spellEnd"/>
            <w:r w:rsidRPr="000F67A9">
              <w:rPr>
                <w:rFonts w:ascii="Times New Roman" w:hAnsi="Times New Roman" w:cs="Times New Roman"/>
                <w:bCs/>
                <w:sz w:val="24"/>
                <w:szCs w:val="24"/>
              </w:rPr>
              <w:t xml:space="preserve"> L.) in Damietta Governorate, Egypt. J Environ Sci </w:t>
            </w:r>
            <w:proofErr w:type="spellStart"/>
            <w:r w:rsidRPr="000F67A9">
              <w:rPr>
                <w:rFonts w:ascii="Times New Roman" w:hAnsi="Times New Roman" w:cs="Times New Roman"/>
                <w:bCs/>
                <w:sz w:val="24"/>
                <w:szCs w:val="24"/>
              </w:rPr>
              <w:t>Curr</w:t>
            </w:r>
            <w:proofErr w:type="spellEnd"/>
            <w:r w:rsidRPr="000F67A9">
              <w:rPr>
                <w:rFonts w:ascii="Times New Roman" w:hAnsi="Times New Roman" w:cs="Times New Roman"/>
                <w:bCs/>
                <w:sz w:val="24"/>
                <w:szCs w:val="24"/>
              </w:rPr>
              <w:t xml:space="preserve"> Res 4: 029.</w:t>
            </w:r>
          </w:p>
        </w:tc>
      </w:tr>
    </w:tbl>
    <w:p w14:paraId="368EFAEB" w14:textId="13051E85" w:rsidR="00852B20" w:rsidRDefault="00852B20">
      <w:pPr>
        <w:rPr>
          <w:rFonts w:ascii="Times New Roman" w:hAnsi="Times New Roman" w:cs="Times New Roman"/>
        </w:rPr>
      </w:pPr>
      <w:r w:rsidRPr="005E19AD">
        <w:rPr>
          <w:rFonts w:ascii="Times New Roman" w:hAnsi="Times New Roman" w:cs="Times New Roman"/>
        </w:rPr>
        <w:br w:type="page"/>
      </w:r>
    </w:p>
    <w:p w14:paraId="46709966" w14:textId="77777777" w:rsidR="007C674D" w:rsidRPr="005E19AD" w:rsidRDefault="007C674D">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5B71DD">
        <w:trPr>
          <w:trHeight w:val="78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39C55AE1" w14:textId="77777777" w:rsidR="003651EE" w:rsidRDefault="003651EE" w:rsidP="003651EE">
            <w:pPr>
              <w:spacing w:line="276" w:lineRule="auto"/>
              <w:jc w:val="both"/>
              <w:rPr>
                <w:rFonts w:ascii="Times New Roman" w:hAnsi="Times New Roman" w:cs="Times New Roman"/>
              </w:rPr>
            </w:pPr>
          </w:p>
          <w:p w14:paraId="08304871" w14:textId="6AD2F31C" w:rsidR="00852B20" w:rsidRPr="005E19AD" w:rsidRDefault="003651EE" w:rsidP="003651EE">
            <w:pPr>
              <w:spacing w:line="276" w:lineRule="auto"/>
              <w:jc w:val="both"/>
              <w:rPr>
                <w:rFonts w:ascii="Times New Roman" w:hAnsi="Times New Roman" w:cs="Times New Roman"/>
              </w:rPr>
            </w:pPr>
            <w:r w:rsidRPr="003651EE">
              <w:rPr>
                <w:rFonts w:ascii="Times New Roman" w:hAnsi="Times New Roman" w:cs="Times New Roman"/>
              </w:rPr>
              <w:t xml:space="preserve">Grains of rice and wheat are important food as a cereal crop in Egypt as in the world. Recently, the lead (Pb) content of soils and plants increased as a result of different pollutant sources causing negative environmental impacts. Therefore, this study aimed to estimate the level of Pb in the soils, rice and wheat plants of Damietta governorate cultivated area and evaluate its impact on human health. Results shows that soil total Pb in the surface layer (26.7 ± 11.1 mg kg-1) are higher than the subsurface layers (1.27 ± 0.13-fold) due to its low mobility with soil depth. The DTPA extractable Pb in the surface layers (0.69 ± 0.50 mg kg-1) are also higher than subsurface (1.35 ± 0.42-fold) and represents a small fraction from total (2.39 ± 1.1%). Moreover, DTPA extractable Pb shows a significant positive correlation with total soils Pb (r2 = 0.73) and organic matter content (r2 = 0.82), on the other hand, a negative correlation with the soil pH (r2 = - 0.76). Rice grain Pb concentrations (0.09 ± 0.02 mg kg-1) is lower than straw (0.72 ± 0.12 mg kg-1), which represents 12.6% ± 1.70-fold. A significant correlation is found between rice grains and straw Pb content (r2 = 0.95) that also increasing soil DTPA extractable Pb rice straw (r2 = 0.91) and grains (r2 = 0.93). On the other hand, wheat grain Pb concentrations (0.08 ± 0.024 mg kg-1) is lower than straw (0.63 ± 0.19 mg kg-1), which represents 11.9% ± 1.74-fold. However, a significant correlation is found between wheat grain and straw Pb concentrations (r2 = 0.92) that also by increasing soil DTPA extractable Pb wheat straw (r2 = 0.82) and grains (r2 = 0.75). Rice and wheat grains Pb concentrations are lower than the permissible limits according to WHO/FAO and EU (0.20 mg kg-1) and no potential human health risk is concluded yet. Key words: Lead; rice (Oryza sativa L.); wheat (Triticum </w:t>
            </w:r>
            <w:proofErr w:type="spellStart"/>
            <w:r w:rsidRPr="003651EE">
              <w:rPr>
                <w:rFonts w:ascii="Times New Roman" w:hAnsi="Times New Roman" w:cs="Times New Roman"/>
              </w:rPr>
              <w:t>aestivum</w:t>
            </w:r>
            <w:proofErr w:type="spellEnd"/>
            <w:r w:rsidRPr="003651EE">
              <w:rPr>
                <w:rFonts w:ascii="Times New Roman" w:hAnsi="Times New Roman" w:cs="Times New Roman"/>
              </w:rPr>
              <w:t xml:space="preserve"> L.); grains; Egypt</w:t>
            </w:r>
          </w:p>
          <w:p w14:paraId="6556E0B0" w14:textId="6F17DFB3" w:rsidR="00852B20" w:rsidRPr="005E19AD" w:rsidRDefault="00852B20" w:rsidP="00576892">
            <w:pPr>
              <w:rPr>
                <w:rFonts w:ascii="Times New Roman" w:hAnsi="Times New Roman" w:cs="Times New Roman"/>
              </w:rPr>
            </w:pPr>
          </w:p>
        </w:tc>
      </w:tr>
    </w:tbl>
    <w:p w14:paraId="048A3FFA" w14:textId="0EE1C405" w:rsidR="00C9238F" w:rsidRDefault="00C9238F" w:rsidP="00AF6BFE">
      <w:pPr>
        <w:pStyle w:val="NoSpacing"/>
        <w:rPr>
          <w:rFonts w:ascii="Times New Roman" w:hAnsi="Times New Roman" w:cs="Times New Roman"/>
        </w:rPr>
      </w:pPr>
    </w:p>
    <w:p w14:paraId="06299BD5" w14:textId="054BEDB5" w:rsidR="00810E1F" w:rsidRPr="00810E1F" w:rsidRDefault="00810E1F" w:rsidP="00810E1F"/>
    <w:p w14:paraId="4CEAFC7D" w14:textId="4BAB5F18" w:rsidR="00810E1F" w:rsidRDefault="00810E1F" w:rsidP="00810E1F"/>
    <w:p w14:paraId="086BED05" w14:textId="2F708F5E" w:rsidR="002D41CB" w:rsidRDefault="002D41CB" w:rsidP="00810E1F"/>
    <w:p w14:paraId="5E046960" w14:textId="55839C78" w:rsidR="002D41CB" w:rsidRPr="00810E1F" w:rsidRDefault="002D41CB" w:rsidP="00810E1F"/>
    <w:p w14:paraId="47654539" w14:textId="089EEAB6" w:rsidR="00FE433B" w:rsidRPr="00C36232" w:rsidRDefault="00FE433B" w:rsidP="00CE7E7E">
      <w:pPr>
        <w:rPr>
          <w:rFonts w:ascii="Times New Roman" w:hAnsi="Times New Roman" w:cs="Times New Roman"/>
          <w:b/>
        </w:rPr>
      </w:pPr>
      <w:r w:rsidRPr="00C36232">
        <w:rPr>
          <w:rFonts w:ascii="Times New Roman" w:hAnsi="Times New Roman" w:cs="Times New Roman"/>
          <w:b/>
        </w:rPr>
        <w:t>Please specify which Sustainable Development Goal (SDG) (s) falls under your research</w:t>
      </w:r>
      <w:r w:rsidR="00CE7E7E" w:rsidRPr="00C36232">
        <w:rPr>
          <w:rFonts w:ascii="Times New Roman" w:hAnsi="Times New Roman" w:cs="Times New Roman"/>
          <w:b/>
        </w:rPr>
        <w:t>:</w:t>
      </w:r>
    </w:p>
    <w:tbl>
      <w:tblPr>
        <w:tblStyle w:val="TableGrid"/>
        <w:tblW w:w="0" w:type="auto"/>
        <w:tblLook w:val="04A0" w:firstRow="1" w:lastRow="0" w:firstColumn="1" w:lastColumn="0" w:noHBand="0" w:noVBand="1"/>
      </w:tblPr>
      <w:tblGrid>
        <w:gridCol w:w="1255"/>
        <w:gridCol w:w="3419"/>
        <w:gridCol w:w="1171"/>
        <w:gridCol w:w="3505"/>
      </w:tblGrid>
      <w:tr w:rsidR="00CE7E7E" w:rsidRPr="00C36232" w14:paraId="167F18ED" w14:textId="77777777" w:rsidTr="00C36232">
        <w:tc>
          <w:tcPr>
            <w:tcW w:w="1255" w:type="dxa"/>
          </w:tcPr>
          <w:p w14:paraId="41C3C2CE" w14:textId="77E70723"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w:t>
            </w:r>
          </w:p>
        </w:tc>
        <w:tc>
          <w:tcPr>
            <w:tcW w:w="3419" w:type="dxa"/>
          </w:tcPr>
          <w:p w14:paraId="0E154170" w14:textId="57F7D02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No Poverty</w:t>
            </w:r>
          </w:p>
        </w:tc>
        <w:tc>
          <w:tcPr>
            <w:tcW w:w="1171" w:type="dxa"/>
          </w:tcPr>
          <w:p w14:paraId="607C2F0A" w14:textId="2F49E6A7"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2</w:t>
            </w:r>
          </w:p>
        </w:tc>
        <w:tc>
          <w:tcPr>
            <w:tcW w:w="3505" w:type="dxa"/>
          </w:tcPr>
          <w:p w14:paraId="17258C2B" w14:textId="12676E1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Zero Hunger</w:t>
            </w:r>
          </w:p>
        </w:tc>
      </w:tr>
      <w:tr w:rsidR="00CE7E7E" w:rsidRPr="00C36232" w14:paraId="7CC37165" w14:textId="77777777" w:rsidTr="00C36232">
        <w:tc>
          <w:tcPr>
            <w:tcW w:w="1255" w:type="dxa"/>
          </w:tcPr>
          <w:p w14:paraId="24EC04A1" w14:textId="6CED9DFB" w:rsidR="00FE433B" w:rsidRPr="00401263" w:rsidRDefault="00FE433B" w:rsidP="00FE433B">
            <w:pPr>
              <w:spacing w:after="160" w:line="259" w:lineRule="auto"/>
              <w:rPr>
                <w:rFonts w:ascii="Times New Roman" w:hAnsi="Times New Roman" w:cs="Times New Roman"/>
                <w:b/>
                <w:sz w:val="24"/>
                <w:szCs w:val="24"/>
              </w:rPr>
            </w:pPr>
            <w:r w:rsidRPr="00401263">
              <w:rPr>
                <w:rFonts w:ascii="Times New Roman" w:eastAsia="Times New Roman" w:hAnsi="Times New Roman" w:cs="Times New Roman"/>
                <w:b/>
                <w:sz w:val="24"/>
                <w:szCs w:val="24"/>
              </w:rPr>
              <w:t>Goal 3</w:t>
            </w:r>
          </w:p>
        </w:tc>
        <w:tc>
          <w:tcPr>
            <w:tcW w:w="3419" w:type="dxa"/>
          </w:tcPr>
          <w:p w14:paraId="0D7A67BD" w14:textId="6AAC5AF2" w:rsidR="00FE433B" w:rsidRPr="00401263" w:rsidRDefault="00FE433B" w:rsidP="00FE433B">
            <w:pPr>
              <w:spacing w:after="160" w:line="259" w:lineRule="auto"/>
              <w:rPr>
                <w:rFonts w:ascii="Times New Roman" w:hAnsi="Times New Roman" w:cs="Times New Roman"/>
                <w:b/>
                <w:sz w:val="24"/>
                <w:szCs w:val="24"/>
              </w:rPr>
            </w:pPr>
            <w:r w:rsidRPr="00401263">
              <w:rPr>
                <w:rFonts w:ascii="Times New Roman" w:eastAsia="Times New Roman" w:hAnsi="Times New Roman" w:cs="Times New Roman"/>
                <w:b/>
                <w:sz w:val="24"/>
                <w:szCs w:val="24"/>
              </w:rPr>
              <w:t>Good Health and Well-Being</w:t>
            </w:r>
          </w:p>
        </w:tc>
        <w:tc>
          <w:tcPr>
            <w:tcW w:w="1171" w:type="dxa"/>
          </w:tcPr>
          <w:p w14:paraId="2BEA6992" w14:textId="08C55E0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4</w:t>
            </w:r>
          </w:p>
        </w:tc>
        <w:tc>
          <w:tcPr>
            <w:tcW w:w="3505" w:type="dxa"/>
          </w:tcPr>
          <w:p w14:paraId="5AE0CA73" w14:textId="6E206320"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Quality Education</w:t>
            </w:r>
          </w:p>
        </w:tc>
      </w:tr>
      <w:tr w:rsidR="00CE7E7E" w:rsidRPr="00C36232" w14:paraId="4DF8C323" w14:textId="77777777" w:rsidTr="00C36232">
        <w:tc>
          <w:tcPr>
            <w:tcW w:w="1255" w:type="dxa"/>
          </w:tcPr>
          <w:p w14:paraId="70E224CD" w14:textId="5748B5B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5</w:t>
            </w:r>
          </w:p>
        </w:tc>
        <w:tc>
          <w:tcPr>
            <w:tcW w:w="3419" w:type="dxa"/>
          </w:tcPr>
          <w:p w14:paraId="2EAAC914" w14:textId="47EEFB6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Gender Equality</w:t>
            </w:r>
          </w:p>
        </w:tc>
        <w:tc>
          <w:tcPr>
            <w:tcW w:w="1171" w:type="dxa"/>
          </w:tcPr>
          <w:p w14:paraId="68F0E0CD" w14:textId="19FC02E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6</w:t>
            </w:r>
          </w:p>
        </w:tc>
        <w:tc>
          <w:tcPr>
            <w:tcW w:w="3505" w:type="dxa"/>
          </w:tcPr>
          <w:p w14:paraId="7BECFED2" w14:textId="26CCC77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Clean Water and Sanitation</w:t>
            </w:r>
          </w:p>
        </w:tc>
      </w:tr>
      <w:tr w:rsidR="00CE7E7E" w:rsidRPr="00C36232" w14:paraId="3F94C318" w14:textId="77777777" w:rsidTr="00C36232">
        <w:tc>
          <w:tcPr>
            <w:tcW w:w="1255" w:type="dxa"/>
          </w:tcPr>
          <w:p w14:paraId="5B62F180" w14:textId="6B63B55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7</w:t>
            </w:r>
          </w:p>
        </w:tc>
        <w:tc>
          <w:tcPr>
            <w:tcW w:w="3419" w:type="dxa"/>
          </w:tcPr>
          <w:p w14:paraId="7DD7A8E4" w14:textId="3F77DB44"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Affordable and Clean Energy</w:t>
            </w:r>
          </w:p>
        </w:tc>
        <w:tc>
          <w:tcPr>
            <w:tcW w:w="1171" w:type="dxa"/>
          </w:tcPr>
          <w:p w14:paraId="55773A86" w14:textId="78E68FD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8</w:t>
            </w:r>
          </w:p>
        </w:tc>
        <w:tc>
          <w:tcPr>
            <w:tcW w:w="3505" w:type="dxa"/>
          </w:tcPr>
          <w:p w14:paraId="5A0CFEB8" w14:textId="129522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Decent Work and Economic Growth</w:t>
            </w:r>
          </w:p>
        </w:tc>
      </w:tr>
      <w:tr w:rsidR="00CE7E7E" w:rsidRPr="00C36232" w14:paraId="3EAB2187" w14:textId="77777777" w:rsidTr="00C36232">
        <w:tc>
          <w:tcPr>
            <w:tcW w:w="1255" w:type="dxa"/>
          </w:tcPr>
          <w:p w14:paraId="490D38EC" w14:textId="4C44BF6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9</w:t>
            </w:r>
          </w:p>
        </w:tc>
        <w:tc>
          <w:tcPr>
            <w:tcW w:w="3419" w:type="dxa"/>
          </w:tcPr>
          <w:p w14:paraId="1B4DA155" w14:textId="29F9C92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Industry, Innovation and Infrastructure</w:t>
            </w:r>
          </w:p>
        </w:tc>
        <w:tc>
          <w:tcPr>
            <w:tcW w:w="1171" w:type="dxa"/>
          </w:tcPr>
          <w:p w14:paraId="0C330D6D" w14:textId="5387933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10</w:t>
            </w:r>
          </w:p>
        </w:tc>
        <w:tc>
          <w:tcPr>
            <w:tcW w:w="3505" w:type="dxa"/>
          </w:tcPr>
          <w:p w14:paraId="1D96D662" w14:textId="04786E6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Reduced Inequalities</w:t>
            </w:r>
          </w:p>
        </w:tc>
      </w:tr>
      <w:tr w:rsidR="00CE7E7E" w:rsidRPr="00C36232" w14:paraId="5011D5F5" w14:textId="77777777" w:rsidTr="00C36232">
        <w:tc>
          <w:tcPr>
            <w:tcW w:w="1255" w:type="dxa"/>
          </w:tcPr>
          <w:p w14:paraId="46320D29" w14:textId="04CFC1B8"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11</w:t>
            </w:r>
          </w:p>
        </w:tc>
        <w:tc>
          <w:tcPr>
            <w:tcW w:w="3419" w:type="dxa"/>
          </w:tcPr>
          <w:p w14:paraId="092FC4ED" w14:textId="3F6D64F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Sustainable Cities and Communities</w:t>
            </w:r>
          </w:p>
        </w:tc>
        <w:tc>
          <w:tcPr>
            <w:tcW w:w="1171" w:type="dxa"/>
          </w:tcPr>
          <w:p w14:paraId="08A26236" w14:textId="30D82B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12</w:t>
            </w:r>
          </w:p>
        </w:tc>
        <w:tc>
          <w:tcPr>
            <w:tcW w:w="3505" w:type="dxa"/>
          </w:tcPr>
          <w:p w14:paraId="589E683D" w14:textId="26A6B05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Responsible Consumption and Production</w:t>
            </w:r>
          </w:p>
        </w:tc>
      </w:tr>
      <w:tr w:rsidR="00CE7E7E" w:rsidRPr="00C36232" w14:paraId="5C4DEE13" w14:textId="77777777" w:rsidTr="00C36232">
        <w:tc>
          <w:tcPr>
            <w:tcW w:w="1255" w:type="dxa"/>
          </w:tcPr>
          <w:p w14:paraId="574A0420" w14:textId="19F3E71A"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13</w:t>
            </w:r>
          </w:p>
        </w:tc>
        <w:tc>
          <w:tcPr>
            <w:tcW w:w="3419" w:type="dxa"/>
          </w:tcPr>
          <w:p w14:paraId="4D8D1D96" w14:textId="431EC52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Climate Action</w:t>
            </w:r>
          </w:p>
        </w:tc>
        <w:tc>
          <w:tcPr>
            <w:tcW w:w="1171" w:type="dxa"/>
          </w:tcPr>
          <w:p w14:paraId="39B4D4CA" w14:textId="2C74D47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14</w:t>
            </w:r>
          </w:p>
        </w:tc>
        <w:tc>
          <w:tcPr>
            <w:tcW w:w="3505" w:type="dxa"/>
          </w:tcPr>
          <w:p w14:paraId="6954264B" w14:textId="0BA2D12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below Water</w:t>
            </w:r>
          </w:p>
        </w:tc>
      </w:tr>
      <w:tr w:rsidR="00CE7E7E" w:rsidRPr="00C36232" w14:paraId="40988F25" w14:textId="77777777" w:rsidTr="00C36232">
        <w:tc>
          <w:tcPr>
            <w:tcW w:w="1255" w:type="dxa"/>
          </w:tcPr>
          <w:p w14:paraId="34B33F25" w14:textId="2679F32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15</w:t>
            </w:r>
          </w:p>
        </w:tc>
        <w:tc>
          <w:tcPr>
            <w:tcW w:w="3419" w:type="dxa"/>
          </w:tcPr>
          <w:p w14:paraId="5B8A4C07" w14:textId="6B7AB64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on Land</w:t>
            </w:r>
          </w:p>
        </w:tc>
        <w:tc>
          <w:tcPr>
            <w:tcW w:w="1171" w:type="dxa"/>
          </w:tcPr>
          <w:p w14:paraId="63937D5C" w14:textId="64DF83C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16</w:t>
            </w:r>
          </w:p>
        </w:tc>
        <w:tc>
          <w:tcPr>
            <w:tcW w:w="3505" w:type="dxa"/>
          </w:tcPr>
          <w:p w14:paraId="2C3D23F1" w14:textId="7C2F168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Peace, Justice and Strong Institutions</w:t>
            </w:r>
          </w:p>
        </w:tc>
      </w:tr>
      <w:tr w:rsidR="00CE7E7E" w:rsidRPr="00C36232" w14:paraId="0ACC821A" w14:textId="77777777" w:rsidTr="00C36232">
        <w:tc>
          <w:tcPr>
            <w:tcW w:w="1255" w:type="dxa"/>
          </w:tcPr>
          <w:p w14:paraId="69C53F90" w14:textId="0E848808"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17</w:t>
            </w:r>
          </w:p>
        </w:tc>
        <w:tc>
          <w:tcPr>
            <w:tcW w:w="3419" w:type="dxa"/>
          </w:tcPr>
          <w:p w14:paraId="4F245A4B" w14:textId="0BEABE4D"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Partnerships for the Goals</w:t>
            </w:r>
          </w:p>
        </w:tc>
        <w:tc>
          <w:tcPr>
            <w:tcW w:w="1171" w:type="dxa"/>
          </w:tcPr>
          <w:p w14:paraId="40A8C710" w14:textId="77777777" w:rsidR="00CE7E7E" w:rsidRPr="00C36232" w:rsidRDefault="00CE7E7E" w:rsidP="00FE433B">
            <w:pPr>
              <w:spacing w:after="160" w:line="259" w:lineRule="auto"/>
              <w:rPr>
                <w:rFonts w:ascii="Times New Roman" w:hAnsi="Times New Roman" w:cs="Times New Roman"/>
                <w:sz w:val="24"/>
                <w:szCs w:val="24"/>
              </w:rPr>
            </w:pPr>
          </w:p>
        </w:tc>
        <w:tc>
          <w:tcPr>
            <w:tcW w:w="3505" w:type="dxa"/>
          </w:tcPr>
          <w:p w14:paraId="25E98628" w14:textId="77777777" w:rsidR="00CE7E7E" w:rsidRPr="00C36232" w:rsidRDefault="00CE7E7E" w:rsidP="00FE433B">
            <w:pPr>
              <w:spacing w:after="160" w:line="259" w:lineRule="auto"/>
              <w:rPr>
                <w:rFonts w:ascii="Times New Roman" w:hAnsi="Times New Roman" w:cs="Times New Roman"/>
                <w:sz w:val="24"/>
                <w:szCs w:val="24"/>
              </w:rPr>
            </w:pPr>
          </w:p>
        </w:tc>
      </w:tr>
    </w:tbl>
    <w:p w14:paraId="46F17DDE" w14:textId="4F7953FB" w:rsidR="00FE433B" w:rsidRPr="00FE433B" w:rsidRDefault="00FE433B" w:rsidP="00FE433B">
      <w:pPr>
        <w:pStyle w:val="Heading3"/>
        <w:shd w:val="clear" w:color="auto" w:fill="FFFFFF"/>
        <w:textAlignment w:val="baseline"/>
        <w:rPr>
          <w:rFonts w:ascii="Times New Roman" w:hAnsi="Times New Roman" w:cs="Times New Roman"/>
          <w:b w:val="0"/>
          <w:caps/>
          <w:color w:val="auto"/>
          <w:szCs w:val="28"/>
        </w:rPr>
      </w:pPr>
    </w:p>
    <w:p w14:paraId="0B64587A" w14:textId="23A2ECE8" w:rsidR="00810E1F" w:rsidRPr="00810E1F" w:rsidRDefault="00810E1F" w:rsidP="00810E1F">
      <w:pPr>
        <w:tabs>
          <w:tab w:val="left" w:pos="5535"/>
        </w:tabs>
      </w:pPr>
      <w:r>
        <w:tab/>
      </w:r>
    </w:p>
    <w:sectPr w:rsidR="00810E1F" w:rsidRPr="00810E1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5E38B9" w14:textId="77777777" w:rsidR="00355729" w:rsidRDefault="00355729" w:rsidP="00C9238F">
      <w:pPr>
        <w:spacing w:after="0" w:line="240" w:lineRule="auto"/>
      </w:pPr>
      <w:r>
        <w:separator/>
      </w:r>
    </w:p>
  </w:endnote>
  <w:endnote w:type="continuationSeparator" w:id="0">
    <w:p w14:paraId="043C947C" w14:textId="77777777" w:rsidR="00355729" w:rsidRDefault="00355729"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23B12BC-A266-4229-9005-33E5363444C3}"/>
    <w:embedBold r:id="rId2" w:fontKey="{7BBA70F3-8231-4A6D-A15B-AFE1E2536B4C}"/>
    <w:embedItalic r:id="rId3" w:fontKey="{C4AC0028-A5E5-486D-84CE-7896CC38482B}"/>
    <w:embedBoldItalic r:id="rId4" w:fontKey="{E77719DB-1606-4B87-854C-AE9E3A75CB65}"/>
  </w:font>
  <w:font w:name="Corbel">
    <w:panose1 w:val="020B0503020204020204"/>
    <w:charset w:val="00"/>
    <w:family w:val="swiss"/>
    <w:pitch w:val="variable"/>
    <w:sig w:usb0="A00002EF" w:usb1="4000A44B" w:usb2="00000000" w:usb3="00000000" w:csb0="0000019F" w:csb1="00000000"/>
    <w:embedRegular r:id="rId5" w:fontKey="{FFBE326B-95A5-42F8-A3B7-62D899E04B21}"/>
    <w:embedBold r:id="rId6" w:fontKey="{9BB0441E-25D7-4655-AF8D-85D1B2DF0878}"/>
    <w:embedItalic r:id="rId7" w:fontKey="{FF5C7B7B-6A03-44F8-9EFF-9F45148B82A6}"/>
  </w:font>
  <w:font w:name="Vrinda">
    <w:panose1 w:val="00000400000000000000"/>
    <w:charset w:val="00"/>
    <w:family w:val="swiss"/>
    <w:pitch w:val="variable"/>
    <w:sig w:usb0="00010003" w:usb1="00000000" w:usb2="00000000" w:usb3="00000000" w:csb0="00000001" w:csb1="00000000"/>
    <w:embedRegular r:id="rId8" w:fontKey="{BF9CBDF0-C03F-4C1E-A7DA-E962847D4C95}"/>
    <w:embedBold r:id="rId9" w:fontKey="{E4AE587F-5A72-4317-91FE-8D8CE4C0EC4E}"/>
    <w:embedItalic r:id="rId10" w:fontKey="{120DFCE5-D65F-41DA-AF96-29F2E2C46B31}"/>
    <w:embedBoldItalic r:id="rId11" w:fontKey="{567C6954-2381-47DF-B392-7EFE16BBDEAB}"/>
  </w:font>
  <w:font w:name="SimHei">
    <w:altName w:val="黑体"/>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14BEA7DB-44DD-4999-B1D3-2CE7844FB6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37"/>
      <w:gridCol w:w="4637"/>
    </w:tblGrid>
    <w:tr w:rsidR="00003212" w:rsidRPr="00003212" w14:paraId="12E50DC3" w14:textId="77777777" w:rsidTr="00370C3C">
      <w:trPr>
        <w:trHeight w:val="543"/>
      </w:trPr>
      <w:tc>
        <w:tcPr>
          <w:tcW w:w="4637" w:type="dxa"/>
          <w:vAlign w:val="center"/>
        </w:tcPr>
        <w:p w14:paraId="3B1F18DD" w14:textId="4ABC0BB7" w:rsidR="000D68B9" w:rsidRPr="00003212" w:rsidRDefault="00C646F6" w:rsidP="00003212">
          <w:pPr>
            <w:tabs>
              <w:tab w:val="center" w:pos="4680"/>
              <w:tab w:val="right" w:pos="9810"/>
            </w:tabs>
            <w:spacing w:after="0" w:line="240" w:lineRule="auto"/>
            <w:rPr>
              <w:sz w:val="18"/>
              <w:szCs w:val="24"/>
            </w:rPr>
          </w:pPr>
          <w:r>
            <w:rPr>
              <w:noProof/>
              <w:sz w:val="18"/>
              <w:szCs w:val="24"/>
            </w:rPr>
            <w:drawing>
              <wp:anchor distT="0" distB="0" distL="114300" distR="114300" simplePos="0" relativeHeight="251660288" behindDoc="0" locked="0" layoutInCell="1" allowOverlap="1" wp14:anchorId="37CE0E73" wp14:editId="430FC229">
                <wp:simplePos x="0" y="0"/>
                <wp:positionH relativeFrom="column">
                  <wp:posOffset>-12065</wp:posOffset>
                </wp:positionH>
                <wp:positionV relativeFrom="paragraph">
                  <wp:posOffset>-283210</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8B9">
            <w:rPr>
              <w:sz w:val="18"/>
              <w:szCs w:val="24"/>
            </w:rPr>
            <w:t xml:space="preserve">   </w:t>
          </w:r>
        </w:p>
      </w:tc>
      <w:tc>
        <w:tcPr>
          <w:tcW w:w="4637"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6094FF29"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713CD8">
                    <w:rPr>
                      <w:b/>
                      <w:bCs/>
                      <w:i/>
                      <w:iCs/>
                      <w:noProof/>
                      <w:u w:val="single"/>
                    </w:rPr>
                    <w:t>3</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713CD8">
                    <w:rPr>
                      <w:b/>
                      <w:bCs/>
                      <w:i/>
                      <w:iCs/>
                      <w:noProof/>
                      <w:u w:val="single"/>
                    </w:rPr>
                    <w:t>3</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00F63DE3"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D8673" w14:textId="77777777" w:rsidR="00355729" w:rsidRDefault="00355729" w:rsidP="00C9238F">
      <w:pPr>
        <w:spacing w:after="0" w:line="240" w:lineRule="auto"/>
      </w:pPr>
      <w:r>
        <w:separator/>
      </w:r>
    </w:p>
  </w:footnote>
  <w:footnote w:type="continuationSeparator" w:id="0">
    <w:p w14:paraId="5CF7EC42" w14:textId="77777777" w:rsidR="00355729" w:rsidRDefault="00355729"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646F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92D05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670450574">
    <w:abstractNumId w:val="12"/>
  </w:num>
  <w:num w:numId="2" w16cid:durableId="338193067">
    <w:abstractNumId w:val="8"/>
  </w:num>
  <w:num w:numId="3" w16cid:durableId="1608923150">
    <w:abstractNumId w:val="16"/>
  </w:num>
  <w:num w:numId="4" w16cid:durableId="1908303813">
    <w:abstractNumId w:val="13"/>
  </w:num>
  <w:num w:numId="5" w16cid:durableId="824710405">
    <w:abstractNumId w:val="14"/>
  </w:num>
  <w:num w:numId="6" w16cid:durableId="1176190931">
    <w:abstractNumId w:val="20"/>
  </w:num>
  <w:num w:numId="7" w16cid:durableId="762529114">
    <w:abstractNumId w:val="7"/>
  </w:num>
  <w:num w:numId="8" w16cid:durableId="478498301">
    <w:abstractNumId w:val="11"/>
  </w:num>
  <w:num w:numId="9" w16cid:durableId="956063962">
    <w:abstractNumId w:val="18"/>
  </w:num>
  <w:num w:numId="10" w16cid:durableId="1966813726">
    <w:abstractNumId w:val="2"/>
  </w:num>
  <w:num w:numId="11" w16cid:durableId="1273124891">
    <w:abstractNumId w:val="6"/>
  </w:num>
  <w:num w:numId="12" w16cid:durableId="2101099163">
    <w:abstractNumId w:val="1"/>
  </w:num>
  <w:num w:numId="13" w16cid:durableId="182596685">
    <w:abstractNumId w:val="3"/>
  </w:num>
  <w:num w:numId="14" w16cid:durableId="1429496685">
    <w:abstractNumId w:val="10"/>
  </w:num>
  <w:num w:numId="15" w16cid:durableId="2025550318">
    <w:abstractNumId w:val="9"/>
  </w:num>
  <w:num w:numId="16" w16cid:durableId="179046706">
    <w:abstractNumId w:val="17"/>
  </w:num>
  <w:num w:numId="17" w16cid:durableId="1384139064">
    <w:abstractNumId w:val="4"/>
  </w:num>
  <w:num w:numId="18" w16cid:durableId="1373923649">
    <w:abstractNumId w:val="22"/>
  </w:num>
  <w:num w:numId="19" w16cid:durableId="90783218">
    <w:abstractNumId w:val="19"/>
  </w:num>
  <w:num w:numId="20" w16cid:durableId="1405646944">
    <w:abstractNumId w:val="15"/>
  </w:num>
  <w:num w:numId="21" w16cid:durableId="1802376794">
    <w:abstractNumId w:val="21"/>
  </w:num>
  <w:num w:numId="22" w16cid:durableId="2141651959">
    <w:abstractNumId w:val="5"/>
  </w:num>
  <w:num w:numId="23" w16cid:durableId="948200492">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D0A38"/>
    <w:rsid w:val="000D1F49"/>
    <w:rsid w:val="000D5676"/>
    <w:rsid w:val="000D68B9"/>
    <w:rsid w:val="000F67A9"/>
    <w:rsid w:val="00110BAB"/>
    <w:rsid w:val="0017034F"/>
    <w:rsid w:val="001727CA"/>
    <w:rsid w:val="001C7EE3"/>
    <w:rsid w:val="001E63E9"/>
    <w:rsid w:val="001E6D81"/>
    <w:rsid w:val="001F5CF8"/>
    <w:rsid w:val="00210020"/>
    <w:rsid w:val="00263D75"/>
    <w:rsid w:val="002C56E6"/>
    <w:rsid w:val="002D3238"/>
    <w:rsid w:val="002D41CB"/>
    <w:rsid w:val="002F2AC1"/>
    <w:rsid w:val="00300623"/>
    <w:rsid w:val="003274A6"/>
    <w:rsid w:val="00355729"/>
    <w:rsid w:val="00361E11"/>
    <w:rsid w:val="003651EE"/>
    <w:rsid w:val="00370C3C"/>
    <w:rsid w:val="003F0847"/>
    <w:rsid w:val="003F5574"/>
    <w:rsid w:val="0040090B"/>
    <w:rsid w:val="00401263"/>
    <w:rsid w:val="00421017"/>
    <w:rsid w:val="0046302A"/>
    <w:rsid w:val="00487D2D"/>
    <w:rsid w:val="004A0B4F"/>
    <w:rsid w:val="004D5D62"/>
    <w:rsid w:val="004E5717"/>
    <w:rsid w:val="004F76A2"/>
    <w:rsid w:val="005014C2"/>
    <w:rsid w:val="005112D0"/>
    <w:rsid w:val="00520FC6"/>
    <w:rsid w:val="00522B79"/>
    <w:rsid w:val="0053232F"/>
    <w:rsid w:val="0053544D"/>
    <w:rsid w:val="005529EC"/>
    <w:rsid w:val="00567E00"/>
    <w:rsid w:val="00576892"/>
    <w:rsid w:val="00577E06"/>
    <w:rsid w:val="005A3BF7"/>
    <w:rsid w:val="005B71DD"/>
    <w:rsid w:val="005E19AD"/>
    <w:rsid w:val="005F2035"/>
    <w:rsid w:val="005F7990"/>
    <w:rsid w:val="0063739C"/>
    <w:rsid w:val="006C0F5E"/>
    <w:rsid w:val="00713CD8"/>
    <w:rsid w:val="0073710F"/>
    <w:rsid w:val="00770F25"/>
    <w:rsid w:val="00774C74"/>
    <w:rsid w:val="007A35A8"/>
    <w:rsid w:val="007B0A85"/>
    <w:rsid w:val="007C674D"/>
    <w:rsid w:val="007C6A52"/>
    <w:rsid w:val="007E4956"/>
    <w:rsid w:val="00807A35"/>
    <w:rsid w:val="00810E1F"/>
    <w:rsid w:val="0082043E"/>
    <w:rsid w:val="00836D72"/>
    <w:rsid w:val="00852B20"/>
    <w:rsid w:val="00856590"/>
    <w:rsid w:val="00887812"/>
    <w:rsid w:val="00897670"/>
    <w:rsid w:val="008B0E32"/>
    <w:rsid w:val="008E203A"/>
    <w:rsid w:val="008E2DBA"/>
    <w:rsid w:val="0091229C"/>
    <w:rsid w:val="00920221"/>
    <w:rsid w:val="00940E73"/>
    <w:rsid w:val="00952407"/>
    <w:rsid w:val="0097437B"/>
    <w:rsid w:val="0097508B"/>
    <w:rsid w:val="00980CEF"/>
    <w:rsid w:val="0098597D"/>
    <w:rsid w:val="009B21A9"/>
    <w:rsid w:val="009F619A"/>
    <w:rsid w:val="009F6DDE"/>
    <w:rsid w:val="009F77CA"/>
    <w:rsid w:val="00A1382B"/>
    <w:rsid w:val="00A1613A"/>
    <w:rsid w:val="00A33E91"/>
    <w:rsid w:val="00A370A8"/>
    <w:rsid w:val="00A51CA6"/>
    <w:rsid w:val="00A6153C"/>
    <w:rsid w:val="00A82A33"/>
    <w:rsid w:val="00AF6BFE"/>
    <w:rsid w:val="00B75B6D"/>
    <w:rsid w:val="00B901E8"/>
    <w:rsid w:val="00BC6682"/>
    <w:rsid w:val="00BD4753"/>
    <w:rsid w:val="00BD5CB1"/>
    <w:rsid w:val="00BE62EE"/>
    <w:rsid w:val="00C003BA"/>
    <w:rsid w:val="00C26236"/>
    <w:rsid w:val="00C333A6"/>
    <w:rsid w:val="00C36232"/>
    <w:rsid w:val="00C46878"/>
    <w:rsid w:val="00C646F6"/>
    <w:rsid w:val="00C9238F"/>
    <w:rsid w:val="00C96307"/>
    <w:rsid w:val="00CB4A51"/>
    <w:rsid w:val="00CC3539"/>
    <w:rsid w:val="00CD4532"/>
    <w:rsid w:val="00CD47B0"/>
    <w:rsid w:val="00CE6104"/>
    <w:rsid w:val="00CE7918"/>
    <w:rsid w:val="00CE7E7E"/>
    <w:rsid w:val="00D03AC6"/>
    <w:rsid w:val="00D16163"/>
    <w:rsid w:val="00D2163B"/>
    <w:rsid w:val="00D31E76"/>
    <w:rsid w:val="00D53D91"/>
    <w:rsid w:val="00DB3FAD"/>
    <w:rsid w:val="00E15BE6"/>
    <w:rsid w:val="00E61C09"/>
    <w:rsid w:val="00EB3B58"/>
    <w:rsid w:val="00EC7359"/>
    <w:rsid w:val="00EE3054"/>
    <w:rsid w:val="00F00606"/>
    <w:rsid w:val="00F01256"/>
    <w:rsid w:val="00F46174"/>
    <w:rsid w:val="00F6558E"/>
    <w:rsid w:val="00F9272C"/>
    <w:rsid w:val="00FC7475"/>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06351">
      <w:bodyDiv w:val="1"/>
      <w:marLeft w:val="0"/>
      <w:marRight w:val="0"/>
      <w:marTop w:val="0"/>
      <w:marBottom w:val="0"/>
      <w:divBdr>
        <w:top w:val="none" w:sz="0" w:space="0" w:color="auto"/>
        <w:left w:val="none" w:sz="0" w:space="0" w:color="auto"/>
        <w:bottom w:val="none" w:sz="0" w:space="0" w:color="auto"/>
        <w:right w:val="none" w:sz="0" w:space="0" w:color="auto"/>
      </w:divBdr>
      <w:divsChild>
        <w:div w:id="865142824">
          <w:marLeft w:val="0"/>
          <w:marRight w:val="0"/>
          <w:marTop w:val="0"/>
          <w:marBottom w:val="0"/>
          <w:divBdr>
            <w:top w:val="none" w:sz="0" w:space="0" w:color="auto"/>
            <w:left w:val="none" w:sz="0" w:space="0" w:color="auto"/>
            <w:bottom w:val="none" w:sz="0" w:space="0" w:color="auto"/>
            <w:right w:val="none" w:sz="0" w:space="0" w:color="auto"/>
          </w:divBdr>
          <w:divsChild>
            <w:div w:id="1255549312">
              <w:marLeft w:val="0"/>
              <w:marRight w:val="0"/>
              <w:marTop w:val="0"/>
              <w:marBottom w:val="0"/>
              <w:divBdr>
                <w:top w:val="none" w:sz="0" w:space="0" w:color="auto"/>
                <w:left w:val="none" w:sz="0" w:space="0" w:color="auto"/>
                <w:bottom w:val="none" w:sz="0" w:space="0" w:color="auto"/>
                <w:right w:val="none" w:sz="0" w:space="0" w:color="auto"/>
              </w:divBdr>
              <w:divsChild>
                <w:div w:id="55601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040093">
      <w:bodyDiv w:val="1"/>
      <w:marLeft w:val="0"/>
      <w:marRight w:val="0"/>
      <w:marTop w:val="0"/>
      <w:marBottom w:val="0"/>
      <w:divBdr>
        <w:top w:val="none" w:sz="0" w:space="0" w:color="auto"/>
        <w:left w:val="none" w:sz="0" w:space="0" w:color="auto"/>
        <w:bottom w:val="none" w:sz="0" w:space="0" w:color="auto"/>
        <w:right w:val="none" w:sz="0" w:space="0" w:color="auto"/>
      </w:divBdr>
    </w:div>
    <w:div w:id="430778015">
      <w:bodyDiv w:val="1"/>
      <w:marLeft w:val="0"/>
      <w:marRight w:val="0"/>
      <w:marTop w:val="0"/>
      <w:marBottom w:val="0"/>
      <w:divBdr>
        <w:top w:val="none" w:sz="0" w:space="0" w:color="auto"/>
        <w:left w:val="none" w:sz="0" w:space="0" w:color="auto"/>
        <w:bottom w:val="none" w:sz="0" w:space="0" w:color="auto"/>
        <w:right w:val="none" w:sz="0" w:space="0" w:color="auto"/>
      </w:divBdr>
      <w:divsChild>
        <w:div w:id="1155297242">
          <w:marLeft w:val="0"/>
          <w:marRight w:val="0"/>
          <w:marTop w:val="0"/>
          <w:marBottom w:val="0"/>
          <w:divBdr>
            <w:top w:val="none" w:sz="0" w:space="0" w:color="auto"/>
            <w:left w:val="none" w:sz="0" w:space="0" w:color="auto"/>
            <w:bottom w:val="none" w:sz="0" w:space="0" w:color="auto"/>
            <w:right w:val="none" w:sz="0" w:space="0" w:color="auto"/>
          </w:divBdr>
        </w:div>
        <w:div w:id="744691370">
          <w:marLeft w:val="0"/>
          <w:marRight w:val="0"/>
          <w:marTop w:val="0"/>
          <w:marBottom w:val="0"/>
          <w:divBdr>
            <w:top w:val="none" w:sz="0" w:space="0" w:color="auto"/>
            <w:left w:val="none" w:sz="0" w:space="0" w:color="auto"/>
            <w:bottom w:val="none" w:sz="0" w:space="0" w:color="auto"/>
            <w:right w:val="none" w:sz="0" w:space="0" w:color="auto"/>
          </w:divBdr>
        </w:div>
        <w:div w:id="2052611166">
          <w:marLeft w:val="0"/>
          <w:marRight w:val="0"/>
          <w:marTop w:val="0"/>
          <w:marBottom w:val="0"/>
          <w:divBdr>
            <w:top w:val="none" w:sz="0" w:space="0" w:color="auto"/>
            <w:left w:val="none" w:sz="0" w:space="0" w:color="auto"/>
            <w:bottom w:val="none" w:sz="0" w:space="0" w:color="auto"/>
            <w:right w:val="none" w:sz="0" w:space="0" w:color="auto"/>
          </w:divBdr>
        </w:div>
        <w:div w:id="358896918">
          <w:marLeft w:val="0"/>
          <w:marRight w:val="0"/>
          <w:marTop w:val="0"/>
          <w:marBottom w:val="0"/>
          <w:divBdr>
            <w:top w:val="none" w:sz="0" w:space="0" w:color="auto"/>
            <w:left w:val="none" w:sz="0" w:space="0" w:color="auto"/>
            <w:bottom w:val="none" w:sz="0" w:space="0" w:color="auto"/>
            <w:right w:val="none" w:sz="0" w:space="0" w:color="auto"/>
          </w:divBdr>
        </w:div>
        <w:div w:id="1424837668">
          <w:marLeft w:val="0"/>
          <w:marRight w:val="0"/>
          <w:marTop w:val="0"/>
          <w:marBottom w:val="0"/>
          <w:divBdr>
            <w:top w:val="none" w:sz="0" w:space="0" w:color="auto"/>
            <w:left w:val="none" w:sz="0" w:space="0" w:color="auto"/>
            <w:bottom w:val="none" w:sz="0" w:space="0" w:color="auto"/>
            <w:right w:val="none" w:sz="0" w:space="0" w:color="auto"/>
          </w:divBdr>
        </w:div>
      </w:divsChild>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79821563">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2B1D87-05DA-4A2D-865F-EE9FBA954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3</Pages>
  <Words>508</Words>
  <Characters>2901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2022-08-08T11:26:00Z</dcterms:created>
  <dcterms:modified xsi:type="dcterms:W3CDTF">2022-08-08T11:26:00Z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