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72664B85" w:rsidR="00C9238F" w:rsidRPr="00C333A6" w:rsidRDefault="00050501" w:rsidP="00576892">
            <w:pPr>
              <w:spacing w:before="240"/>
              <w:rPr>
                <w:rFonts w:ascii="Times New Roman" w:hAnsi="Times New Roman" w:cs="Times New Roman"/>
              </w:rPr>
            </w:pPr>
            <w:r w:rsidRPr="00050501">
              <w:rPr>
                <w:rFonts w:ascii="Times New Roman" w:hAnsi="Times New Roman" w:cs="Times New Roman"/>
              </w:rPr>
              <w:t xml:space="preserve">Solid Waste Disposal and its Impact on Surrounding Environment of </w:t>
            </w:r>
            <w:proofErr w:type="spellStart"/>
            <w:r w:rsidRPr="00050501">
              <w:rPr>
                <w:rFonts w:ascii="Times New Roman" w:hAnsi="Times New Roman" w:cs="Times New Roman"/>
              </w:rPr>
              <w:t>Matuail</w:t>
            </w:r>
            <w:proofErr w:type="spellEnd"/>
            <w:r w:rsidRPr="00050501">
              <w:rPr>
                <w:rFonts w:ascii="Times New Roman" w:hAnsi="Times New Roman" w:cs="Times New Roman"/>
              </w:rPr>
              <w:t xml:space="preserve"> landfill Site, Dhaka,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26EB4CA" w:rsidR="00C9238F" w:rsidRPr="005E19AD" w:rsidRDefault="00E072D9" w:rsidP="005E19AD">
            <w:pPr>
              <w:spacing w:before="240"/>
              <w:rPr>
                <w:rFonts w:ascii="Times New Roman" w:hAnsi="Times New Roman" w:cs="Times New Roman"/>
              </w:rPr>
            </w:pPr>
            <w:r w:rsidRPr="00E072D9">
              <w:rPr>
                <w:rFonts w:ascii="Times New Roman" w:hAnsi="Times New Roman" w:cs="Times New Roman"/>
              </w:rPr>
              <w:t xml:space="preserve">Md. </w:t>
            </w:r>
            <w:proofErr w:type="spellStart"/>
            <w:r w:rsidRPr="00E072D9">
              <w:rPr>
                <w:rFonts w:ascii="Times New Roman" w:hAnsi="Times New Roman" w:cs="Times New Roman"/>
              </w:rPr>
              <w:t>Faruqu</w:t>
            </w:r>
            <w:r>
              <w:rPr>
                <w:rFonts w:ascii="Times New Roman" w:hAnsi="Times New Roman" w:cs="Times New Roman"/>
              </w:rPr>
              <w:t>e</w:t>
            </w:r>
            <w:proofErr w:type="spellEnd"/>
            <w:r>
              <w:rPr>
                <w:rFonts w:ascii="Times New Roman" w:hAnsi="Times New Roman" w:cs="Times New Roman"/>
              </w:rPr>
              <w:t xml:space="preserve"> Hossain, </w:t>
            </w:r>
            <w:proofErr w:type="spellStart"/>
            <w:r>
              <w:rPr>
                <w:rFonts w:ascii="Times New Roman" w:hAnsi="Times New Roman" w:cs="Times New Roman"/>
              </w:rPr>
              <w:t>Esrat</w:t>
            </w:r>
            <w:proofErr w:type="spellEnd"/>
            <w:r>
              <w:rPr>
                <w:rFonts w:ascii="Times New Roman" w:hAnsi="Times New Roman" w:cs="Times New Roman"/>
              </w:rPr>
              <w:t xml:space="preserve"> Jahan, </w:t>
            </w:r>
            <w:proofErr w:type="spellStart"/>
            <w:r>
              <w:rPr>
                <w:rFonts w:ascii="Times New Roman" w:hAnsi="Times New Roman" w:cs="Times New Roman"/>
              </w:rPr>
              <w:t>Zakia</w:t>
            </w:r>
            <w:proofErr w:type="spellEnd"/>
            <w:r>
              <w:rPr>
                <w:rFonts w:ascii="Times New Roman" w:hAnsi="Times New Roman" w:cs="Times New Roman"/>
              </w:rPr>
              <w:t xml:space="preserve"> Parveen, S. Mosaddeq Ahmed</w:t>
            </w:r>
            <w:r w:rsidRPr="00E072D9">
              <w:rPr>
                <w:rFonts w:ascii="Times New Roman" w:hAnsi="Times New Roman" w:cs="Times New Roman"/>
              </w:rPr>
              <w:t xml:space="preserve"> and Md. Jamal Uddin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22206FAF" w:rsidR="00C9238F" w:rsidRPr="005E19AD" w:rsidRDefault="00711B4A" w:rsidP="00576892">
            <w:pPr>
              <w:spacing w:before="240"/>
              <w:rPr>
                <w:rFonts w:ascii="Times New Roman" w:hAnsi="Times New Roman" w:cs="Times New Roman"/>
              </w:rPr>
            </w:pPr>
            <w:r w:rsidRPr="00711B4A">
              <w:rPr>
                <w:rFonts w:ascii="Times New Roman" w:hAnsi="Times New Roman" w:cs="Times New Roman"/>
              </w:rPr>
              <w:t>mfhossain@aiub.edu</w:t>
            </w:r>
            <w:r>
              <w:rPr>
                <w:rFonts w:ascii="Times New Roman" w:hAnsi="Times New Roman" w:cs="Times New Roman"/>
              </w:rPr>
              <w:t xml:space="preserve">; </w:t>
            </w:r>
            <w:r w:rsidRPr="00711B4A">
              <w:rPr>
                <w:rFonts w:ascii="Times New Roman" w:hAnsi="Times New Roman" w:cs="Times New Roman"/>
              </w:rPr>
              <w:t>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B3849D3" w:rsidR="00C9238F" w:rsidRPr="005E19AD" w:rsidRDefault="00723FDA" w:rsidP="00576892">
            <w:pPr>
              <w:spacing w:before="240"/>
              <w:rPr>
                <w:rFonts w:ascii="Times New Roman" w:hAnsi="Times New Roman" w:cs="Times New Roman"/>
              </w:rPr>
            </w:pPr>
            <w:r w:rsidRPr="00723FDA">
              <w:rPr>
                <w:rFonts w:ascii="Times New Roman" w:hAnsi="Times New Roman" w:cs="Times New Roman"/>
              </w:rPr>
              <w:t>American Journal of Environmental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D5B2AEA" w:rsidR="00576892" w:rsidRPr="005E19AD" w:rsidRDefault="00567D5A"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6D29BB33" w:rsidR="00576892" w:rsidRPr="005E19AD" w:rsidRDefault="00567D5A"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6189C244" w:rsidR="00852B20" w:rsidRPr="005E19AD" w:rsidRDefault="00723FDA" w:rsidP="00576892">
            <w:pPr>
              <w:spacing w:before="240"/>
              <w:rPr>
                <w:rFonts w:ascii="Times New Roman" w:hAnsi="Times New Roman" w:cs="Times New Roman"/>
              </w:rPr>
            </w:pPr>
            <w:r w:rsidRPr="00723FDA">
              <w:rPr>
                <w:rFonts w:ascii="Times New Roman" w:hAnsi="Times New Roman" w:cs="Times New Roman"/>
              </w:rPr>
              <w:t>Science Publications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FD6A37B" w:rsidR="00852B20" w:rsidRPr="005E19AD" w:rsidRDefault="00D62E8E" w:rsidP="00576892">
            <w:pPr>
              <w:spacing w:before="240"/>
              <w:rPr>
                <w:rFonts w:ascii="Times New Roman" w:hAnsi="Times New Roman" w:cs="Times New Roman"/>
              </w:rPr>
            </w:pPr>
            <w:r w:rsidRPr="00D62E8E">
              <w:rPr>
                <w:rFonts w:ascii="Times New Roman" w:hAnsi="Times New Roman" w:cs="Times New Roman"/>
              </w:rPr>
              <w:t>16 November 2018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CFA73BA" w:rsidR="00852B20" w:rsidRPr="005E19AD" w:rsidRDefault="005D5D6C" w:rsidP="00576892">
            <w:pPr>
              <w:spacing w:before="240"/>
              <w:rPr>
                <w:rFonts w:ascii="Times New Roman" w:hAnsi="Times New Roman" w:cs="Times New Roman"/>
              </w:rPr>
            </w:pPr>
            <w:r w:rsidRPr="005D5D6C">
              <w:rPr>
                <w:rFonts w:ascii="Times New Roman" w:hAnsi="Times New Roman" w:cs="Times New Roman"/>
              </w:rPr>
              <w:t>1553-345X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310161B" w:rsidR="00852B20" w:rsidRPr="00C333A6" w:rsidRDefault="001764E3" w:rsidP="00C333A6">
            <w:pPr>
              <w:spacing w:before="240"/>
              <w:rPr>
                <w:rFonts w:ascii="Times New Roman" w:hAnsi="Times New Roman" w:cs="Times New Roman"/>
              </w:rPr>
            </w:pPr>
            <w:r w:rsidRPr="001764E3">
              <w:rPr>
                <w:rFonts w:ascii="Times New Roman" w:hAnsi="Times New Roman" w:cs="Times New Roman"/>
              </w:rPr>
              <w:t>https://doi.org/10.3844/ajessp.2018.234.245</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3778B9B9" w:rsidR="00C9238F" w:rsidRPr="005E19AD" w:rsidRDefault="004E3AF4" w:rsidP="00576892">
            <w:pPr>
              <w:spacing w:before="240"/>
              <w:rPr>
                <w:rFonts w:ascii="Times New Roman" w:hAnsi="Times New Roman" w:cs="Times New Roman"/>
              </w:rPr>
            </w:pPr>
            <w:r w:rsidRPr="004E3AF4">
              <w:rPr>
                <w:rFonts w:ascii="Times New Roman" w:hAnsi="Times New Roman" w:cs="Times New Roman"/>
              </w:rPr>
              <w:t>https://thescipub.com/abstract/10.3844/ajessp.2018.234.245</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1F819A44" w:rsidR="00852B20" w:rsidRPr="005E19AD" w:rsidRDefault="00567D5A" w:rsidP="00576892">
            <w:pPr>
              <w:spacing w:before="240"/>
              <w:rPr>
                <w:rFonts w:ascii="Times New Roman" w:hAnsi="Times New Roman" w:cs="Times New Roman"/>
              </w:rPr>
            </w:pPr>
            <w:r>
              <w:rPr>
                <w:rFonts w:ascii="Times New Roman" w:hAnsi="Times New Roman" w:cs="Times New Roman"/>
              </w:rPr>
              <w:t>Pages 234-245</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9330757"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18506A" w:rsidRPr="0018506A">
              <w:rPr>
                <w:rFonts w:ascii="Times New Roman" w:hAnsi="Times New Roman" w:cs="Times New Roman"/>
              </w:rPr>
              <w:t xml:space="preserve">Solid Waste Disposal, Leachate, Environment, Contaminated, </w:t>
            </w:r>
            <w:proofErr w:type="spellStart"/>
            <w:r w:rsidR="0018506A" w:rsidRPr="0018506A">
              <w:rPr>
                <w:rFonts w:ascii="Times New Roman" w:hAnsi="Times New Roman" w:cs="Times New Roman"/>
              </w:rPr>
              <w:t>Matuail</w:t>
            </w:r>
            <w:proofErr w:type="spellEnd"/>
            <w:r w:rsidR="0018506A" w:rsidRPr="0018506A">
              <w:rPr>
                <w:rFonts w:ascii="Times New Roman" w:hAnsi="Times New Roman" w:cs="Times New Roman"/>
              </w:rPr>
              <w:t xml:space="preserve"> Landfill</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287754EB"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DC28A2" w:rsidRPr="00DC28A2">
              <w:rPr>
                <w:rFonts w:ascii="Times New Roman" w:hAnsi="Times New Roman" w:cs="Times New Roman"/>
                <w:bCs/>
                <w:sz w:val="24"/>
                <w:szCs w:val="24"/>
              </w:rPr>
              <w:t xml:space="preserve">Hossain, M. F., Jahan, E., Parveen, Z., Ahmed, S. M. &amp; Uddin, M. J. (2018). Solid Waste Disposal and its Impact on Surrounding Environment of </w:t>
            </w:r>
            <w:proofErr w:type="spellStart"/>
            <w:r w:rsidR="00DC28A2" w:rsidRPr="00DC28A2">
              <w:rPr>
                <w:rFonts w:ascii="Times New Roman" w:hAnsi="Times New Roman" w:cs="Times New Roman"/>
                <w:bCs/>
                <w:sz w:val="24"/>
                <w:szCs w:val="24"/>
              </w:rPr>
              <w:t>Matuail</w:t>
            </w:r>
            <w:proofErr w:type="spellEnd"/>
            <w:r w:rsidR="00DC28A2" w:rsidRPr="00DC28A2">
              <w:rPr>
                <w:rFonts w:ascii="Times New Roman" w:hAnsi="Times New Roman" w:cs="Times New Roman"/>
                <w:bCs/>
                <w:sz w:val="24"/>
                <w:szCs w:val="24"/>
              </w:rPr>
              <w:t xml:space="preserve"> landfill Site, Dhaka, Bangladesh. American Journal of Environmental Sciences, 14(5), 234-245. https://doi.org/10.3844/ajessp.2018.234.245</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B5D2F57" w14:textId="77777777" w:rsidR="002C72D5" w:rsidRDefault="002C72D5" w:rsidP="00576892">
            <w:pPr>
              <w:rPr>
                <w:rFonts w:ascii="Times New Roman" w:hAnsi="Times New Roman" w:cs="Times New Roman"/>
              </w:rPr>
            </w:pPr>
          </w:p>
          <w:p w14:paraId="2B819B90" w14:textId="160CFD46" w:rsidR="00C9238F" w:rsidRPr="005E19AD" w:rsidRDefault="002C72D5" w:rsidP="002C72D5">
            <w:pPr>
              <w:spacing w:line="360" w:lineRule="auto"/>
              <w:rPr>
                <w:rFonts w:ascii="Times New Roman" w:hAnsi="Times New Roman" w:cs="Times New Roman"/>
              </w:rPr>
            </w:pPr>
            <w:r w:rsidRPr="002C72D5">
              <w:rPr>
                <w:rFonts w:ascii="Times New Roman" w:hAnsi="Times New Roman" w:cs="Times New Roman"/>
              </w:rPr>
              <w:t xml:space="preserve">An investigation was conducted to assess the impact of solid waste disposal on surrounding environment of </w:t>
            </w:r>
            <w:proofErr w:type="spellStart"/>
            <w:r w:rsidRPr="002C72D5">
              <w:rPr>
                <w:rFonts w:ascii="Times New Roman" w:hAnsi="Times New Roman" w:cs="Times New Roman"/>
              </w:rPr>
              <w:t>Matuail</w:t>
            </w:r>
            <w:proofErr w:type="spellEnd"/>
            <w:r w:rsidRPr="002C72D5">
              <w:rPr>
                <w:rFonts w:ascii="Times New Roman" w:hAnsi="Times New Roman" w:cs="Times New Roman"/>
              </w:rPr>
              <w:t xml:space="preserve"> landfill site of Dhaka city. Three different locations such as current dumping, abandoned and its surrounded agricultural areas of </w:t>
            </w:r>
            <w:proofErr w:type="spellStart"/>
            <w:r w:rsidRPr="002C72D5">
              <w:rPr>
                <w:rFonts w:ascii="Times New Roman" w:hAnsi="Times New Roman" w:cs="Times New Roman"/>
              </w:rPr>
              <w:t>Matuail</w:t>
            </w:r>
            <w:proofErr w:type="spellEnd"/>
            <w:r w:rsidRPr="002C72D5">
              <w:rPr>
                <w:rFonts w:ascii="Times New Roman" w:hAnsi="Times New Roman" w:cs="Times New Roman"/>
              </w:rPr>
              <w:t xml:space="preserve"> landfill were selected for soil and plant samples, leachate from active dumping and fish samples from treated leachate pond. The Cu, Zn and Pb concentrations were high in the dumping (360 </w:t>
            </w:r>
            <w:proofErr w:type="spellStart"/>
            <w:r w:rsidRPr="002C72D5">
              <w:rPr>
                <w:rFonts w:ascii="Times New Roman" w:hAnsi="Times New Roman" w:cs="Times New Roman"/>
              </w:rPr>
              <w:t>μg</w:t>
            </w:r>
            <w:proofErr w:type="spellEnd"/>
            <w:r w:rsidRPr="002C72D5">
              <w:rPr>
                <w:rFonts w:ascii="Times New Roman" w:hAnsi="Times New Roman" w:cs="Times New Roman"/>
              </w:rPr>
              <w:t xml:space="preserve"> g−1 Cu, 806 </w:t>
            </w:r>
            <w:proofErr w:type="spellStart"/>
            <w:r w:rsidRPr="002C72D5">
              <w:rPr>
                <w:rFonts w:ascii="Times New Roman" w:hAnsi="Times New Roman" w:cs="Times New Roman"/>
              </w:rPr>
              <w:t>μg</w:t>
            </w:r>
            <w:proofErr w:type="spellEnd"/>
            <w:r w:rsidRPr="002C72D5">
              <w:rPr>
                <w:rFonts w:ascii="Times New Roman" w:hAnsi="Times New Roman" w:cs="Times New Roman"/>
              </w:rPr>
              <w:t xml:space="preserve"> g−1 Zn and 382 </w:t>
            </w:r>
            <w:proofErr w:type="spellStart"/>
            <w:r w:rsidRPr="002C72D5">
              <w:rPr>
                <w:rFonts w:ascii="Times New Roman" w:hAnsi="Times New Roman" w:cs="Times New Roman"/>
              </w:rPr>
              <w:t>μg</w:t>
            </w:r>
            <w:proofErr w:type="spellEnd"/>
            <w:r w:rsidRPr="002C72D5">
              <w:rPr>
                <w:rFonts w:ascii="Times New Roman" w:hAnsi="Times New Roman" w:cs="Times New Roman"/>
              </w:rPr>
              <w:t xml:space="preserve"> g−1 Pb) and abandoned (199 </w:t>
            </w:r>
            <w:proofErr w:type="spellStart"/>
            <w:r w:rsidRPr="002C72D5">
              <w:rPr>
                <w:rFonts w:ascii="Times New Roman" w:hAnsi="Times New Roman" w:cs="Times New Roman"/>
              </w:rPr>
              <w:t>μg</w:t>
            </w:r>
            <w:proofErr w:type="spellEnd"/>
            <w:r w:rsidRPr="002C72D5">
              <w:rPr>
                <w:rFonts w:ascii="Times New Roman" w:hAnsi="Times New Roman" w:cs="Times New Roman"/>
              </w:rPr>
              <w:t xml:space="preserve"> g−1 Cu, 452 </w:t>
            </w:r>
            <w:proofErr w:type="spellStart"/>
            <w:r w:rsidRPr="002C72D5">
              <w:rPr>
                <w:rFonts w:ascii="Times New Roman" w:hAnsi="Times New Roman" w:cs="Times New Roman"/>
              </w:rPr>
              <w:t>μg</w:t>
            </w:r>
            <w:proofErr w:type="spellEnd"/>
            <w:r w:rsidRPr="002C72D5">
              <w:rPr>
                <w:rFonts w:ascii="Times New Roman" w:hAnsi="Times New Roman" w:cs="Times New Roman"/>
              </w:rPr>
              <w:t xml:space="preserve"> g−1 Zn and 519 </w:t>
            </w:r>
            <w:proofErr w:type="spellStart"/>
            <w:r w:rsidRPr="002C72D5">
              <w:rPr>
                <w:rFonts w:ascii="Times New Roman" w:hAnsi="Times New Roman" w:cs="Times New Roman"/>
              </w:rPr>
              <w:t>μg</w:t>
            </w:r>
            <w:proofErr w:type="spellEnd"/>
            <w:r w:rsidRPr="002C72D5">
              <w:rPr>
                <w:rFonts w:ascii="Times New Roman" w:hAnsi="Times New Roman" w:cs="Times New Roman"/>
              </w:rPr>
              <w:t xml:space="preserve"> g−1 Pb) areas that exceeded the permissible limits. The heavy metal concentrations in plant samples did not show any significant contamination except Cu, Zn and Pb that also exceeded the permissible limits. On the other side, the organic matter and nutrient concentrations such as N, P, K and S of both soil and plant samples are within desirable value in the studied area. The concentrations of DO, BOD, COD and TDS of the untreated leachate were found 1.34 mg L−1, 96 mg L−1, 1343 mg L−1 and 7120 mg L−1, respectively that exceeded inland surface water standard but after treatment the concentrations of DO, BOD and TDS in the treated leachate pond were found within the permissible limit. The presence of heavy metal in leachate is not contaminated as it is below the toxic limit. The bioaccumulation of fish from treated pond is extremely high of Fe, Mn, Pb and Ni that exceeded the WHOs permissible limit.</w:t>
            </w:r>
          </w:p>
          <w:p w14:paraId="249A1EE2" w14:textId="1CE3F4B6" w:rsidR="00852B20" w:rsidRPr="005E19AD" w:rsidRDefault="00852B20" w:rsidP="00576892">
            <w:pPr>
              <w:rPr>
                <w:rFonts w:ascii="Times New Roman" w:hAnsi="Times New Roman" w:cs="Times New Roman"/>
              </w:rPr>
            </w:pPr>
          </w:p>
          <w:p w14:paraId="2A72D394" w14:textId="5FD047FC"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7654539" w14:textId="10D72504"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301F9D" w:rsidRDefault="00FE433B" w:rsidP="00FE433B">
            <w:pPr>
              <w:spacing w:after="160" w:line="259" w:lineRule="auto"/>
              <w:rPr>
                <w:rFonts w:ascii="Times New Roman" w:hAnsi="Times New Roman" w:cs="Times New Roman"/>
                <w:b/>
                <w:sz w:val="24"/>
                <w:szCs w:val="24"/>
              </w:rPr>
            </w:pPr>
            <w:r w:rsidRPr="00301F9D">
              <w:rPr>
                <w:rFonts w:ascii="Times New Roman" w:eastAsia="Times New Roman" w:hAnsi="Times New Roman" w:cs="Times New Roman"/>
                <w:b/>
                <w:sz w:val="24"/>
                <w:szCs w:val="24"/>
              </w:rPr>
              <w:t>Goal 3</w:t>
            </w:r>
          </w:p>
        </w:tc>
        <w:tc>
          <w:tcPr>
            <w:tcW w:w="3419" w:type="dxa"/>
          </w:tcPr>
          <w:p w14:paraId="0D7A67BD" w14:textId="6AAC5AF2" w:rsidR="00FE433B" w:rsidRPr="00301F9D" w:rsidRDefault="00FE433B" w:rsidP="00FE433B">
            <w:pPr>
              <w:spacing w:after="160" w:line="259" w:lineRule="auto"/>
              <w:rPr>
                <w:rFonts w:ascii="Times New Roman" w:hAnsi="Times New Roman" w:cs="Times New Roman"/>
                <w:b/>
                <w:sz w:val="24"/>
                <w:szCs w:val="24"/>
              </w:rPr>
            </w:pPr>
            <w:r w:rsidRPr="00301F9D">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D0AFF" w14:textId="77777777" w:rsidR="0022533E" w:rsidRDefault="0022533E" w:rsidP="00C9238F">
      <w:pPr>
        <w:spacing w:after="0" w:line="240" w:lineRule="auto"/>
      </w:pPr>
      <w:r>
        <w:separator/>
      </w:r>
    </w:p>
  </w:endnote>
  <w:endnote w:type="continuationSeparator" w:id="0">
    <w:p w14:paraId="41E234EF" w14:textId="77777777" w:rsidR="0022533E" w:rsidRDefault="0022533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86EABA-5270-468A-BC67-FC3929011CED}"/>
    <w:embedBold r:id="rId2" w:fontKey="{8E07893C-C7DD-4437-8468-CD3D488955D0}"/>
    <w:embedItalic r:id="rId3" w:fontKey="{A13030EC-E7DF-4F04-8EEB-CA4C9DDB4E25}"/>
    <w:embedBoldItalic r:id="rId4" w:fontKey="{5D66D89E-6B72-4119-B900-A7812960EA87}"/>
  </w:font>
  <w:font w:name="Corbel">
    <w:panose1 w:val="020B0503020204020204"/>
    <w:charset w:val="00"/>
    <w:family w:val="swiss"/>
    <w:pitch w:val="variable"/>
    <w:sig w:usb0="A00002EF" w:usb1="4000A44B" w:usb2="00000000" w:usb3="00000000" w:csb0="0000019F" w:csb1="00000000"/>
    <w:embedRegular r:id="rId5" w:fontKey="{A3C32CA8-39DC-4140-9316-714BA855F5C6}"/>
    <w:embedBold r:id="rId6" w:fontKey="{24A4255D-8111-4803-9622-8E06E711F3DE}"/>
    <w:embedItalic r:id="rId7" w:fontKey="{A21D9E63-02F1-40DF-8D7F-8467AA84C509}"/>
  </w:font>
  <w:font w:name="Vrinda">
    <w:panose1 w:val="00000400000000000000"/>
    <w:charset w:val="00"/>
    <w:family w:val="swiss"/>
    <w:pitch w:val="variable"/>
    <w:sig w:usb0="00010003" w:usb1="00000000" w:usb2="00000000" w:usb3="00000000" w:csb0="00000001" w:csb1="00000000"/>
    <w:embedRegular r:id="rId8" w:fontKey="{173C9984-83A0-4040-A9BB-5ECFE7FDE047}"/>
    <w:embedBold r:id="rId9" w:fontKey="{2C14C07F-E15D-4B35-9C6C-A09EDEE81AE7}"/>
    <w:embedItalic r:id="rId10" w:fontKey="{F85D5A65-2511-4A11-A4B0-DBB04FC935C4}"/>
    <w:embedBoldItalic r:id="rId11" w:fontKey="{B2F15D40-2D44-4DC1-9DD5-7D290FEA821B}"/>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1F71933-9FF4-41C2-9506-4BAA11589A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7CB614E"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4E3AF4">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4E3AF4">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F701C" w14:textId="77777777" w:rsidR="0022533E" w:rsidRDefault="0022533E" w:rsidP="00C9238F">
      <w:pPr>
        <w:spacing w:after="0" w:line="240" w:lineRule="auto"/>
      </w:pPr>
      <w:r>
        <w:separator/>
      </w:r>
    </w:p>
  </w:footnote>
  <w:footnote w:type="continuationSeparator" w:id="0">
    <w:p w14:paraId="4D2373BC" w14:textId="77777777" w:rsidR="0022533E" w:rsidRDefault="0022533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72025974">
    <w:abstractNumId w:val="12"/>
  </w:num>
  <w:num w:numId="2" w16cid:durableId="1590698358">
    <w:abstractNumId w:val="8"/>
  </w:num>
  <w:num w:numId="3" w16cid:durableId="881478997">
    <w:abstractNumId w:val="16"/>
  </w:num>
  <w:num w:numId="4" w16cid:durableId="1035614615">
    <w:abstractNumId w:val="13"/>
  </w:num>
  <w:num w:numId="5" w16cid:durableId="1726103257">
    <w:abstractNumId w:val="14"/>
  </w:num>
  <w:num w:numId="6" w16cid:durableId="1229996165">
    <w:abstractNumId w:val="20"/>
  </w:num>
  <w:num w:numId="7" w16cid:durableId="397023659">
    <w:abstractNumId w:val="7"/>
  </w:num>
  <w:num w:numId="8" w16cid:durableId="306403516">
    <w:abstractNumId w:val="11"/>
  </w:num>
  <w:num w:numId="9" w16cid:durableId="484735830">
    <w:abstractNumId w:val="18"/>
  </w:num>
  <w:num w:numId="10" w16cid:durableId="2032952860">
    <w:abstractNumId w:val="2"/>
  </w:num>
  <w:num w:numId="11" w16cid:durableId="813984716">
    <w:abstractNumId w:val="6"/>
  </w:num>
  <w:num w:numId="12" w16cid:durableId="1914505889">
    <w:abstractNumId w:val="1"/>
  </w:num>
  <w:num w:numId="13" w16cid:durableId="701709526">
    <w:abstractNumId w:val="3"/>
  </w:num>
  <w:num w:numId="14" w16cid:durableId="1245335641">
    <w:abstractNumId w:val="10"/>
  </w:num>
  <w:num w:numId="15" w16cid:durableId="1552964973">
    <w:abstractNumId w:val="9"/>
  </w:num>
  <w:num w:numId="16" w16cid:durableId="690716642">
    <w:abstractNumId w:val="17"/>
  </w:num>
  <w:num w:numId="17" w16cid:durableId="1727610323">
    <w:abstractNumId w:val="4"/>
  </w:num>
  <w:num w:numId="18" w16cid:durableId="1068499293">
    <w:abstractNumId w:val="22"/>
  </w:num>
  <w:num w:numId="19" w16cid:durableId="1694380585">
    <w:abstractNumId w:val="19"/>
  </w:num>
  <w:num w:numId="20" w16cid:durableId="252862219">
    <w:abstractNumId w:val="15"/>
  </w:num>
  <w:num w:numId="21" w16cid:durableId="1574244360">
    <w:abstractNumId w:val="21"/>
  </w:num>
  <w:num w:numId="22" w16cid:durableId="1900939242">
    <w:abstractNumId w:val="5"/>
  </w:num>
  <w:num w:numId="23" w16cid:durableId="86482775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0501"/>
    <w:rsid w:val="00052382"/>
    <w:rsid w:val="0006568A"/>
    <w:rsid w:val="00065A07"/>
    <w:rsid w:val="00076F0F"/>
    <w:rsid w:val="00084253"/>
    <w:rsid w:val="000D0A38"/>
    <w:rsid w:val="000D1F49"/>
    <w:rsid w:val="000D68B9"/>
    <w:rsid w:val="00110BAB"/>
    <w:rsid w:val="0017034F"/>
    <w:rsid w:val="001727CA"/>
    <w:rsid w:val="001764E3"/>
    <w:rsid w:val="0018506A"/>
    <w:rsid w:val="001C7EE3"/>
    <w:rsid w:val="001E63E9"/>
    <w:rsid w:val="001F5CF8"/>
    <w:rsid w:val="00210020"/>
    <w:rsid w:val="0022533E"/>
    <w:rsid w:val="00263D75"/>
    <w:rsid w:val="002C56E6"/>
    <w:rsid w:val="002C72D5"/>
    <w:rsid w:val="002D3238"/>
    <w:rsid w:val="002D41CB"/>
    <w:rsid w:val="002F2AC1"/>
    <w:rsid w:val="00300623"/>
    <w:rsid w:val="00301F9D"/>
    <w:rsid w:val="003274A6"/>
    <w:rsid w:val="00361E11"/>
    <w:rsid w:val="00370C3C"/>
    <w:rsid w:val="003F0847"/>
    <w:rsid w:val="003F5574"/>
    <w:rsid w:val="0040090B"/>
    <w:rsid w:val="00421017"/>
    <w:rsid w:val="0046302A"/>
    <w:rsid w:val="00487D2D"/>
    <w:rsid w:val="004A0B4F"/>
    <w:rsid w:val="004D5D62"/>
    <w:rsid w:val="004E3AF4"/>
    <w:rsid w:val="004E5717"/>
    <w:rsid w:val="004F76A2"/>
    <w:rsid w:val="005014C2"/>
    <w:rsid w:val="005112D0"/>
    <w:rsid w:val="00522B79"/>
    <w:rsid w:val="0053232F"/>
    <w:rsid w:val="00567D5A"/>
    <w:rsid w:val="00567E00"/>
    <w:rsid w:val="00576892"/>
    <w:rsid w:val="00577E06"/>
    <w:rsid w:val="005A3BF7"/>
    <w:rsid w:val="005B71DD"/>
    <w:rsid w:val="005D5D6C"/>
    <w:rsid w:val="005E19AD"/>
    <w:rsid w:val="005F2035"/>
    <w:rsid w:val="005F7990"/>
    <w:rsid w:val="0063739C"/>
    <w:rsid w:val="006C0F5E"/>
    <w:rsid w:val="00711B4A"/>
    <w:rsid w:val="00723FDA"/>
    <w:rsid w:val="0073710F"/>
    <w:rsid w:val="00755851"/>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71AE3"/>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62E8E"/>
    <w:rsid w:val="00DB3FAD"/>
    <w:rsid w:val="00DC28A2"/>
    <w:rsid w:val="00E072D9"/>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9D1253-6ACA-408A-9501-B056C372F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2022-08-11T08:26:00Z</dcterms:created>
  <dcterms:modified xsi:type="dcterms:W3CDTF">2022-08-11T08:26:00Z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