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E21099">
            <w:pPr>
              <w:jc w:val="both"/>
            </w:pPr>
            <w:r w:rsidRPr="005E19AD">
              <w:t>Title</w:t>
            </w:r>
          </w:p>
        </w:tc>
        <w:tc>
          <w:tcPr>
            <w:tcW w:w="3989" w:type="pct"/>
            <w:gridSpan w:val="3"/>
            <w:vAlign w:val="bottom"/>
          </w:tcPr>
          <w:p w14:paraId="76A41892" w14:textId="52DC4158" w:rsidR="00C9238F" w:rsidRPr="00C333A6" w:rsidRDefault="00941F49" w:rsidP="00E21099">
            <w:pPr>
              <w:spacing w:before="240"/>
              <w:jc w:val="both"/>
              <w:rPr>
                <w:rFonts w:ascii="Times New Roman" w:hAnsi="Times New Roman" w:cs="Times New Roman"/>
              </w:rPr>
            </w:pPr>
            <w:r w:rsidRPr="00941F49">
              <w:rPr>
                <w:rFonts w:ascii="Times New Roman" w:hAnsi="Times New Roman" w:cs="Times New Roman"/>
              </w:rPr>
              <w:t>Challenges and Strategies to Improve Potato Competitiveness along with Potato Value Chain in Bangladesh</w:t>
            </w:r>
          </w:p>
        </w:tc>
      </w:tr>
      <w:tr w:rsidR="00C9238F" w:rsidRPr="005E19AD" w14:paraId="41B6DFDE" w14:textId="77777777" w:rsidTr="005B71DD">
        <w:tc>
          <w:tcPr>
            <w:tcW w:w="1011" w:type="pct"/>
            <w:vAlign w:val="center"/>
          </w:tcPr>
          <w:p w14:paraId="59632982" w14:textId="303F20A2" w:rsidR="00C9238F" w:rsidRPr="005E19AD" w:rsidRDefault="00010104" w:rsidP="00E21099">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303B3B0D" w:rsidR="00C9238F" w:rsidRPr="005E19AD" w:rsidRDefault="000636E0" w:rsidP="00E21099">
            <w:pPr>
              <w:spacing w:before="240"/>
              <w:jc w:val="both"/>
              <w:rPr>
                <w:rFonts w:ascii="Times New Roman" w:hAnsi="Times New Roman" w:cs="Times New Roman"/>
              </w:rPr>
            </w:pPr>
            <w:r>
              <w:rPr>
                <w:rFonts w:ascii="Times New Roman" w:hAnsi="Times New Roman" w:cs="Times New Roman"/>
              </w:rPr>
              <w:t xml:space="preserve">M.F. Hossain; Md. </w:t>
            </w:r>
            <w:proofErr w:type="spellStart"/>
            <w:r>
              <w:rPr>
                <w:rFonts w:ascii="Times New Roman" w:hAnsi="Times New Roman" w:cs="Times New Roman"/>
              </w:rPr>
              <w:t>Shamimur</w:t>
            </w:r>
            <w:proofErr w:type="spellEnd"/>
            <w:r>
              <w:rPr>
                <w:rFonts w:ascii="Times New Roman" w:hAnsi="Times New Roman" w:cs="Times New Roman"/>
              </w:rPr>
              <w:t xml:space="preserve"> Rahman</w:t>
            </w:r>
          </w:p>
        </w:tc>
      </w:tr>
      <w:tr w:rsidR="00C9238F" w:rsidRPr="005E19AD" w14:paraId="1694AB7A" w14:textId="77777777" w:rsidTr="005B71DD">
        <w:tc>
          <w:tcPr>
            <w:tcW w:w="1011" w:type="pct"/>
            <w:vAlign w:val="center"/>
          </w:tcPr>
          <w:p w14:paraId="1FB726A9" w14:textId="0A6884DA" w:rsidR="00C9238F" w:rsidRPr="005E19AD" w:rsidRDefault="00010104" w:rsidP="00E21099">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E666D7F" w:rsidR="00C9238F" w:rsidRPr="005E19AD" w:rsidRDefault="00000000" w:rsidP="00E21099">
            <w:pPr>
              <w:spacing w:before="240"/>
              <w:jc w:val="both"/>
              <w:rPr>
                <w:rFonts w:ascii="Times New Roman" w:hAnsi="Times New Roman" w:cs="Times New Roman"/>
              </w:rPr>
            </w:pPr>
            <w:hyperlink r:id="rId11" w:history="1">
              <w:r w:rsidR="005F1036" w:rsidRPr="00744F63">
                <w:rPr>
                  <w:rStyle w:val="Hyperlink"/>
                  <w:rFonts w:ascii="Times New Roman" w:hAnsi="Times New Roman" w:cs="Times New Roman"/>
                </w:rPr>
                <w:t>hossainfaruque@hotmail.com</w:t>
              </w:r>
            </w:hyperlink>
            <w:r w:rsidR="005F1036">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E21099">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C8475C7" w:rsidR="00C9238F" w:rsidRPr="005E19AD" w:rsidRDefault="002200C5" w:rsidP="00E21099">
            <w:pPr>
              <w:spacing w:before="240"/>
              <w:jc w:val="both"/>
              <w:rPr>
                <w:rFonts w:ascii="Times New Roman" w:hAnsi="Times New Roman" w:cs="Times New Roman"/>
              </w:rPr>
            </w:pPr>
            <w:r w:rsidRPr="002200C5">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E21099">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E21099">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E21099">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A9D9C69" w:rsidR="00576892" w:rsidRPr="005E19AD" w:rsidRDefault="005011BD" w:rsidP="00E21099">
            <w:pPr>
              <w:spacing w:before="240"/>
              <w:jc w:val="both"/>
              <w:rPr>
                <w:rFonts w:ascii="Times New Roman" w:hAnsi="Times New Roman" w:cs="Times New Roman"/>
              </w:rPr>
            </w:pPr>
            <w:r>
              <w:rPr>
                <w:rFonts w:ascii="Times New Roman" w:hAnsi="Times New Roman" w:cs="Times New Roman"/>
              </w:rPr>
              <w:t>13</w:t>
            </w:r>
          </w:p>
        </w:tc>
        <w:tc>
          <w:tcPr>
            <w:tcW w:w="817" w:type="pct"/>
            <w:vAlign w:val="bottom"/>
          </w:tcPr>
          <w:p w14:paraId="3CF73C17" w14:textId="63278ED5" w:rsidR="00576892" w:rsidRPr="005E19AD" w:rsidRDefault="00010104" w:rsidP="00E21099">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7F73E3B" w:rsidR="00576892" w:rsidRPr="005E19AD" w:rsidRDefault="00073619" w:rsidP="00E21099">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E21099">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6AA8F20" w:rsidR="00852B20" w:rsidRPr="005E19AD" w:rsidRDefault="005F1036" w:rsidP="00E21099">
            <w:pPr>
              <w:spacing w:before="240"/>
              <w:jc w:val="both"/>
              <w:rPr>
                <w:rFonts w:ascii="Times New Roman" w:hAnsi="Times New Roman" w:cs="Times New Roman"/>
              </w:rPr>
            </w:pPr>
            <w:r>
              <w:rPr>
                <w:rFonts w:ascii="Times New Roman" w:hAnsi="Times New Roman" w:cs="Times New Roman"/>
              </w:rPr>
              <w:t>AIUB</w:t>
            </w:r>
          </w:p>
        </w:tc>
      </w:tr>
      <w:tr w:rsidR="00852B20" w:rsidRPr="005E19AD" w14:paraId="0977BFEF" w14:textId="77777777" w:rsidTr="005B71DD">
        <w:tc>
          <w:tcPr>
            <w:tcW w:w="1011" w:type="pct"/>
            <w:vAlign w:val="center"/>
          </w:tcPr>
          <w:p w14:paraId="4291962E" w14:textId="03399576" w:rsidR="00852B20" w:rsidRPr="005E19AD" w:rsidRDefault="00852B20" w:rsidP="00E21099">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324ED99" w:rsidR="00852B20" w:rsidRPr="005E19AD" w:rsidRDefault="003C1EE0" w:rsidP="00E21099">
            <w:pPr>
              <w:spacing w:before="240"/>
              <w:jc w:val="both"/>
              <w:rPr>
                <w:rFonts w:ascii="Times New Roman" w:hAnsi="Times New Roman" w:cs="Times New Roman"/>
              </w:rPr>
            </w:pPr>
            <w:r>
              <w:rPr>
                <w:rFonts w:ascii="Times New Roman" w:hAnsi="Times New Roman" w:cs="Times New Roman"/>
              </w:rPr>
              <w:t>November, 2016</w:t>
            </w:r>
          </w:p>
        </w:tc>
      </w:tr>
      <w:tr w:rsidR="00852B20" w:rsidRPr="005E19AD" w14:paraId="04C32390" w14:textId="77777777" w:rsidTr="005B71DD">
        <w:tc>
          <w:tcPr>
            <w:tcW w:w="1011" w:type="pct"/>
            <w:vAlign w:val="center"/>
          </w:tcPr>
          <w:p w14:paraId="13D6FAC3" w14:textId="7297330A" w:rsidR="00852B20" w:rsidRPr="005E19AD" w:rsidRDefault="00852B20" w:rsidP="00E21099">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8F7D9EA" w:rsidR="00852B20" w:rsidRPr="005E19AD" w:rsidRDefault="00533092" w:rsidP="00E21099">
            <w:pPr>
              <w:spacing w:before="240"/>
              <w:jc w:val="both"/>
              <w:rPr>
                <w:rFonts w:ascii="Times New Roman" w:hAnsi="Times New Roman" w:cs="Times New Roman"/>
              </w:rPr>
            </w:pPr>
            <w:r>
              <w:rPr>
                <w:rFonts w:ascii="Times New Roman" w:hAnsi="Times New Roman" w:cs="Times New Roman"/>
              </w:rPr>
              <w:t>1683-8742</w:t>
            </w:r>
          </w:p>
        </w:tc>
      </w:tr>
      <w:tr w:rsidR="00852B20" w:rsidRPr="005E19AD" w14:paraId="6125C715" w14:textId="77777777" w:rsidTr="005B71DD">
        <w:tc>
          <w:tcPr>
            <w:tcW w:w="1011" w:type="pct"/>
            <w:vAlign w:val="center"/>
          </w:tcPr>
          <w:p w14:paraId="41B57CC6" w14:textId="4F3F116A" w:rsidR="00852B20" w:rsidRPr="005E19AD" w:rsidRDefault="00852B20" w:rsidP="00E21099">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E21099">
            <w:pPr>
              <w:spacing w:before="240"/>
              <w:jc w:val="both"/>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E21099">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E21099">
            <w:pPr>
              <w:spacing w:before="240"/>
              <w:jc w:val="both"/>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E21099">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47EBDC0" w:rsidR="00852B20" w:rsidRPr="005E19AD" w:rsidRDefault="00666A90" w:rsidP="00E21099">
            <w:pPr>
              <w:spacing w:before="240"/>
              <w:jc w:val="both"/>
              <w:rPr>
                <w:rFonts w:ascii="Times New Roman" w:hAnsi="Times New Roman" w:cs="Times New Roman"/>
              </w:rPr>
            </w:pPr>
            <w:r>
              <w:rPr>
                <w:rFonts w:ascii="Times New Roman" w:hAnsi="Times New Roman" w:cs="Times New Roman"/>
              </w:rPr>
              <w:t>Pages 117-140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E21099">
            <w:pPr>
              <w:jc w:val="both"/>
              <w:rPr>
                <w:rFonts w:ascii="Times New Roman" w:hAnsi="Times New Roman" w:cs="Times New Roman"/>
                <w:b/>
              </w:rPr>
            </w:pPr>
          </w:p>
          <w:p w14:paraId="79A139E2" w14:textId="5F206F6D" w:rsidR="00C9238F" w:rsidRPr="009415DE" w:rsidRDefault="005B71DD" w:rsidP="00E21099">
            <w:pPr>
              <w:jc w:val="both"/>
              <w:rPr>
                <w:rFonts w:ascii="Times New Roman" w:hAnsi="Times New Roman" w:cs="Times New Roman"/>
                <w:bCs/>
              </w:rPr>
            </w:pPr>
            <w:r w:rsidRPr="005B71DD">
              <w:rPr>
                <w:rFonts w:ascii="Times New Roman" w:hAnsi="Times New Roman" w:cs="Times New Roman"/>
                <w:b/>
              </w:rPr>
              <w:t xml:space="preserve">Keywords: </w:t>
            </w:r>
            <w:r w:rsidR="000F024D">
              <w:rPr>
                <w:rFonts w:ascii="Times New Roman" w:hAnsi="Times New Roman" w:cs="Times New Roman"/>
                <w:bCs/>
              </w:rPr>
              <w:t xml:space="preserve">Agriculture, potato, </w:t>
            </w:r>
            <w:r w:rsidR="007C57C4">
              <w:rPr>
                <w:rFonts w:ascii="Times New Roman" w:hAnsi="Times New Roman" w:cs="Times New Roman"/>
                <w:bCs/>
              </w:rPr>
              <w:t xml:space="preserve">value </w:t>
            </w:r>
            <w:proofErr w:type="gramStart"/>
            <w:r w:rsidR="007C57C4">
              <w:rPr>
                <w:rFonts w:ascii="Times New Roman" w:hAnsi="Times New Roman" w:cs="Times New Roman"/>
                <w:bCs/>
              </w:rPr>
              <w:t>C</w:t>
            </w:r>
            <w:r w:rsidR="009415DE" w:rsidRPr="009415DE">
              <w:rPr>
                <w:rFonts w:ascii="Times New Roman" w:hAnsi="Times New Roman" w:cs="Times New Roman"/>
                <w:bCs/>
              </w:rPr>
              <w:t>hain,  constraints</w:t>
            </w:r>
            <w:proofErr w:type="gramEnd"/>
            <w:r w:rsidR="009415DE" w:rsidRPr="009415DE">
              <w:rPr>
                <w:rFonts w:ascii="Times New Roman" w:hAnsi="Times New Roman" w:cs="Times New Roman"/>
                <w:bCs/>
              </w:rPr>
              <w:t>,  competitiveness, supply chain management.</w:t>
            </w:r>
          </w:p>
          <w:p w14:paraId="5A585DE2" w14:textId="25C109C9" w:rsidR="005B71DD" w:rsidRPr="005B71DD" w:rsidRDefault="005B71DD" w:rsidP="00E21099">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62AB2657" w:rsidR="005B71DD" w:rsidRPr="005B71DD" w:rsidRDefault="005B71DD" w:rsidP="00E21099">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F06B92" w:rsidRPr="00F06B92">
              <w:rPr>
                <w:rFonts w:ascii="Times New Roman" w:hAnsi="Times New Roman" w:cs="Times New Roman"/>
                <w:bCs/>
                <w:sz w:val="24"/>
                <w:szCs w:val="24"/>
              </w:rPr>
              <w:t>Hossain, Md. Faruque. (2016). Challenges and Strategies to Improve Potato Competitiveness along with Potato Value Chain in Bangladesh. 13. 117-140.</w:t>
            </w:r>
          </w:p>
        </w:tc>
      </w:tr>
    </w:tbl>
    <w:p w14:paraId="368EFAEB" w14:textId="13051E85" w:rsidR="00852B20" w:rsidRDefault="00852B20" w:rsidP="00E21099">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E21099">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E21099">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E21099">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0F5139" w14:textId="77777777" w:rsidR="00EF2C27" w:rsidRDefault="00EF2C27" w:rsidP="00E21099">
            <w:pPr>
              <w:jc w:val="both"/>
              <w:rPr>
                <w:rFonts w:ascii="Times New Roman" w:hAnsi="Times New Roman" w:cs="Times New Roman"/>
              </w:rPr>
            </w:pPr>
          </w:p>
          <w:p w14:paraId="2B819B90" w14:textId="64F04EE3" w:rsidR="00C9238F" w:rsidRPr="005E19AD" w:rsidRDefault="00EF2C27" w:rsidP="00E21099">
            <w:pPr>
              <w:spacing w:line="360" w:lineRule="auto"/>
              <w:jc w:val="both"/>
              <w:rPr>
                <w:rFonts w:ascii="Times New Roman" w:hAnsi="Times New Roman" w:cs="Times New Roman"/>
              </w:rPr>
            </w:pPr>
            <w:proofErr w:type="gramStart"/>
            <w:r w:rsidRPr="00EF2C27">
              <w:rPr>
                <w:rFonts w:ascii="Times New Roman" w:hAnsi="Times New Roman" w:cs="Times New Roman"/>
              </w:rPr>
              <w:t>Potato  (</w:t>
            </w:r>
            <w:proofErr w:type="gramEnd"/>
            <w:r w:rsidRPr="00EF2C27">
              <w:rPr>
                <w:rFonts w:ascii="Times New Roman" w:hAnsi="Times New Roman" w:cs="Times New Roman"/>
              </w:rPr>
              <w:t xml:space="preserve">disambiguation), Solanum  tuberosum,  is  a  tuberous  crop  grown throughout  the  world.  </w:t>
            </w:r>
            <w:proofErr w:type="gramStart"/>
            <w:r w:rsidRPr="00EF2C27">
              <w:rPr>
                <w:rFonts w:ascii="Times New Roman" w:hAnsi="Times New Roman" w:cs="Times New Roman"/>
              </w:rPr>
              <w:t>It  is</w:t>
            </w:r>
            <w:proofErr w:type="gramEnd"/>
            <w:r w:rsidRPr="00EF2C27">
              <w:rPr>
                <w:rFonts w:ascii="Times New Roman" w:hAnsi="Times New Roman" w:cs="Times New Roman"/>
              </w:rPr>
              <w:t xml:space="preserve">  the  world's  fourth-largest  food  crop, following maize, wheat,  and  rice.  </w:t>
            </w:r>
            <w:proofErr w:type="gramStart"/>
            <w:r w:rsidRPr="00EF2C27">
              <w:rPr>
                <w:rFonts w:ascii="Times New Roman" w:hAnsi="Times New Roman" w:cs="Times New Roman"/>
              </w:rPr>
              <w:t>Potato  is</w:t>
            </w:r>
            <w:proofErr w:type="gramEnd"/>
            <w:r w:rsidRPr="00EF2C27">
              <w:rPr>
                <w:rFonts w:ascii="Times New Roman" w:hAnsi="Times New Roman" w:cs="Times New Roman"/>
              </w:rPr>
              <w:t xml:space="preserve">  the  leading  vegetable  in Bangladesh.  </w:t>
            </w:r>
            <w:proofErr w:type="gramStart"/>
            <w:r w:rsidRPr="00EF2C27">
              <w:rPr>
                <w:rFonts w:ascii="Times New Roman" w:hAnsi="Times New Roman" w:cs="Times New Roman"/>
              </w:rPr>
              <w:t>The  potential</w:t>
            </w:r>
            <w:proofErr w:type="gramEnd"/>
            <w:r w:rsidRPr="00EF2C27">
              <w:rPr>
                <w:rFonts w:ascii="Times New Roman" w:hAnsi="Times New Roman" w:cs="Times New Roman"/>
              </w:rPr>
              <w:t xml:space="preserve">  to  strategize  the  ways  of  enhancing  its competitiveness in the value chain remains locked and unexploited due to a host of constraining factors along its value chain, which must be addressed. </w:t>
            </w:r>
            <w:proofErr w:type="gramStart"/>
            <w:r w:rsidRPr="00EF2C27">
              <w:rPr>
                <w:rFonts w:ascii="Times New Roman" w:hAnsi="Times New Roman" w:cs="Times New Roman"/>
              </w:rPr>
              <w:t>This  paper</w:t>
            </w:r>
            <w:proofErr w:type="gramEnd"/>
            <w:r w:rsidRPr="00EF2C27">
              <w:rPr>
                <w:rFonts w:ascii="Times New Roman" w:hAnsi="Times New Roman" w:cs="Times New Roman"/>
              </w:rPr>
              <w:t xml:space="preserve">  identifies  the  underlying  constraints  and  proposes  strategic interventions  to  enhance  Potato  competitiveness  along  the  value  chain  in Bangladesh.  </w:t>
            </w:r>
            <w:proofErr w:type="gramStart"/>
            <w:r w:rsidRPr="00EF2C27">
              <w:rPr>
                <w:rFonts w:ascii="Times New Roman" w:hAnsi="Times New Roman" w:cs="Times New Roman"/>
              </w:rPr>
              <w:t>Secondary  data</w:t>
            </w:r>
            <w:proofErr w:type="gramEnd"/>
            <w:r w:rsidRPr="00EF2C27">
              <w:rPr>
                <w:rFonts w:ascii="Times New Roman" w:hAnsi="Times New Roman" w:cs="Times New Roman"/>
              </w:rPr>
              <w:t xml:space="preserve">  has  been  obtained  from  Ministry  of Agriculture,  Bangladesh  Agricultural  Research  Institute  (BARI), Department  of  Agriculture  Extension  (DAE),  Bangladesh  Agriculture Development  Corporation  (BADC),  Bangladesh  Firm  Seeds  Trade Federation  of Bureau  and  Bangladesh  Bureau  of Statistics.  </w:t>
            </w:r>
            <w:proofErr w:type="gramStart"/>
            <w:r w:rsidRPr="00EF2C27">
              <w:rPr>
                <w:rFonts w:ascii="Times New Roman" w:hAnsi="Times New Roman" w:cs="Times New Roman"/>
              </w:rPr>
              <w:t>The  data</w:t>
            </w:r>
            <w:proofErr w:type="gramEnd"/>
            <w:r w:rsidRPr="00EF2C27">
              <w:rPr>
                <w:rFonts w:ascii="Times New Roman" w:hAnsi="Times New Roman" w:cs="Times New Roman"/>
              </w:rPr>
              <w:t xml:space="preserve">  were analyzed  using  statistically.  </w:t>
            </w:r>
            <w:proofErr w:type="gramStart"/>
            <w:r w:rsidRPr="00EF2C27">
              <w:rPr>
                <w:rFonts w:ascii="Times New Roman" w:hAnsi="Times New Roman" w:cs="Times New Roman"/>
              </w:rPr>
              <w:t>Underlying  constraints</w:t>
            </w:r>
            <w:proofErr w:type="gramEnd"/>
            <w:r w:rsidRPr="00EF2C27">
              <w:rPr>
                <w:rFonts w:ascii="Times New Roman" w:hAnsi="Times New Roman" w:cs="Times New Roman"/>
              </w:rPr>
              <w:t xml:space="preserve">  such  as  production inefficiencies,  market  inaccessibility,  and  inadequate  processing  facilities and  consumers’  exploitation  through  inflated  pricing  were  identified  to affect  potato  value  chain  performance.  </w:t>
            </w:r>
            <w:proofErr w:type="gramStart"/>
            <w:r w:rsidRPr="00EF2C27">
              <w:rPr>
                <w:rFonts w:ascii="Times New Roman" w:hAnsi="Times New Roman" w:cs="Times New Roman"/>
              </w:rPr>
              <w:t>Strategic  interventions</w:t>
            </w:r>
            <w:proofErr w:type="gramEnd"/>
            <w:r w:rsidRPr="00EF2C27">
              <w:rPr>
                <w:rFonts w:ascii="Times New Roman" w:hAnsi="Times New Roman" w:cs="Times New Roman"/>
              </w:rPr>
              <w:t xml:space="preserve">  like  the adoption of tissue culture technology, rapid multiplication method, top shoot cutting, appropriate irrigation  systems  and  business model  aggregator were identified to  enhance  potato value  chain competitiveness. Government was therefore recommended to partner with all stakeholders in </w:t>
            </w:r>
            <w:proofErr w:type="gramStart"/>
            <w:r w:rsidRPr="00EF2C27">
              <w:rPr>
                <w:rFonts w:ascii="Times New Roman" w:hAnsi="Times New Roman" w:cs="Times New Roman"/>
              </w:rPr>
              <w:t>order  to</w:t>
            </w:r>
            <w:proofErr w:type="gramEnd"/>
            <w:r w:rsidRPr="00EF2C27">
              <w:rPr>
                <w:rFonts w:ascii="Times New Roman" w:hAnsi="Times New Roman" w:cs="Times New Roman"/>
              </w:rPr>
              <w:t xml:space="preserve">  enhance performance in potato value chain.</w:t>
            </w:r>
          </w:p>
          <w:p w14:paraId="6556E0B0" w14:textId="0F5E1617" w:rsidR="00852B20" w:rsidRPr="005E19AD" w:rsidRDefault="00852B20" w:rsidP="00E21099">
            <w:pPr>
              <w:jc w:val="both"/>
              <w:rPr>
                <w:rFonts w:ascii="Times New Roman" w:hAnsi="Times New Roman" w:cs="Times New Roman"/>
              </w:rPr>
            </w:pPr>
          </w:p>
        </w:tc>
      </w:tr>
    </w:tbl>
    <w:p w14:paraId="048A3FFA" w14:textId="0EE1C405" w:rsidR="00C9238F" w:rsidRDefault="00C9238F" w:rsidP="00E21099">
      <w:pPr>
        <w:pStyle w:val="NoSpacing"/>
        <w:jc w:val="both"/>
        <w:rPr>
          <w:rFonts w:ascii="Times New Roman" w:hAnsi="Times New Roman" w:cs="Times New Roman"/>
        </w:rPr>
      </w:pPr>
    </w:p>
    <w:p w14:paraId="06299BD5" w14:textId="054BEDB5" w:rsidR="00810E1F" w:rsidRPr="00810E1F" w:rsidRDefault="00810E1F" w:rsidP="00E21099">
      <w:pPr>
        <w:jc w:val="both"/>
      </w:pPr>
    </w:p>
    <w:p w14:paraId="5E046960" w14:textId="77777777" w:rsidR="002D41CB" w:rsidRPr="00810E1F" w:rsidRDefault="002D41CB" w:rsidP="00E21099">
      <w:pPr>
        <w:jc w:val="both"/>
      </w:pPr>
    </w:p>
    <w:p w14:paraId="47654539" w14:textId="089EEAB6" w:rsidR="00FE433B" w:rsidRPr="00C36232" w:rsidRDefault="00FE433B" w:rsidP="00E21099">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5F1036" w:rsidRDefault="00CE7E7E" w:rsidP="00E21099">
            <w:pPr>
              <w:spacing w:after="160" w:line="259" w:lineRule="auto"/>
              <w:jc w:val="both"/>
              <w:rPr>
                <w:rFonts w:ascii="Times New Roman" w:hAnsi="Times New Roman" w:cs="Times New Roman"/>
                <w:b/>
                <w:bCs/>
                <w:sz w:val="24"/>
                <w:szCs w:val="24"/>
              </w:rPr>
            </w:pPr>
            <w:r w:rsidRPr="005F1036">
              <w:rPr>
                <w:rFonts w:ascii="Times New Roman" w:hAnsi="Times New Roman" w:cs="Times New Roman"/>
                <w:b/>
                <w:bCs/>
                <w:sz w:val="24"/>
                <w:szCs w:val="24"/>
              </w:rPr>
              <w:t>Goal 8</w:t>
            </w:r>
          </w:p>
        </w:tc>
        <w:tc>
          <w:tcPr>
            <w:tcW w:w="3505" w:type="dxa"/>
          </w:tcPr>
          <w:p w14:paraId="5A0CFEB8" w14:textId="129522CD" w:rsidR="00FE433B" w:rsidRPr="005F1036" w:rsidRDefault="00CE7E7E" w:rsidP="00E21099">
            <w:pPr>
              <w:spacing w:after="160" w:line="259" w:lineRule="auto"/>
              <w:jc w:val="both"/>
              <w:rPr>
                <w:rFonts w:ascii="Times New Roman" w:hAnsi="Times New Roman" w:cs="Times New Roman"/>
                <w:b/>
                <w:bCs/>
                <w:sz w:val="24"/>
                <w:szCs w:val="24"/>
              </w:rPr>
            </w:pPr>
            <w:r w:rsidRPr="005F1036">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E2109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E21099">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E21099">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E21099">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E21099">
      <w:pPr>
        <w:tabs>
          <w:tab w:val="left" w:pos="5535"/>
        </w:tabs>
        <w:jc w:val="both"/>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4CBA" w14:textId="77777777" w:rsidR="00AA4FE7" w:rsidRDefault="00AA4FE7" w:rsidP="00C9238F">
      <w:pPr>
        <w:spacing w:after="0" w:line="240" w:lineRule="auto"/>
      </w:pPr>
      <w:r>
        <w:separator/>
      </w:r>
    </w:p>
  </w:endnote>
  <w:endnote w:type="continuationSeparator" w:id="0">
    <w:p w14:paraId="2F435B29" w14:textId="77777777" w:rsidR="00AA4FE7" w:rsidRDefault="00AA4F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41415B-6571-4DAF-80B2-25BC8EF6D056}"/>
    <w:embedBold r:id="rId2" w:fontKey="{D78575B2-CA2C-4E61-BB0B-654E828997A5}"/>
    <w:embedItalic r:id="rId3" w:fontKey="{E0E89B41-6678-47B0-8376-BFFF53A6D0E7}"/>
    <w:embedBoldItalic r:id="rId4" w:fontKey="{F0ED986D-DFFF-4FF9-A980-D99A25B6C306}"/>
  </w:font>
  <w:font w:name="Corbel">
    <w:panose1 w:val="020B0503020204020204"/>
    <w:charset w:val="00"/>
    <w:family w:val="swiss"/>
    <w:pitch w:val="variable"/>
    <w:sig w:usb0="A00002EF" w:usb1="4000A44B" w:usb2="00000000" w:usb3="00000000" w:csb0="0000019F" w:csb1="00000000"/>
    <w:embedRegular r:id="rId5" w:fontKey="{1856139C-F615-4235-A2BA-7EBDE359F6A2}"/>
    <w:embedBold r:id="rId6" w:fontKey="{8A3CA5BF-B67E-4F0A-9DAA-B735CE40E972}"/>
    <w:embedItalic r:id="rId7" w:fontKey="{2BCEC50C-C12F-43EF-A267-A7950EF20327}"/>
  </w:font>
  <w:font w:name="Vrinda">
    <w:panose1 w:val="00000400000000000000"/>
    <w:charset w:val="00"/>
    <w:family w:val="swiss"/>
    <w:pitch w:val="variable"/>
    <w:sig w:usb0="00010003" w:usb1="00000000" w:usb2="00000000" w:usb3="00000000" w:csb0="00000001" w:csb1="00000000"/>
    <w:embedRegular r:id="rId8" w:fontKey="{E523FDC8-1C18-477F-8871-5D82AD054A0E}"/>
    <w:embedBold r:id="rId9" w:fontKey="{B271351D-FE6C-4936-BDF7-B7CC41DDAC17}"/>
    <w:embedItalic r:id="rId10" w:fontKey="{CF587496-09B0-4DB4-ACCB-0093D676DDAE}"/>
    <w:embedBoldItalic r:id="rId11" w:fontKey="{1736ADFC-7548-434A-835B-8A01C6D0C822}"/>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1003196-9838-4FB0-8BDA-B51CF290F0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697B7CD"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E21099">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E21099">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03A0" w14:textId="77777777" w:rsidR="00AA4FE7" w:rsidRDefault="00AA4FE7" w:rsidP="00C9238F">
      <w:pPr>
        <w:spacing w:after="0" w:line="240" w:lineRule="auto"/>
      </w:pPr>
      <w:r>
        <w:separator/>
      </w:r>
    </w:p>
  </w:footnote>
  <w:footnote w:type="continuationSeparator" w:id="0">
    <w:p w14:paraId="2B36BD5F" w14:textId="77777777" w:rsidR="00AA4FE7" w:rsidRDefault="00AA4F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71096105">
    <w:abstractNumId w:val="12"/>
  </w:num>
  <w:num w:numId="2" w16cid:durableId="1061556650">
    <w:abstractNumId w:val="8"/>
  </w:num>
  <w:num w:numId="3" w16cid:durableId="734619438">
    <w:abstractNumId w:val="16"/>
  </w:num>
  <w:num w:numId="4" w16cid:durableId="1425030983">
    <w:abstractNumId w:val="13"/>
  </w:num>
  <w:num w:numId="5" w16cid:durableId="708258674">
    <w:abstractNumId w:val="14"/>
  </w:num>
  <w:num w:numId="6" w16cid:durableId="1625303744">
    <w:abstractNumId w:val="20"/>
  </w:num>
  <w:num w:numId="7" w16cid:durableId="1466966907">
    <w:abstractNumId w:val="7"/>
  </w:num>
  <w:num w:numId="8" w16cid:durableId="1712529788">
    <w:abstractNumId w:val="11"/>
  </w:num>
  <w:num w:numId="9" w16cid:durableId="1991981224">
    <w:abstractNumId w:val="18"/>
  </w:num>
  <w:num w:numId="10" w16cid:durableId="1689987560">
    <w:abstractNumId w:val="2"/>
  </w:num>
  <w:num w:numId="11" w16cid:durableId="953168032">
    <w:abstractNumId w:val="6"/>
  </w:num>
  <w:num w:numId="12" w16cid:durableId="256602389">
    <w:abstractNumId w:val="1"/>
  </w:num>
  <w:num w:numId="13" w16cid:durableId="738407925">
    <w:abstractNumId w:val="3"/>
  </w:num>
  <w:num w:numId="14" w16cid:durableId="1769620854">
    <w:abstractNumId w:val="10"/>
  </w:num>
  <w:num w:numId="15" w16cid:durableId="1833372941">
    <w:abstractNumId w:val="9"/>
  </w:num>
  <w:num w:numId="16" w16cid:durableId="679355574">
    <w:abstractNumId w:val="17"/>
  </w:num>
  <w:num w:numId="17" w16cid:durableId="1221097091">
    <w:abstractNumId w:val="4"/>
  </w:num>
  <w:num w:numId="18" w16cid:durableId="928005984">
    <w:abstractNumId w:val="22"/>
  </w:num>
  <w:num w:numId="19" w16cid:durableId="606619859">
    <w:abstractNumId w:val="19"/>
  </w:num>
  <w:num w:numId="20" w16cid:durableId="22287049">
    <w:abstractNumId w:val="15"/>
  </w:num>
  <w:num w:numId="21" w16cid:durableId="139344691">
    <w:abstractNumId w:val="21"/>
  </w:num>
  <w:num w:numId="22" w16cid:durableId="927157948">
    <w:abstractNumId w:val="5"/>
  </w:num>
  <w:num w:numId="23" w16cid:durableId="210444665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47"/>
    <w:rsid w:val="00052382"/>
    <w:rsid w:val="000636E0"/>
    <w:rsid w:val="0006568A"/>
    <w:rsid w:val="00065A07"/>
    <w:rsid w:val="00073619"/>
    <w:rsid w:val="00076F0F"/>
    <w:rsid w:val="00084253"/>
    <w:rsid w:val="000D0A38"/>
    <w:rsid w:val="000D1F49"/>
    <w:rsid w:val="000D68B9"/>
    <w:rsid w:val="000F024D"/>
    <w:rsid w:val="00110BAB"/>
    <w:rsid w:val="0017034F"/>
    <w:rsid w:val="001727CA"/>
    <w:rsid w:val="001C7EE3"/>
    <w:rsid w:val="001E63E9"/>
    <w:rsid w:val="001F5CF8"/>
    <w:rsid w:val="00210020"/>
    <w:rsid w:val="002200C5"/>
    <w:rsid w:val="00263D75"/>
    <w:rsid w:val="002748E9"/>
    <w:rsid w:val="002C56E6"/>
    <w:rsid w:val="002D3238"/>
    <w:rsid w:val="002D41CB"/>
    <w:rsid w:val="002F2AC1"/>
    <w:rsid w:val="00300623"/>
    <w:rsid w:val="003274A6"/>
    <w:rsid w:val="00361E11"/>
    <w:rsid w:val="00370C3C"/>
    <w:rsid w:val="003C1EE0"/>
    <w:rsid w:val="003F0847"/>
    <w:rsid w:val="003F5574"/>
    <w:rsid w:val="0040090B"/>
    <w:rsid w:val="00421017"/>
    <w:rsid w:val="0046302A"/>
    <w:rsid w:val="00487D2D"/>
    <w:rsid w:val="004A0B4F"/>
    <w:rsid w:val="004D5D62"/>
    <w:rsid w:val="004E5717"/>
    <w:rsid w:val="004F76A2"/>
    <w:rsid w:val="005011BD"/>
    <w:rsid w:val="005014C2"/>
    <w:rsid w:val="005112D0"/>
    <w:rsid w:val="00522B79"/>
    <w:rsid w:val="0053232F"/>
    <w:rsid w:val="00533092"/>
    <w:rsid w:val="00567E00"/>
    <w:rsid w:val="00576892"/>
    <w:rsid w:val="00577E06"/>
    <w:rsid w:val="005A3BF7"/>
    <w:rsid w:val="005B71DD"/>
    <w:rsid w:val="005E19AD"/>
    <w:rsid w:val="005F1036"/>
    <w:rsid w:val="005F2035"/>
    <w:rsid w:val="005F7990"/>
    <w:rsid w:val="0063739C"/>
    <w:rsid w:val="00666A90"/>
    <w:rsid w:val="006C0F5E"/>
    <w:rsid w:val="0073710F"/>
    <w:rsid w:val="00770F25"/>
    <w:rsid w:val="00774C74"/>
    <w:rsid w:val="007A35A8"/>
    <w:rsid w:val="007B0A85"/>
    <w:rsid w:val="007C57C4"/>
    <w:rsid w:val="007C674D"/>
    <w:rsid w:val="007C6A52"/>
    <w:rsid w:val="007E4956"/>
    <w:rsid w:val="007F2129"/>
    <w:rsid w:val="00807A35"/>
    <w:rsid w:val="00810E1F"/>
    <w:rsid w:val="0082043E"/>
    <w:rsid w:val="00852B20"/>
    <w:rsid w:val="00887812"/>
    <w:rsid w:val="00897670"/>
    <w:rsid w:val="008B0E32"/>
    <w:rsid w:val="008E203A"/>
    <w:rsid w:val="008E2DBA"/>
    <w:rsid w:val="0091229C"/>
    <w:rsid w:val="00920221"/>
    <w:rsid w:val="00940E73"/>
    <w:rsid w:val="009415DE"/>
    <w:rsid w:val="00941F49"/>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A4FE7"/>
    <w:rsid w:val="00AF6BFE"/>
    <w:rsid w:val="00B34E3B"/>
    <w:rsid w:val="00B90831"/>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21099"/>
    <w:rsid w:val="00E61C09"/>
    <w:rsid w:val="00EB3B58"/>
    <w:rsid w:val="00EC7359"/>
    <w:rsid w:val="00EE3054"/>
    <w:rsid w:val="00EF2C27"/>
    <w:rsid w:val="00F00606"/>
    <w:rsid w:val="00F01256"/>
    <w:rsid w:val="00F06B92"/>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5F1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01711B7-CBD1-4626-911C-4A630F36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2022-08-23T09:32:00Z</dcterms:created>
  <dcterms:modified xsi:type="dcterms:W3CDTF">2022-08-23T09:32:00Z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