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1853231A" w:rsidR="00C9238F" w:rsidRPr="00C333A6" w:rsidRDefault="007F2B20" w:rsidP="00576892">
            <w:pPr>
              <w:spacing w:before="240"/>
              <w:rPr>
                <w:rFonts w:ascii="Times New Roman" w:hAnsi="Times New Roman" w:cs="Times New Roman"/>
              </w:rPr>
            </w:pPr>
            <w:r w:rsidRPr="007F2B20">
              <w:rPr>
                <w:rFonts w:ascii="Times New Roman" w:hAnsi="Times New Roman" w:cs="Times New Roman"/>
              </w:rPr>
              <w:t xml:space="preserve">Electron Microscope Study </w:t>
            </w:r>
            <w:proofErr w:type="gramStart"/>
            <w:r w:rsidRPr="007F2B20">
              <w:rPr>
                <w:rFonts w:ascii="Times New Roman" w:hAnsi="Times New Roman" w:cs="Times New Roman"/>
              </w:rPr>
              <w:t>Of</w:t>
            </w:r>
            <w:proofErr w:type="gramEnd"/>
            <w:r w:rsidRPr="007F2B20">
              <w:rPr>
                <w:rFonts w:ascii="Times New Roman" w:hAnsi="Times New Roman" w:cs="Times New Roman"/>
              </w:rPr>
              <w:t xml:space="preserve"> Clay Minerals Of Some Soils Developed On Pleistocene Madhupur Clay.</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A84769A" w:rsidR="00C9238F" w:rsidRPr="005E19AD" w:rsidRDefault="007F2B20" w:rsidP="005E19AD">
            <w:pPr>
              <w:spacing w:before="240"/>
              <w:rPr>
                <w:rFonts w:ascii="Times New Roman" w:hAnsi="Times New Roman" w:cs="Times New Roman"/>
              </w:rPr>
            </w:pPr>
            <w:r w:rsidRPr="007F2B20">
              <w:rPr>
                <w:rFonts w:ascii="Times New Roman" w:hAnsi="Times New Roman" w:cs="Times New Roman"/>
              </w:rPr>
              <w:t>ELAHI S. F.</w:t>
            </w:r>
            <w:r>
              <w:rPr>
                <w:rFonts w:ascii="Times New Roman" w:hAnsi="Times New Roman" w:cs="Times New Roman"/>
              </w:rPr>
              <w:t>;</w:t>
            </w:r>
            <w:r w:rsidRPr="007F2B20">
              <w:rPr>
                <w:rFonts w:ascii="Times New Roman" w:hAnsi="Times New Roman" w:cs="Times New Roman"/>
              </w:rPr>
              <w:t xml:space="preserve"> HOSSAIN M. F.; KAMAL A. S. M. M. </w:t>
            </w:r>
          </w:p>
        </w:tc>
      </w:tr>
      <w:tr w:rsidR="00E0286C" w:rsidRPr="005E19AD" w14:paraId="1694AB7A" w14:textId="77777777" w:rsidTr="005B71DD">
        <w:tc>
          <w:tcPr>
            <w:tcW w:w="1011" w:type="pct"/>
            <w:vAlign w:val="center"/>
          </w:tcPr>
          <w:p w14:paraId="1FB726A9" w14:textId="0A6884DA" w:rsidR="00E0286C" w:rsidRPr="005E19AD" w:rsidRDefault="00E0286C" w:rsidP="00E0286C">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5CDA94E" w:rsidR="00E0286C" w:rsidRPr="005E19AD" w:rsidRDefault="00E0286C" w:rsidP="00E0286C">
            <w:pPr>
              <w:spacing w:before="240"/>
              <w:rPr>
                <w:rFonts w:ascii="Times New Roman" w:hAnsi="Times New Roman" w:cs="Times New Roman"/>
              </w:rPr>
            </w:pPr>
            <w:r>
              <w:rPr>
                <w:rFonts w:ascii="Times New Roman" w:hAnsi="Times New Roman" w:cs="Times New Roman"/>
              </w:rPr>
              <w:t>hossainfaruque@hotmail.com; mfhossain@aiub.edu</w:t>
            </w:r>
          </w:p>
        </w:tc>
      </w:tr>
      <w:tr w:rsidR="00E0286C" w:rsidRPr="005E19AD" w14:paraId="3A03CA46" w14:textId="77777777" w:rsidTr="005B71DD">
        <w:tc>
          <w:tcPr>
            <w:tcW w:w="1011" w:type="pct"/>
            <w:vAlign w:val="center"/>
          </w:tcPr>
          <w:p w14:paraId="60832908" w14:textId="4F63C3E7" w:rsidR="00E0286C" w:rsidRPr="005E19AD" w:rsidRDefault="00E0286C" w:rsidP="00E0286C">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1E82A64" w:rsidR="00E0286C" w:rsidRPr="005E19AD" w:rsidRDefault="00E0286C" w:rsidP="00E0286C">
            <w:pPr>
              <w:spacing w:before="240"/>
              <w:rPr>
                <w:rFonts w:ascii="Times New Roman" w:hAnsi="Times New Roman" w:cs="Times New Roman"/>
              </w:rPr>
            </w:pPr>
            <w:r w:rsidRPr="005D65FF">
              <w:rPr>
                <w:rFonts w:ascii="Times New Roman" w:hAnsi="Times New Roman" w:cs="Times New Roman"/>
              </w:rPr>
              <w:t>Journal of the Indian Society of Soil Science</w:t>
            </w:r>
          </w:p>
        </w:tc>
      </w:tr>
      <w:tr w:rsidR="00E0286C" w:rsidRPr="005E19AD" w14:paraId="29260EEE" w14:textId="77777777" w:rsidTr="005B71DD">
        <w:tc>
          <w:tcPr>
            <w:tcW w:w="1011" w:type="pct"/>
            <w:vAlign w:val="center"/>
          </w:tcPr>
          <w:p w14:paraId="6F11A6E8" w14:textId="522F2DD5" w:rsidR="00E0286C" w:rsidRPr="005E19AD" w:rsidRDefault="00E0286C" w:rsidP="00E0286C">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E0286C" w:rsidRPr="005E19AD" w:rsidRDefault="00E0286C" w:rsidP="00E0286C">
            <w:pPr>
              <w:spacing w:before="240"/>
              <w:rPr>
                <w:rFonts w:ascii="Times New Roman" w:hAnsi="Times New Roman" w:cs="Times New Roman"/>
              </w:rPr>
            </w:pPr>
            <w:r>
              <w:rPr>
                <w:rFonts w:ascii="Times New Roman" w:hAnsi="Times New Roman" w:cs="Times New Roman"/>
              </w:rPr>
              <w:t>Journal</w:t>
            </w:r>
          </w:p>
        </w:tc>
      </w:tr>
      <w:tr w:rsidR="00E0286C" w:rsidRPr="005E19AD" w14:paraId="0198AB89" w14:textId="77777777" w:rsidTr="005B71DD">
        <w:tc>
          <w:tcPr>
            <w:tcW w:w="1011" w:type="pct"/>
            <w:vAlign w:val="center"/>
          </w:tcPr>
          <w:p w14:paraId="3E73A81C" w14:textId="713E0E75" w:rsidR="00E0286C" w:rsidRPr="005E19AD" w:rsidRDefault="00E0286C" w:rsidP="00E0286C">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F31E29B" w:rsidR="00E0286C" w:rsidRPr="005E19AD" w:rsidRDefault="00E0286C" w:rsidP="00E0286C">
            <w:pPr>
              <w:spacing w:before="240"/>
              <w:rPr>
                <w:rFonts w:ascii="Times New Roman" w:hAnsi="Times New Roman" w:cs="Times New Roman"/>
              </w:rPr>
            </w:pPr>
            <w:r>
              <w:rPr>
                <w:rFonts w:ascii="Times New Roman" w:hAnsi="Times New Roman" w:cs="Times New Roman"/>
              </w:rPr>
              <w:t>44</w:t>
            </w:r>
          </w:p>
        </w:tc>
        <w:tc>
          <w:tcPr>
            <w:tcW w:w="817" w:type="pct"/>
            <w:vAlign w:val="bottom"/>
          </w:tcPr>
          <w:p w14:paraId="3CF73C17" w14:textId="63278ED5" w:rsidR="00E0286C" w:rsidRPr="005E19AD" w:rsidRDefault="00E0286C" w:rsidP="00E0286C">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7CF284D" w:rsidR="00E0286C" w:rsidRPr="005E19AD" w:rsidRDefault="00E0286C" w:rsidP="00E0286C">
            <w:pPr>
              <w:spacing w:before="240"/>
              <w:rPr>
                <w:rFonts w:ascii="Times New Roman" w:hAnsi="Times New Roman" w:cs="Times New Roman"/>
              </w:rPr>
            </w:pPr>
            <w:r>
              <w:rPr>
                <w:rFonts w:ascii="Times New Roman" w:hAnsi="Times New Roman" w:cs="Times New Roman"/>
              </w:rPr>
              <w:t>3</w:t>
            </w:r>
          </w:p>
        </w:tc>
      </w:tr>
      <w:tr w:rsidR="00E0286C" w:rsidRPr="005E19AD" w14:paraId="29A11658" w14:textId="77777777" w:rsidTr="005B71DD">
        <w:tc>
          <w:tcPr>
            <w:tcW w:w="1011" w:type="pct"/>
            <w:vAlign w:val="center"/>
          </w:tcPr>
          <w:p w14:paraId="6B703DB8" w14:textId="37F97E2F" w:rsidR="00E0286C" w:rsidRPr="00A6153C" w:rsidRDefault="00E0286C" w:rsidP="00E0286C">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2B7BCBB8" w:rsidR="00E0286C" w:rsidRPr="005E19AD" w:rsidRDefault="00E0286C" w:rsidP="00E0286C">
            <w:pPr>
              <w:spacing w:before="240"/>
              <w:rPr>
                <w:rFonts w:ascii="Times New Roman" w:hAnsi="Times New Roman" w:cs="Times New Roman"/>
              </w:rPr>
            </w:pPr>
            <w:r w:rsidRPr="005D65FF">
              <w:rPr>
                <w:rFonts w:ascii="Times New Roman" w:hAnsi="Times New Roman" w:cs="Times New Roman"/>
              </w:rPr>
              <w:t xml:space="preserve">Indian Society of Soil Science, Division of Soil Science and Agricultural Chemistry, New Delhi, </w:t>
            </w:r>
            <w:proofErr w:type="gramStart"/>
            <w:r w:rsidRPr="005D65FF">
              <w:rPr>
                <w:rFonts w:ascii="Times New Roman" w:hAnsi="Times New Roman" w:cs="Times New Roman"/>
              </w:rPr>
              <w:t>INDE  (</w:t>
            </w:r>
            <w:proofErr w:type="gramEnd"/>
            <w:r w:rsidRPr="005D65FF">
              <w:rPr>
                <w:rFonts w:ascii="Times New Roman" w:hAnsi="Times New Roman" w:cs="Times New Roman"/>
              </w:rPr>
              <w:t>1953)</w:t>
            </w:r>
          </w:p>
        </w:tc>
      </w:tr>
      <w:tr w:rsidR="00E0286C" w:rsidRPr="005E19AD" w14:paraId="0977BFEF" w14:textId="77777777" w:rsidTr="005B71DD">
        <w:tc>
          <w:tcPr>
            <w:tcW w:w="1011" w:type="pct"/>
            <w:vAlign w:val="center"/>
          </w:tcPr>
          <w:p w14:paraId="4291962E" w14:textId="03399576" w:rsidR="00E0286C" w:rsidRPr="005E19AD" w:rsidRDefault="00E0286C" w:rsidP="00E0286C">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9803B1D" w:rsidR="00E0286C" w:rsidRPr="005E19AD" w:rsidRDefault="00E0286C" w:rsidP="00E0286C">
            <w:pPr>
              <w:spacing w:before="240"/>
              <w:rPr>
                <w:rFonts w:ascii="Times New Roman" w:hAnsi="Times New Roman" w:cs="Times New Roman"/>
              </w:rPr>
            </w:pPr>
            <w:r>
              <w:rPr>
                <w:rFonts w:ascii="Times New Roman" w:hAnsi="Times New Roman" w:cs="Times New Roman"/>
              </w:rPr>
              <w:t>2021</w:t>
            </w:r>
          </w:p>
        </w:tc>
      </w:tr>
      <w:tr w:rsidR="00E0286C" w:rsidRPr="005E19AD" w14:paraId="04C32390" w14:textId="77777777" w:rsidTr="005B71DD">
        <w:tc>
          <w:tcPr>
            <w:tcW w:w="1011" w:type="pct"/>
            <w:vAlign w:val="center"/>
          </w:tcPr>
          <w:p w14:paraId="13D6FAC3" w14:textId="7297330A" w:rsidR="00E0286C" w:rsidRPr="005E19AD" w:rsidRDefault="00E0286C" w:rsidP="00E0286C">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F1468E4" w:rsidR="00E0286C" w:rsidRPr="005E19AD" w:rsidRDefault="00E0286C" w:rsidP="00E0286C">
            <w:pPr>
              <w:spacing w:before="240"/>
              <w:rPr>
                <w:rFonts w:ascii="Times New Roman" w:hAnsi="Times New Roman" w:cs="Times New Roman"/>
              </w:rPr>
            </w:pPr>
            <w:r w:rsidRPr="005D65FF">
              <w:rPr>
                <w:rFonts w:ascii="Times New Roman" w:hAnsi="Times New Roman" w:cs="Times New Roman"/>
              </w:rPr>
              <w:t>0019-638X</w:t>
            </w:r>
          </w:p>
        </w:tc>
      </w:tr>
      <w:tr w:rsidR="00E0286C" w:rsidRPr="005E19AD" w14:paraId="6125C715" w14:textId="77777777" w:rsidTr="005B71DD">
        <w:tc>
          <w:tcPr>
            <w:tcW w:w="1011" w:type="pct"/>
            <w:vAlign w:val="center"/>
          </w:tcPr>
          <w:p w14:paraId="41B57CC6" w14:textId="4F3F116A" w:rsidR="00E0286C" w:rsidRPr="005E19AD" w:rsidRDefault="00E0286C" w:rsidP="00E0286C">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E0286C" w:rsidRPr="00C333A6" w:rsidRDefault="00E0286C" w:rsidP="00E0286C">
            <w:pPr>
              <w:spacing w:before="240"/>
              <w:rPr>
                <w:rFonts w:ascii="Times New Roman" w:hAnsi="Times New Roman" w:cs="Times New Roman"/>
              </w:rPr>
            </w:pPr>
          </w:p>
        </w:tc>
      </w:tr>
      <w:tr w:rsidR="00E0286C" w:rsidRPr="005E19AD" w14:paraId="16A1DAEC" w14:textId="77777777" w:rsidTr="005B71DD">
        <w:tc>
          <w:tcPr>
            <w:tcW w:w="1011" w:type="pct"/>
            <w:vAlign w:val="center"/>
          </w:tcPr>
          <w:p w14:paraId="58F94C75" w14:textId="7E5AE992" w:rsidR="00E0286C" w:rsidRPr="005E19AD" w:rsidRDefault="00E0286C" w:rsidP="00E0286C">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E0286C" w:rsidRPr="005E19AD" w:rsidRDefault="00E0286C" w:rsidP="00E0286C">
            <w:pPr>
              <w:spacing w:before="240"/>
              <w:rPr>
                <w:rFonts w:ascii="Times New Roman" w:hAnsi="Times New Roman" w:cs="Times New Roman"/>
              </w:rPr>
            </w:pPr>
          </w:p>
        </w:tc>
      </w:tr>
      <w:tr w:rsidR="00E0286C" w:rsidRPr="005E19AD" w14:paraId="204EC2C6" w14:textId="77777777" w:rsidTr="005B71DD">
        <w:tc>
          <w:tcPr>
            <w:tcW w:w="1011" w:type="pct"/>
            <w:vAlign w:val="center"/>
          </w:tcPr>
          <w:p w14:paraId="07EC2428" w14:textId="42CDFAAE" w:rsidR="00E0286C" w:rsidRPr="00C36232" w:rsidRDefault="00E0286C" w:rsidP="00E0286C">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5AC8E5DD" w:rsidR="00E0286C" w:rsidRPr="005E19AD" w:rsidRDefault="00E0286C" w:rsidP="00E0286C">
            <w:pPr>
              <w:spacing w:before="240"/>
              <w:rPr>
                <w:rFonts w:ascii="Times New Roman" w:hAnsi="Times New Roman" w:cs="Times New Roman"/>
              </w:rPr>
            </w:pPr>
            <w:r>
              <w:rPr>
                <w:rFonts w:ascii="Times New Roman" w:hAnsi="Times New Roman" w:cs="Times New Roman"/>
              </w:rPr>
              <w:t>Pages 482-488</w:t>
            </w:r>
          </w:p>
        </w:tc>
      </w:tr>
      <w:tr w:rsidR="00E0286C" w:rsidRPr="005E19AD" w14:paraId="0B169241" w14:textId="77777777" w:rsidTr="005B71DD">
        <w:trPr>
          <w:trHeight w:val="54"/>
        </w:trPr>
        <w:tc>
          <w:tcPr>
            <w:tcW w:w="5000" w:type="pct"/>
            <w:gridSpan w:val="4"/>
            <w:shd w:val="clear" w:color="auto" w:fill="auto"/>
            <w:vAlign w:val="bottom"/>
          </w:tcPr>
          <w:p w14:paraId="57387C20" w14:textId="77777777" w:rsidR="00E0286C" w:rsidRDefault="00E0286C" w:rsidP="00E0286C">
            <w:pPr>
              <w:rPr>
                <w:rFonts w:ascii="Times New Roman" w:hAnsi="Times New Roman" w:cs="Times New Roman"/>
                <w:b/>
              </w:rPr>
            </w:pPr>
          </w:p>
          <w:p w14:paraId="79A139E2" w14:textId="3577CC94" w:rsidR="00E0286C" w:rsidRPr="005B71DD" w:rsidRDefault="00E0286C" w:rsidP="00E0286C">
            <w:pPr>
              <w:rPr>
                <w:rFonts w:ascii="Times New Roman" w:hAnsi="Times New Roman" w:cs="Times New Roman"/>
                <w:b/>
              </w:rPr>
            </w:pPr>
            <w:r w:rsidRPr="005B71DD">
              <w:rPr>
                <w:rFonts w:ascii="Times New Roman" w:hAnsi="Times New Roman" w:cs="Times New Roman"/>
                <w:b/>
              </w:rPr>
              <w:t xml:space="preserve">Keywords: </w:t>
            </w:r>
          </w:p>
          <w:p w14:paraId="5A585DE2" w14:textId="25C109C9" w:rsidR="00E0286C" w:rsidRPr="005B71DD" w:rsidRDefault="00E0286C" w:rsidP="00E0286C">
            <w:pPr>
              <w:rPr>
                <w:rFonts w:ascii="Times New Roman" w:hAnsi="Times New Roman" w:cs="Times New Roman"/>
                <w:b/>
                <w:sz w:val="24"/>
                <w:szCs w:val="24"/>
              </w:rPr>
            </w:pPr>
          </w:p>
        </w:tc>
      </w:tr>
      <w:tr w:rsidR="00E0286C" w:rsidRPr="005E19AD" w14:paraId="270C4B8D" w14:textId="77777777" w:rsidTr="005B71DD">
        <w:trPr>
          <w:trHeight w:val="54"/>
        </w:trPr>
        <w:tc>
          <w:tcPr>
            <w:tcW w:w="5000" w:type="pct"/>
            <w:gridSpan w:val="4"/>
            <w:shd w:val="clear" w:color="auto" w:fill="auto"/>
            <w:vAlign w:val="bottom"/>
          </w:tcPr>
          <w:p w14:paraId="75ADC931" w14:textId="440A2928" w:rsidR="00E0286C" w:rsidRPr="005B71DD" w:rsidRDefault="00E0286C" w:rsidP="00E0286C">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Pr="007F2B20">
              <w:rPr>
                <w:rFonts w:ascii="Times New Roman" w:hAnsi="Times New Roman" w:cs="Times New Roman"/>
                <w:bCs/>
                <w:sz w:val="24"/>
                <w:szCs w:val="24"/>
              </w:rPr>
              <w:t xml:space="preserve">Hossain, Md. Faruque &amp; MFA, TARIK &amp; </w:t>
            </w:r>
            <w:proofErr w:type="spellStart"/>
            <w:r w:rsidRPr="007F2B20">
              <w:rPr>
                <w:rFonts w:ascii="Times New Roman" w:hAnsi="Times New Roman" w:cs="Times New Roman"/>
                <w:bCs/>
                <w:sz w:val="24"/>
                <w:szCs w:val="24"/>
              </w:rPr>
              <w:t>Khondaker</w:t>
            </w:r>
            <w:proofErr w:type="spellEnd"/>
            <w:r w:rsidRPr="007F2B20">
              <w:rPr>
                <w:rFonts w:ascii="Times New Roman" w:hAnsi="Times New Roman" w:cs="Times New Roman"/>
                <w:bCs/>
                <w:sz w:val="24"/>
                <w:szCs w:val="24"/>
              </w:rPr>
              <w:t xml:space="preserve">, Md &amp; Hamed, Lamy. (2011). Electron Microscope Study Of Clay Minerals Of Some Soils Developed On Pleistocene Madhupur </w:t>
            </w:r>
            <w:proofErr w:type="gramStart"/>
            <w:r w:rsidRPr="007F2B20">
              <w:rPr>
                <w:rFonts w:ascii="Times New Roman" w:hAnsi="Times New Roman" w:cs="Times New Roman"/>
                <w:bCs/>
                <w:sz w:val="24"/>
                <w:szCs w:val="24"/>
              </w:rPr>
              <w:t>Clay..</w:t>
            </w:r>
            <w:proofErr w:type="gramEnd"/>
            <w:r w:rsidRPr="007F2B20">
              <w:rPr>
                <w:rFonts w:ascii="Times New Roman" w:hAnsi="Times New Roman" w:cs="Times New Roman"/>
                <w:bCs/>
                <w:sz w:val="24"/>
                <w:szCs w:val="24"/>
              </w:rPr>
              <w:t xml:space="preserve"> Africa Journal </w:t>
            </w:r>
            <w:proofErr w:type="gramStart"/>
            <w:r w:rsidRPr="007F2B20">
              <w:rPr>
                <w:rFonts w:ascii="Times New Roman" w:hAnsi="Times New Roman" w:cs="Times New Roman"/>
                <w:bCs/>
                <w:sz w:val="24"/>
                <w:szCs w:val="24"/>
              </w:rPr>
              <w:t>Of</w:t>
            </w:r>
            <w:proofErr w:type="gramEnd"/>
            <w:r w:rsidRPr="007F2B20">
              <w:rPr>
                <w:rFonts w:ascii="Times New Roman" w:hAnsi="Times New Roman" w:cs="Times New Roman"/>
                <w:bCs/>
                <w:sz w:val="24"/>
                <w:szCs w:val="24"/>
              </w:rPr>
              <w:t xml:space="preserve"> Agricultural Research AJAR.</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4D010023" w:rsidR="00C9238F" w:rsidRPr="005E19AD" w:rsidRDefault="007F2B20" w:rsidP="00576892">
            <w:pPr>
              <w:rPr>
                <w:rFonts w:ascii="Times New Roman" w:hAnsi="Times New Roman" w:cs="Times New Roman"/>
              </w:rPr>
            </w:pPr>
            <w:r w:rsidRPr="007F2B20">
              <w:rPr>
                <w:rFonts w:ascii="Times New Roman" w:hAnsi="Times New Roman" w:cs="Times New Roman"/>
              </w:rPr>
              <w:t xml:space="preserve">Transmission electron microscope (TEM) study of clay minerals of surface horizons (plough layer) of </w:t>
            </w:r>
            <w:proofErr w:type="spellStart"/>
            <w:r w:rsidRPr="007F2B20">
              <w:rPr>
                <w:rFonts w:ascii="Times New Roman" w:hAnsi="Times New Roman" w:cs="Times New Roman"/>
              </w:rPr>
              <w:t>Gerua</w:t>
            </w:r>
            <w:proofErr w:type="spellEnd"/>
            <w:r w:rsidRPr="007F2B20">
              <w:rPr>
                <w:rFonts w:ascii="Times New Roman" w:hAnsi="Times New Roman" w:cs="Times New Roman"/>
              </w:rPr>
              <w:t xml:space="preserve"> and </w:t>
            </w:r>
            <w:proofErr w:type="spellStart"/>
            <w:r w:rsidRPr="007F2B20">
              <w:rPr>
                <w:rFonts w:ascii="Times New Roman" w:hAnsi="Times New Roman" w:cs="Times New Roman"/>
              </w:rPr>
              <w:t>Kalma</w:t>
            </w:r>
            <w:proofErr w:type="spellEnd"/>
            <w:r w:rsidRPr="007F2B20">
              <w:rPr>
                <w:rFonts w:ascii="Times New Roman" w:hAnsi="Times New Roman" w:cs="Times New Roman"/>
              </w:rPr>
              <w:t xml:space="preserve"> series developed on Pleistocene Clay of Madhupur was attempted. TEM study was done on a copper grid, air-dried and shadowed with </w:t>
            </w:r>
            <w:proofErr w:type="spellStart"/>
            <w:r w:rsidRPr="007F2B20">
              <w:rPr>
                <w:rFonts w:ascii="Times New Roman" w:hAnsi="Times New Roman" w:cs="Times New Roman"/>
              </w:rPr>
              <w:t>vapour</w:t>
            </w:r>
            <w:proofErr w:type="spellEnd"/>
            <w:r w:rsidRPr="007F2B20">
              <w:rPr>
                <w:rFonts w:ascii="Times New Roman" w:hAnsi="Times New Roman" w:cs="Times New Roman"/>
              </w:rPr>
              <w:t xml:space="preserve"> of platinum and palladium following dispersion, sedimentation and decantation method. Hexagonal and irregular shaped particles of kaolinite, vermiculite, </w:t>
            </w:r>
            <w:proofErr w:type="spellStart"/>
            <w:r w:rsidRPr="007F2B20">
              <w:rPr>
                <w:rFonts w:ascii="Times New Roman" w:hAnsi="Times New Roman" w:cs="Times New Roman"/>
              </w:rPr>
              <w:t>illite</w:t>
            </w:r>
            <w:proofErr w:type="spellEnd"/>
            <w:r w:rsidRPr="007F2B20">
              <w:rPr>
                <w:rFonts w:ascii="Times New Roman" w:hAnsi="Times New Roman" w:cs="Times New Roman"/>
              </w:rPr>
              <w:t xml:space="preserve">, and mica in </w:t>
            </w:r>
            <w:proofErr w:type="spellStart"/>
            <w:r w:rsidRPr="007F2B20">
              <w:rPr>
                <w:rFonts w:ascii="Times New Roman" w:hAnsi="Times New Roman" w:cs="Times New Roman"/>
              </w:rPr>
              <w:t>Gerua</w:t>
            </w:r>
            <w:proofErr w:type="spellEnd"/>
            <w:r w:rsidRPr="007F2B20">
              <w:rPr>
                <w:rFonts w:ascii="Times New Roman" w:hAnsi="Times New Roman" w:cs="Times New Roman"/>
              </w:rPr>
              <w:t xml:space="preserve"> soil and polygonal, hexagonal, tubular, and irregular shaped particles of kaolinite and mica in </w:t>
            </w:r>
            <w:proofErr w:type="spellStart"/>
            <w:r w:rsidRPr="007F2B20">
              <w:rPr>
                <w:rFonts w:ascii="Times New Roman" w:hAnsi="Times New Roman" w:cs="Times New Roman"/>
              </w:rPr>
              <w:t>Kalma</w:t>
            </w:r>
            <w:proofErr w:type="spellEnd"/>
            <w:r w:rsidRPr="007F2B20">
              <w:rPr>
                <w:rFonts w:ascii="Times New Roman" w:hAnsi="Times New Roman" w:cs="Times New Roman"/>
              </w:rPr>
              <w:t xml:space="preserve"> soil were observed. The soil mineral assemblages indicate that chlorite transforms to vermiculite and both randomly and regularly interstratified chlorite/vermiculite by loss of the hydroxide-interlayer sheet. The vermiculite then alters to a high-charge smectite that was found only in the lower horizons in both </w:t>
            </w:r>
            <w:proofErr w:type="spellStart"/>
            <w:r w:rsidRPr="007F2B20">
              <w:rPr>
                <w:rFonts w:ascii="Times New Roman" w:hAnsi="Times New Roman" w:cs="Times New Roman"/>
              </w:rPr>
              <w:t>Gerua</w:t>
            </w:r>
            <w:proofErr w:type="spellEnd"/>
            <w:r w:rsidRPr="007F2B20">
              <w:rPr>
                <w:rFonts w:ascii="Times New Roman" w:hAnsi="Times New Roman" w:cs="Times New Roman"/>
              </w:rPr>
              <w:t xml:space="preserve"> and </w:t>
            </w:r>
            <w:proofErr w:type="spellStart"/>
            <w:r w:rsidRPr="007F2B20">
              <w:rPr>
                <w:rFonts w:ascii="Times New Roman" w:hAnsi="Times New Roman" w:cs="Times New Roman"/>
              </w:rPr>
              <w:t>Kalma</w:t>
            </w:r>
            <w:proofErr w:type="spellEnd"/>
            <w:r w:rsidRPr="007F2B20">
              <w:rPr>
                <w:rFonts w:ascii="Times New Roman" w:hAnsi="Times New Roman" w:cs="Times New Roman"/>
              </w:rPr>
              <w:t xml:space="preserve"> soils. Smectite is the predominant secondary mineral in all horizons. The size of these particles ranged from 0.5 to 2.0 micron. Distinct white shadows by some particles confirmed the plates to be thick. Thus, the abundant smectite in these soils is of two origins: (</w:t>
            </w:r>
            <w:proofErr w:type="spellStart"/>
            <w:r w:rsidRPr="007F2B20">
              <w:rPr>
                <w:rFonts w:ascii="Times New Roman" w:hAnsi="Times New Roman" w:cs="Times New Roman"/>
              </w:rPr>
              <w:t>i</w:t>
            </w:r>
            <w:proofErr w:type="spellEnd"/>
            <w:r w:rsidRPr="007F2B20">
              <w:rPr>
                <w:rFonts w:ascii="Times New Roman" w:hAnsi="Times New Roman" w:cs="Times New Roman"/>
              </w:rPr>
              <w:t xml:space="preserve">) a high charge phase derived from chlorite transformation that is found in the back slope landscape positions, and (ii) a low charge phase </w:t>
            </w:r>
            <w:proofErr w:type="spellStart"/>
            <w:r w:rsidRPr="007F2B20">
              <w:rPr>
                <w:rFonts w:ascii="Times New Roman" w:hAnsi="Times New Roman" w:cs="Times New Roman"/>
              </w:rPr>
              <w:t>neoformed</w:t>
            </w:r>
            <w:proofErr w:type="spellEnd"/>
            <w:r w:rsidRPr="007F2B20">
              <w:rPr>
                <w:rFonts w:ascii="Times New Roman" w:hAnsi="Times New Roman" w:cs="Times New Roman"/>
              </w:rPr>
              <w:t xml:space="preserve"> by precipitation of elements released by serpentine weathering.</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E0286C" w:rsidRDefault="00CE7E7E" w:rsidP="00FE433B">
            <w:pPr>
              <w:spacing w:after="160" w:line="259" w:lineRule="auto"/>
              <w:rPr>
                <w:rFonts w:ascii="Times New Roman" w:hAnsi="Times New Roman" w:cs="Times New Roman"/>
                <w:b/>
                <w:bCs/>
                <w:sz w:val="24"/>
                <w:szCs w:val="24"/>
              </w:rPr>
            </w:pPr>
            <w:r w:rsidRPr="00E0286C">
              <w:rPr>
                <w:rFonts w:ascii="Times New Roman" w:hAnsi="Times New Roman" w:cs="Times New Roman"/>
                <w:b/>
                <w:bCs/>
                <w:sz w:val="24"/>
                <w:szCs w:val="24"/>
              </w:rPr>
              <w:t>Goal 15</w:t>
            </w:r>
          </w:p>
        </w:tc>
        <w:tc>
          <w:tcPr>
            <w:tcW w:w="3419" w:type="dxa"/>
          </w:tcPr>
          <w:p w14:paraId="5B8A4C07" w14:textId="6B7AB643" w:rsidR="00FE433B" w:rsidRPr="00E0286C" w:rsidRDefault="00CE7E7E" w:rsidP="00FE433B">
            <w:pPr>
              <w:spacing w:after="160" w:line="259" w:lineRule="auto"/>
              <w:rPr>
                <w:rFonts w:ascii="Times New Roman" w:hAnsi="Times New Roman" w:cs="Times New Roman"/>
                <w:b/>
                <w:bCs/>
                <w:sz w:val="24"/>
                <w:szCs w:val="24"/>
              </w:rPr>
            </w:pPr>
            <w:r w:rsidRPr="00E0286C">
              <w:rPr>
                <w:rFonts w:ascii="Times New Roman" w:hAnsi="Times New Roman" w:cs="Times New Roman"/>
                <w:b/>
                <w:bCs/>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A0C5A" w14:textId="77777777" w:rsidR="000B6ECC" w:rsidRDefault="000B6ECC" w:rsidP="00C9238F">
      <w:pPr>
        <w:spacing w:after="0" w:line="240" w:lineRule="auto"/>
      </w:pPr>
      <w:r>
        <w:separator/>
      </w:r>
    </w:p>
  </w:endnote>
  <w:endnote w:type="continuationSeparator" w:id="0">
    <w:p w14:paraId="133645A9" w14:textId="77777777" w:rsidR="000B6ECC" w:rsidRDefault="000B6EC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C3E4E0-4983-48BC-8B29-D6B3156B37B5}"/>
    <w:embedBold r:id="rId2" w:fontKey="{B8429D9C-5069-45A1-A428-597277D15A43}"/>
    <w:embedItalic r:id="rId3" w:fontKey="{EFF297AD-5D63-406B-9654-0C04C99EFFD7}"/>
    <w:embedBoldItalic r:id="rId4" w:fontKey="{9D3799EE-F4ED-444E-8B07-70677108BCDB}"/>
  </w:font>
  <w:font w:name="Corbel">
    <w:panose1 w:val="020B0503020204020204"/>
    <w:charset w:val="00"/>
    <w:family w:val="swiss"/>
    <w:pitch w:val="variable"/>
    <w:sig w:usb0="A00002EF" w:usb1="4000A44B" w:usb2="00000000" w:usb3="00000000" w:csb0="0000019F" w:csb1="00000000"/>
    <w:embedRegular r:id="rId5" w:fontKey="{FFDFE067-7EF3-435F-B5B3-2550F022B816}"/>
    <w:embedBold r:id="rId6" w:fontKey="{63370633-DB1F-40EE-98FC-9E5625935F7D}"/>
    <w:embedItalic r:id="rId7" w:fontKey="{6211CBD4-5255-44D5-85FE-0DB03E429084}"/>
  </w:font>
  <w:font w:name="Vrinda">
    <w:panose1 w:val="00000400000000000000"/>
    <w:charset w:val="00"/>
    <w:family w:val="swiss"/>
    <w:pitch w:val="variable"/>
    <w:sig w:usb0="00010003" w:usb1="00000000" w:usb2="00000000" w:usb3="00000000" w:csb0="00000001" w:csb1="00000000"/>
    <w:embedRegular r:id="rId8" w:fontKey="{9431E248-5510-4710-9E29-A9FF7AE3BB2C}"/>
    <w:embedBold r:id="rId9" w:fontKey="{DF3122F8-871A-45E2-BA16-2BAE1BBC697F}"/>
    <w:embedItalic r:id="rId10" w:fontKey="{3AF28D25-6567-4D1A-892F-C0042E747190}"/>
    <w:embedBoldItalic r:id="rId11" w:fontKey="{AF3EE7CE-A7ED-48DA-BAE8-E67BFE3D1853}"/>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B824563-51EA-46CD-8D6F-3EE37700E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859C" w14:textId="77777777" w:rsidR="000B6ECC" w:rsidRDefault="000B6ECC" w:rsidP="00C9238F">
      <w:pPr>
        <w:spacing w:after="0" w:line="240" w:lineRule="auto"/>
      </w:pPr>
      <w:r>
        <w:separator/>
      </w:r>
    </w:p>
  </w:footnote>
  <w:footnote w:type="continuationSeparator" w:id="0">
    <w:p w14:paraId="341D72C8" w14:textId="77777777" w:rsidR="000B6ECC" w:rsidRDefault="000B6EC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6ECC"/>
    <w:rsid w:val="000D0A38"/>
    <w:rsid w:val="000D1F49"/>
    <w:rsid w:val="000D68B9"/>
    <w:rsid w:val="00110BAB"/>
    <w:rsid w:val="0017034F"/>
    <w:rsid w:val="001727CA"/>
    <w:rsid w:val="001C7EE3"/>
    <w:rsid w:val="001E63E9"/>
    <w:rsid w:val="001F5CF8"/>
    <w:rsid w:val="00210020"/>
    <w:rsid w:val="00263D75"/>
    <w:rsid w:val="002C56E6"/>
    <w:rsid w:val="002D3238"/>
    <w:rsid w:val="002F2AC1"/>
    <w:rsid w:val="00300623"/>
    <w:rsid w:val="003274A6"/>
    <w:rsid w:val="00361E11"/>
    <w:rsid w:val="00370C3C"/>
    <w:rsid w:val="003B27B1"/>
    <w:rsid w:val="003F0847"/>
    <w:rsid w:val="003F5574"/>
    <w:rsid w:val="0040090B"/>
    <w:rsid w:val="00421017"/>
    <w:rsid w:val="0043081F"/>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D65FF"/>
    <w:rsid w:val="005E19AD"/>
    <w:rsid w:val="005F2035"/>
    <w:rsid w:val="005F7990"/>
    <w:rsid w:val="0063739C"/>
    <w:rsid w:val="0073710F"/>
    <w:rsid w:val="00770F25"/>
    <w:rsid w:val="00774C74"/>
    <w:rsid w:val="007A35A8"/>
    <w:rsid w:val="007B0A85"/>
    <w:rsid w:val="007C674D"/>
    <w:rsid w:val="007C6A52"/>
    <w:rsid w:val="007E4956"/>
    <w:rsid w:val="007F2B20"/>
    <w:rsid w:val="00807A35"/>
    <w:rsid w:val="00810E1F"/>
    <w:rsid w:val="0082043E"/>
    <w:rsid w:val="00830D0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0715B"/>
    <w:rsid w:val="00D16163"/>
    <w:rsid w:val="00D2163B"/>
    <w:rsid w:val="00D31E76"/>
    <w:rsid w:val="00D53D91"/>
    <w:rsid w:val="00DB3FAD"/>
    <w:rsid w:val="00E0286C"/>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2022-09-08T06:58:00Z</dcterms:created>
  <dcterms:modified xsi:type="dcterms:W3CDTF">2022-09-08T06:58:00Z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